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760" w:lineRule="atLeast"/>
        <w:ind w:left="0" w:right="0" w:firstLine="0"/>
        <w:jc w:val="center"/>
        <w:rPr>
          <w:rFonts w:hint="eastAsia" w:ascii="宋体" w:hAnsi="宋体" w:eastAsia="宋体" w:cs="宋体"/>
          <w:b w:val="0"/>
          <w:i w:val="0"/>
          <w:caps w:val="0"/>
          <w:color w:val="666666"/>
          <w:spacing w:val="0"/>
          <w:sz w:val="21"/>
          <w:szCs w:val="21"/>
        </w:rPr>
      </w:pPr>
      <w:r>
        <w:rPr>
          <w:rFonts w:ascii="方正小标宋简体" w:hAnsi="方正小标宋简体" w:eastAsia="方正小标宋简体" w:cs="方正小标宋简体"/>
          <w:b w:val="0"/>
          <w:i w:val="0"/>
          <w:caps w:val="0"/>
          <w:color w:val="666666"/>
          <w:spacing w:val="0"/>
          <w:sz w:val="44"/>
          <w:szCs w:val="44"/>
          <w:bdr w:val="none" w:color="auto" w:sz="0" w:space="0"/>
          <w:shd w:val="clear" w:fill="F8FEFF"/>
        </w:rPr>
        <w:t>宝丰县2018年公开招聘高中教师</w:t>
      </w: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ascii="仿宋_GB2312" w:hAnsi="宋体" w:eastAsia="仿宋_GB2312" w:cs="仿宋_GB2312"/>
          <w:b w:val="0"/>
          <w:i w:val="0"/>
          <w:caps w:val="0"/>
          <w:color w:val="666666"/>
          <w:spacing w:val="0"/>
          <w:sz w:val="32"/>
          <w:szCs w:val="32"/>
          <w:bdr w:val="none" w:color="auto" w:sz="0" w:space="0"/>
          <w:shd w:val="clear" w:fill="F8FEFF"/>
        </w:rPr>
        <w:t>为加强我县教育系统师资队伍建设，优化高中学校教师队伍结构，依</w:t>
      </w:r>
      <w:bookmarkStart w:id="0" w:name="_GoBack"/>
      <w:bookmarkEnd w:id="0"/>
      <w:r>
        <w:rPr>
          <w:rFonts w:ascii="仿宋_GB2312" w:hAnsi="宋体" w:eastAsia="仿宋_GB2312" w:cs="仿宋_GB2312"/>
          <w:b w:val="0"/>
          <w:i w:val="0"/>
          <w:caps w:val="0"/>
          <w:color w:val="666666"/>
          <w:spacing w:val="0"/>
          <w:sz w:val="32"/>
          <w:szCs w:val="32"/>
          <w:bdr w:val="none" w:color="auto" w:sz="0" w:space="0"/>
          <w:shd w:val="clear" w:fill="F8FEFF"/>
        </w:rPr>
        <w:t>据《事业单位人事管理条例》（国务院令第652号）和《中共河南省委组织部 河南省人力资源和社会保障厅关于印发河南省事业单位公开招聘工作规程的通知》（豫人社〔2015〕55号）精神，经县政府研究，并报市编办、市人社局审核同意，决定面向社会公开招聘高中教师51名（具体岗位设置见附件）。现制</w:t>
      </w:r>
      <w:r>
        <w:rPr>
          <w:rFonts w:hint="eastAsia" w:ascii="仿宋_GB2312" w:hAnsi="宋体" w:eastAsia="仿宋_GB2312" w:cs="仿宋_GB2312"/>
          <w:b w:val="0"/>
          <w:i w:val="0"/>
          <w:caps w:val="0"/>
          <w:color w:val="666666"/>
          <w:spacing w:val="0"/>
          <w:sz w:val="32"/>
          <w:szCs w:val="32"/>
          <w:bdr w:val="none" w:color="auto" w:sz="0" w:space="0"/>
          <w:shd w:val="clear" w:fill="F8FEFF"/>
        </w:rPr>
        <w:t>定公告如下：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ascii="黑体" w:hAnsi="宋体" w:eastAsia="黑体" w:cs="黑体"/>
          <w:b w:val="0"/>
          <w:i w:val="0"/>
          <w:caps w:val="0"/>
          <w:color w:val="666666"/>
          <w:spacing w:val="0"/>
          <w:sz w:val="32"/>
          <w:szCs w:val="32"/>
          <w:bdr w:val="none" w:color="auto" w:sz="0" w:space="0"/>
          <w:shd w:val="clear" w:fill="F8FE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坚持以习近平新时代中国特色社会主义思想为指导，深入学习贯彻党的十九大、十九届二中、三中全会精神，坚持德才兼备的选人标准，按照“公开、平等、竞争、择优”的原则和“有编制、有岗位、有计划”的要求，严格按照工作程序，面向社会公开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二、报考资格条件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ascii="楷体_GB2312" w:hAnsi="宋体" w:eastAsia="楷体_GB2312" w:cs="楷体_GB2312"/>
          <w:b w:val="0"/>
          <w:i w:val="0"/>
          <w:caps w:val="0"/>
          <w:color w:val="666666"/>
          <w:spacing w:val="0"/>
          <w:sz w:val="32"/>
          <w:szCs w:val="32"/>
          <w:bdr w:val="none" w:color="auto" w:sz="0" w:space="0"/>
          <w:shd w:val="clear" w:fill="F8FEFF"/>
        </w:rPr>
        <w:t>（一）基本条件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1.具有中华人民共和国国籍，拥护中华人民共和国宪法，拥护中国共产党的领导，遵纪守法。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2.热爱教育事业，具有现代教育理念，品德高尚，能胜任教育教学工作。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3.身体健康，具备适应岗位要求的身体条件，符合《河南省教师资格申请人员体格检查标准（2017年修订）》所规定的要求。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4.35岁以下（1983年7月1日以后出生），具有硕士研究生以上学历的人员年龄可放宽到38岁以下（1980年7月1日以后出生）。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5.具有普通话二级乙等及以上资格（报考语文学科具有二级甲等及以上资格）。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6.全日制普通高等院校本科及以上学历毕业生，且其本科学历须为国家原“985”“211”院校（含河南大学）及省部共建师范类院校（见附件）全日制普通高等院校本科学历，不含取得上述院校独立学院学历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7.教师资格证任教学科与招聘岗位要求的专业岗位设置条件一致，详见《宝丰县2018年公开招聘高中教师岗位一览表》（见附件）。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（二）有下列情形之一者不得报考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1.曾受到刑事处罚、劳动教养的人员；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2.曾被开除公职、开除学籍的人员；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3.涉嫌违法违纪正在接受审查尚未作出结论的人员；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4.5年内曾在各级公务员招录、事业单位公开招聘考试中被认定有舞弊等严重违反招聘纪律行为的人员；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5.现役军人、在读学生和其他不符合应聘资格条件的人员。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70" w:lineRule="atLeast"/>
        <w:ind w:left="0" w:right="0" w:firstLine="64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三、招聘工作程序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（一）发布信息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在宝丰县人民政府网站（http://www.baofeng.gov.cn/）及招聘微信公众平台“工作课堂”（宝丰县人才交流中心微信公众号：workclass）发布招聘简章。其它有关招聘信息及相关事项，均通过上述网站及微信平台进行发布,请各位应聘人员及时关注网站及微信公众平台的更新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公告时间：2018年7月30日至8月7日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6"/>
          <w:sz w:val="32"/>
          <w:szCs w:val="32"/>
          <w:bdr w:val="none" w:color="auto" w:sz="0" w:space="0"/>
          <w:shd w:val="clear" w:fill="F8FEFF"/>
        </w:rPr>
        <w:t>1.报名时间及地点：2018年8月8日至8月12日（上午8:30—12:00，下午15:00—18:00）在宝丰县人力资源和社会保障局一楼大厅进行现场报名。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2.报名需提交的材料：报名时须带本人有效身份证、毕业证、教师资格证、就业报到证原件及复印件各1份，《教育部学历证书电子注册备案表》一份，近期一寸免冠同底版彩色照片4张，《宝丰县2018年公开招聘高中教师应聘信息表》（见附件）一份，在职在编人员需提交单位同意报考证明，经资格审查确认后存放报名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3.报考岗位要求：报名人数与各拟聘用岗位人数的比例不低于3:1，达不到比例要求的，相应核减拟聘用岗位人数。核减后仍达不到比例要求的，该岗位不再招聘，招聘计划调整到其它岗位。该岗位报考人员可重新报考符合报考条件的其它岗位，不符合条件或不愿意改报的，视为自行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（三）笔试加分政策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凡符合报考资格条件且具备下列情形之一并提交《宝丰县2018年公开招聘高中教师加分申请表》（见附件）和其他必备材料的，笔试成绩加5分，加分项目在本次招聘中只计一次，不进行累计。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1.根据《平顶山市委办公室转发市委组织部等六部门关于进一步加强和改进大学生村干部工作的实施意见的通知》（平办〔2013〕10号），参加“大学生村干部”计划，在农村任职满2年以上考核合格的报考人员（截止时间2018年7月1日），须提交服务地省辖市组织部门出具的证明材料（证明材料格式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2.根据《中组部 人事部 教育部 财政部 农业部 卫生部 国务院扶贫办 共青团中央关于组织开展高校毕业生到农村基层从事支教、支农、支医和扶贫工作的通知》（国人部发〔2006〕16号），服务期满考核合格的参加国家志愿服务西部计划、我省志愿服务贫困县计划、“三支一扶”计划的报考人员（截止时间2018年7月1日），须提交服务期满考核合格证书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3.根据《河南省教育厅 河南省财政厅 河南省人力资源和社</w:t>
      </w:r>
      <w:r>
        <w:rPr>
          <w:rFonts w:hint="eastAsia" w:ascii="仿宋_GB2312" w:hAnsi="宋体" w:eastAsia="仿宋_GB2312" w:cs="仿宋_GB2312"/>
          <w:b w:val="0"/>
          <w:i w:val="0"/>
          <w:caps w:val="0"/>
          <w:color w:val="666666"/>
          <w:spacing w:val="-6"/>
          <w:sz w:val="32"/>
          <w:szCs w:val="32"/>
          <w:bdr w:val="none" w:color="auto" w:sz="0" w:space="0"/>
          <w:shd w:val="clear" w:fill="F8FEFF"/>
        </w:rPr>
        <w:t>会保障厅 河南省机构编制委员会办公室关于印发河南省2009年</w:t>
      </w:r>
      <w:r>
        <w:rPr>
          <w:rFonts w:hint="eastAsia" w:ascii="仿宋_GB2312" w:hAnsi="宋体" w:eastAsia="仿宋_GB2312" w:cs="仿宋_GB2312"/>
          <w:b w:val="0"/>
          <w:i w:val="0"/>
          <w:caps w:val="0"/>
          <w:color w:val="666666"/>
          <w:spacing w:val="0"/>
          <w:sz w:val="32"/>
          <w:szCs w:val="32"/>
          <w:bdr w:val="none" w:color="auto" w:sz="0" w:space="0"/>
          <w:shd w:val="clear" w:fill="F8FEFF"/>
        </w:rPr>
        <w:t>农村义务教育阶段学校教师特设岗位计划实施方案的通知》（豫教师〔2009〕82号），特岗教师3年服务期满考核合格的考生，可享受《中组部 人事部 教育部 财政部 农业部 卫生部 国务院扶贫办 共青团中央关于组织开展高校毕业生到农村基层从事支教、支农、支医和扶贫工作的通知》（国人部发〔2006〕16号）规定的各项优惠政策（截止时间2018年7月1日），须提交《农村义务教育阶段学校教师特设岗位计划教师服务证书》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4.根据《河南省人民政府河南省军区关于进一步加大大学生征集力度的意见》（豫政〔2016〕53号），退役大学生士兵的报考人员（截止时间2018年7月1日），须提交毕业证、入伍通知书及退伍证原件及复印件；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5.其他符合加分政策的考生（截止时间2018年7月1日），须按宝丰县公开招聘高中教师工作领导小组要求提交相关材料；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70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6.符合上述加分条件的报考人员,于2018年8月8日至8月12日到宝丰县人力资源和社会保障局提交《宝丰县2018年公开招聘高中教师加分申请表》和上述1-5项要求的相关证件、材料原件及复印件各1份。报考人员未在规定时间内提出加分申请并提交加分材料的，视为自动放弃加分资格，不享受加分政策，因此对报考人员产生的影响，由报考人员自行承担；有提供虚假材料、伪造加分证明等弄虚作假行为的，一经查实，取消其应聘资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本次招聘考试采取笔试＋面试方式进行。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1.笔试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笔试内容：教育公共基础（教育学、心理学、教育法律法规、教学教法、新课改理论知识、师德与个人修养等从事教师职业应具备的基本知识）。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笔试采取统一命题、统一组织、闭卷考试的方式进行。笔试满分为100分。报名通过资格审查的考生，留意官方网站及微信公众平台发出的通知，准时领取准考证，持有效身份证、准考证参加笔试。笔试时间、地点以准考证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2.面试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招聘岗位根据笔试成绩分学科由高分到低分的顺序，按照招聘人数1:3的比例确定面试人选。同一招聘岗位因报考人员自动放弃或被取消面试资格而造成达不到面试比例要求的，在报考该岗位人员中按笔试成绩由高分到低分依次递补。面试时，如有缺考人员造成该岗位形不成竞争的，该岗位面试人员的面试成绩应达到其所在面试小组使用同一套面试题本的面试人员平均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进入面试范围的报考人员，本人需携带报名信息表、有效身份证、毕业证、学历认证报告、就业报到证、教师资格证、笔试准考证，在职人员需提交单位同意报考证明的原件及复印件（复印件需2份，A4纸复印）进行现场资格复审，通过现场资格复审后领取《面试通知单》。报考人员未按规定时间、地点及携带有关证件参加资格复审或审查不合格者，或提交的信息和有关材料不真实的，取消其面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面试采取试讲（模拟上课，无学生）＋答辩形式，面试满分为100分，主要考察报考人员的仪表举止、教师基本素养、学科知识、语言表达能力、综合分析能力等。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3.成绩计算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考试总成绩﹦笔试成绩×50%＋面试成绩×50%（精确到小数点后两位，考试总成绩并列的以面试成绩高的优先）。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（五）体检和考核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根据考试总成绩，分岗位由高分到低分的顺序等额确定参加体检人员。体检按照《河南省教师资格申请人员体格检查标准（2017年修订）》执行。体检人员名单和体检时间在指定网站及微信公众平台发布。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体检合格者确定为考核对象。考核对象提交档案、有效身份证、毕业证、就业报到证、教师资格证等相关证件（原件）参加考核。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四、聘用及待遇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对拟聘用人员，报宝丰县2018年公开招聘高中教师工作领导小组审定后，在宝丰县政府门户网站及微信公众平台公示7个工作日，接受社会监督。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本次公开招聘的教师均为在编财政全额预算管理事业单位的专业技术人员。人员管理办法按照聘用制度的有关规定执行。新聘用人员实行试用期制度，试用期一年。试用期间，其工资福利待遇按国家有关规定执行。试用期满考核合格的转正定级，考核不合格的，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五、纪律与监督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（一）</w:t>
      </w:r>
      <w:r>
        <w:rPr>
          <w:rFonts w:hint="eastAsia" w:ascii="仿宋_GB2312" w:hAnsi="宋体" w:eastAsia="仿宋_GB2312" w:cs="仿宋_GB2312"/>
          <w:b w:val="0"/>
          <w:i w:val="0"/>
          <w:caps w:val="0"/>
          <w:color w:val="666666"/>
          <w:spacing w:val="0"/>
          <w:sz w:val="32"/>
          <w:szCs w:val="32"/>
          <w:bdr w:val="none" w:color="auto" w:sz="0" w:space="0"/>
          <w:shd w:val="clear" w:fill="F8FEFF"/>
        </w:rPr>
        <w:t>本次公开招聘不指定考试辅导用书，不举办也不委托任何机构举办考试辅导培训班。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（二）</w:t>
      </w:r>
      <w:r>
        <w:rPr>
          <w:rFonts w:hint="eastAsia" w:ascii="仿宋_GB2312" w:hAnsi="宋体" w:eastAsia="仿宋_GB2312" w:cs="仿宋_GB2312"/>
          <w:b w:val="0"/>
          <w:i w:val="0"/>
          <w:caps w:val="0"/>
          <w:color w:val="666666"/>
          <w:spacing w:val="0"/>
          <w:sz w:val="32"/>
          <w:szCs w:val="32"/>
          <w:bdr w:val="none" w:color="auto" w:sz="0" w:space="0"/>
          <w:shd w:val="clear" w:fill="F8FEFF"/>
        </w:rPr>
        <w:t>本次招聘工作，对报考人员的资格审查贯穿于公开招聘的全过程。报考人员提交的信息和提供的有关材料必须真实有效，不符合应聘条件以及提供虚假材料的，一经发现并查实，取消其应聘资格。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（三）</w:t>
      </w:r>
      <w:r>
        <w:rPr>
          <w:rFonts w:hint="eastAsia" w:ascii="仿宋_GB2312" w:hAnsi="宋体" w:eastAsia="仿宋_GB2312" w:cs="仿宋_GB2312"/>
          <w:b w:val="0"/>
          <w:i w:val="0"/>
          <w:caps w:val="0"/>
          <w:color w:val="666666"/>
          <w:spacing w:val="0"/>
          <w:sz w:val="32"/>
          <w:szCs w:val="32"/>
          <w:bdr w:val="none" w:color="auto" w:sz="0" w:space="0"/>
          <w:shd w:val="clear" w:fill="F8FEFF"/>
        </w:rPr>
        <w:t>报考人员在应聘期间要及时了解招聘网站发布的最新信息，并保持通讯畅通，因本人原因错过重要信息而影响考试聘用的，责任自负。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楷体_GB2312" w:hAnsi="宋体" w:eastAsia="楷体_GB2312" w:cs="楷体_GB2312"/>
          <w:b w:val="0"/>
          <w:i w:val="0"/>
          <w:caps w:val="0"/>
          <w:color w:val="666666"/>
          <w:spacing w:val="0"/>
          <w:sz w:val="32"/>
          <w:szCs w:val="32"/>
          <w:bdr w:val="none" w:color="auto" w:sz="0" w:space="0"/>
          <w:shd w:val="clear" w:fill="F8FEFF"/>
        </w:rPr>
        <w:t>（四）</w:t>
      </w:r>
      <w:r>
        <w:rPr>
          <w:rFonts w:hint="eastAsia" w:ascii="仿宋_GB2312" w:hAnsi="宋体" w:eastAsia="仿宋_GB2312" w:cs="仿宋_GB2312"/>
          <w:b w:val="0"/>
          <w:i w:val="0"/>
          <w:caps w:val="0"/>
          <w:color w:val="666666"/>
          <w:spacing w:val="0"/>
          <w:sz w:val="32"/>
          <w:szCs w:val="32"/>
          <w:bdr w:val="none" w:color="auto" w:sz="0" w:space="0"/>
          <w:shd w:val="clear" w:fill="F8FEFF"/>
        </w:rPr>
        <w:t>为维护招聘工作的公正性、严肃性，欢迎社会各界予以监督。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FFFFF"/>
        </w:rPr>
        <w:t>监督举报电话：0375-6515969　0375-6596152。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六、有关事项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FFFFF"/>
        </w:rPr>
        <w:t>本公告</w:t>
      </w:r>
      <w:r>
        <w:rPr>
          <w:rFonts w:hint="eastAsia" w:ascii="仿宋_GB2312" w:hAnsi="宋体" w:eastAsia="仿宋_GB2312" w:cs="仿宋_GB2312"/>
          <w:b w:val="0"/>
          <w:i w:val="0"/>
          <w:caps w:val="0"/>
          <w:color w:val="666666"/>
          <w:spacing w:val="-4"/>
          <w:sz w:val="32"/>
          <w:szCs w:val="32"/>
          <w:bdr w:val="none" w:color="auto" w:sz="0" w:space="0"/>
          <w:shd w:val="clear" w:fill="FFFFFF"/>
        </w:rPr>
        <w:t>由宝丰县2018年公开招聘高中教师工作领导小组统一组织指导这次公开招聘工作，实施过程中出现的问题由宝丰县2018年公开招聘高中教师工作领导小组研究解决。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报名及咨询电话：0375-6596172      0375-6515932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638" w:right="0" w:hanging="112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附   附件： 1.宝</w:t>
      </w:r>
      <w:r>
        <w:rPr>
          <w:rFonts w:hint="eastAsia" w:ascii="仿宋_GB2312" w:hAnsi="宋体" w:eastAsia="仿宋_GB2312" w:cs="仿宋_GB2312"/>
          <w:b w:val="0"/>
          <w:i w:val="0"/>
          <w:caps w:val="0"/>
          <w:color w:val="666666"/>
          <w:spacing w:val="-6"/>
          <w:sz w:val="32"/>
          <w:szCs w:val="32"/>
          <w:bdr w:val="none" w:color="auto" w:sz="0" w:space="0"/>
          <w:shd w:val="clear" w:fill="F8FEFF"/>
        </w:rPr>
        <w:t>丰县2018年公开招聘高中教师岗位一览表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638" w:right="0" w:hanging="112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6"/>
          <w:sz w:val="32"/>
          <w:szCs w:val="32"/>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 2.宝丰县2018年公开招聘高中教师应聘信息表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1575" w:right="0" w:hanging="48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3. 国家原“985”“211”高校（含河南大学）及省部共建师范类院校名单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1596" w:right="0" w:hanging="32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4. 宝丰县2018年公开招聘高中教师加分申请表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1596" w:right="0" w:hanging="32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5. 选聘高校毕业生到村任职工作证明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ascii="仿宋" w:hAnsi="仿宋" w:eastAsia="仿宋" w:cs="仿宋"/>
          <w:b w:val="0"/>
          <w:i w:val="0"/>
          <w:caps w:val="0"/>
          <w:color w:val="666666"/>
          <w:spacing w:val="0"/>
          <w:sz w:val="32"/>
          <w:szCs w:val="32"/>
          <w:bdr w:val="none" w:color="auto" w:sz="0" w:space="0"/>
          <w:shd w:val="clear" w:fill="F8FEFF"/>
        </w:rPr>
        <w:t>2018年7月30日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righ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00" w:lineRule="atLeast"/>
        <w:ind w:left="0" w:right="0" w:firstLine="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156" w:afterAutospacing="0" w:line="700" w:lineRule="atLeast"/>
        <w:ind w:left="0" w:right="0"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宝丰县2018年公开招聘高中教师岗位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156" w:afterAutospacing="0" w:line="700" w:lineRule="atLeast"/>
        <w:ind w:left="0" w:right="0"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一览表</w:t>
      </w:r>
    </w:p>
    <w:tbl>
      <w:tblPr>
        <w:tblW w:w="8304"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76"/>
        <w:gridCol w:w="2237"/>
        <w:gridCol w:w="1780"/>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拟招聘学校</w:t>
            </w:r>
          </w:p>
        </w:tc>
        <w:tc>
          <w:tcPr>
            <w:tcW w:w="2237"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岗   位</w:t>
            </w:r>
          </w:p>
        </w:tc>
        <w:tc>
          <w:tcPr>
            <w:tcW w:w="1780"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岗位代码</w:t>
            </w:r>
          </w:p>
        </w:tc>
        <w:tc>
          <w:tcPr>
            <w:tcW w:w="1911"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语文</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101</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数学</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102</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英语</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103</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物理</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104</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化学</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105</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生物</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106</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政治</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107</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历史</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108</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宝丰一高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地理</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109</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语文</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201</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数学</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202</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英语</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203</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化学</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204</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生物</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205</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政治</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206</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地理</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207</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76"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宝丰二高</w:t>
            </w:r>
          </w:p>
        </w:tc>
        <w:tc>
          <w:tcPr>
            <w:tcW w:w="223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体育（足球）</w:t>
            </w:r>
          </w:p>
        </w:tc>
        <w:tc>
          <w:tcPr>
            <w:tcW w:w="178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208</w:t>
            </w:r>
          </w:p>
        </w:tc>
        <w:tc>
          <w:tcPr>
            <w:tcW w:w="1911"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2" w:hRule="atLeast"/>
          <w:jc w:val="center"/>
        </w:trPr>
        <w:tc>
          <w:tcPr>
            <w:tcW w:w="6393" w:type="dxa"/>
            <w:gridSpan w:val="3"/>
            <w:tcBorders>
              <w:top w:val="nil"/>
              <w:left w:val="single" w:color="000000" w:sz="4" w:space="0"/>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合　　计</w:t>
            </w:r>
          </w:p>
        </w:tc>
        <w:tc>
          <w:tcPr>
            <w:tcW w:w="1911" w:type="dxa"/>
            <w:tcBorders>
              <w:top w:val="nil"/>
              <w:left w:val="nil"/>
              <w:bottom w:val="single" w:color="000000" w:sz="4" w:space="0"/>
              <w:right w:val="single" w:color="000000" w:sz="4" w:space="0"/>
            </w:tcBorders>
            <w:shd w:val="cle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32"/>
                <w:szCs w:val="32"/>
                <w:u w:val="none"/>
                <w:bdr w:val="none" w:color="auto" w:sz="0" w:space="0"/>
              </w:rPr>
              <w:t>51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240" w:lineRule="atLeast"/>
        <w:ind w:left="0" w:right="320" w:firstLine="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318"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宝丰县2018年公开招聘高中教师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318"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57"/>
          <w:sz w:val="44"/>
          <w:szCs w:val="44"/>
          <w:bdr w:val="none" w:color="auto" w:sz="0" w:space="0"/>
          <w:shd w:val="clear" w:fill="F8FEFF"/>
        </w:rPr>
        <w:t>应聘信息表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560" w:lineRule="atLeast"/>
        <w:ind w:left="0" w:right="318" w:firstLine="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000000"/>
          <w:spacing w:val="0"/>
          <w:sz w:val="24"/>
          <w:szCs w:val="24"/>
          <w:bdr w:val="none" w:color="auto" w:sz="0" w:space="0"/>
          <w:shd w:val="clear" w:fill="F8FEFF"/>
        </w:rPr>
        <w:t>          报考岗位：                                              岗位代码：</w:t>
      </w:r>
    </w:p>
    <w:tbl>
      <w:tblPr>
        <w:tblW w:w="8302"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62"/>
        <w:gridCol w:w="1016"/>
        <w:gridCol w:w="1550"/>
        <w:gridCol w:w="806"/>
        <w:gridCol w:w="1187"/>
        <w:gridCol w:w="458"/>
        <w:gridCol w:w="328"/>
        <w:gridCol w:w="987"/>
        <w:gridCol w:w="303"/>
        <w:gridCol w:w="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92" w:hRule="atLeast"/>
          <w:jc w:val="center"/>
        </w:trPr>
        <w:tc>
          <w:tcPr>
            <w:tcW w:w="1062"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姓  名</w:t>
            </w:r>
          </w:p>
        </w:tc>
        <w:tc>
          <w:tcPr>
            <w:tcW w:w="1016"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 性 别</w:t>
            </w:r>
          </w:p>
        </w:tc>
        <w:tc>
          <w:tcPr>
            <w:tcW w:w="806"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民 族</w:t>
            </w:r>
          </w:p>
        </w:tc>
        <w:tc>
          <w:tcPr>
            <w:tcW w:w="458"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315" w:type="dxa"/>
            <w:gridSpan w:val="2"/>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出生日期 </w:t>
            </w:r>
          </w:p>
        </w:tc>
        <w:tc>
          <w:tcPr>
            <w:tcW w:w="908" w:type="dxa"/>
            <w:gridSpan w:val="2"/>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92"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专  业</w:t>
            </w:r>
          </w:p>
        </w:tc>
        <w:tc>
          <w:tcPr>
            <w:tcW w:w="101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政治面貌</w:t>
            </w:r>
          </w:p>
        </w:tc>
        <w:tc>
          <w:tcPr>
            <w:tcW w:w="80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 籍  贯</w:t>
            </w:r>
          </w:p>
        </w:tc>
        <w:tc>
          <w:tcPr>
            <w:tcW w:w="2681" w:type="dxa"/>
            <w:gridSpan w:val="5"/>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19"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计算机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能力</w:t>
            </w:r>
          </w:p>
        </w:tc>
        <w:tc>
          <w:tcPr>
            <w:tcW w:w="101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普通话等级</w:t>
            </w:r>
          </w:p>
        </w:tc>
        <w:tc>
          <w:tcPr>
            <w:tcW w:w="80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联系电话</w:t>
            </w:r>
          </w:p>
        </w:tc>
        <w:tc>
          <w:tcPr>
            <w:tcW w:w="2681" w:type="dxa"/>
            <w:gridSpan w:val="5"/>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4"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教师资格证类型</w:t>
            </w:r>
          </w:p>
        </w:tc>
        <w:tc>
          <w:tcPr>
            <w:tcW w:w="101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担任学生干部情况</w:t>
            </w:r>
          </w:p>
        </w:tc>
        <w:tc>
          <w:tcPr>
            <w:tcW w:w="80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通讯地址</w:t>
            </w:r>
          </w:p>
        </w:tc>
        <w:tc>
          <w:tcPr>
            <w:tcW w:w="2681" w:type="dxa"/>
            <w:gridSpan w:val="5"/>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7"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第一学历</w:t>
            </w:r>
          </w:p>
        </w:tc>
        <w:tc>
          <w:tcPr>
            <w:tcW w:w="101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毕业学校</w:t>
            </w:r>
          </w:p>
        </w:tc>
        <w:tc>
          <w:tcPr>
            <w:tcW w:w="80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学位</w:t>
            </w:r>
          </w:p>
        </w:tc>
        <w:tc>
          <w:tcPr>
            <w:tcW w:w="786"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290" w:type="dxa"/>
            <w:gridSpan w:val="2"/>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是否师范生</w:t>
            </w:r>
          </w:p>
        </w:tc>
        <w:tc>
          <w:tcPr>
            <w:tcW w:w="605"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7"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最高学历</w:t>
            </w:r>
          </w:p>
        </w:tc>
        <w:tc>
          <w:tcPr>
            <w:tcW w:w="101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50"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毕业学校</w:t>
            </w:r>
          </w:p>
        </w:tc>
        <w:tc>
          <w:tcPr>
            <w:tcW w:w="80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87" w:type="dxa"/>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学位</w:t>
            </w:r>
          </w:p>
        </w:tc>
        <w:tc>
          <w:tcPr>
            <w:tcW w:w="786"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290" w:type="dxa"/>
            <w:gridSpan w:val="2"/>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是否师范生</w:t>
            </w:r>
          </w:p>
        </w:tc>
        <w:tc>
          <w:tcPr>
            <w:tcW w:w="605"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jc w:val="center"/>
        </w:trPr>
        <w:tc>
          <w:tcPr>
            <w:tcW w:w="1062" w:type="dxa"/>
            <w:vMerge w:val="restart"/>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学习或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（高中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起始）</w:t>
            </w:r>
          </w:p>
        </w:tc>
        <w:tc>
          <w:tcPr>
            <w:tcW w:w="3372" w:type="dxa"/>
            <w:gridSpan w:val="3"/>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起止时间</w:t>
            </w:r>
          </w:p>
        </w:tc>
        <w:tc>
          <w:tcPr>
            <w:tcW w:w="1973" w:type="dxa"/>
            <w:gridSpan w:val="3"/>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毕业学校（院系）</w:t>
            </w:r>
          </w:p>
        </w:tc>
        <w:tc>
          <w:tcPr>
            <w:tcW w:w="1895" w:type="dxa"/>
            <w:gridSpan w:val="3"/>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9" w:hRule="atLeast"/>
          <w:jc w:val="center"/>
        </w:trPr>
        <w:tc>
          <w:tcPr>
            <w:tcW w:w="1062"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3372"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973"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895"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jc w:val="center"/>
        </w:trPr>
        <w:tc>
          <w:tcPr>
            <w:tcW w:w="1062"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3372"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973"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895"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jc w:val="center"/>
        </w:trPr>
        <w:tc>
          <w:tcPr>
            <w:tcW w:w="1062"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3372"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973"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895"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9" w:hRule="atLeast"/>
          <w:jc w:val="center"/>
        </w:trPr>
        <w:tc>
          <w:tcPr>
            <w:tcW w:w="1062"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3372"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973"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895"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47" w:hRule="atLeast"/>
          <w:jc w:val="center"/>
        </w:trPr>
        <w:tc>
          <w:tcPr>
            <w:tcW w:w="1062"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1"/>
                <w:szCs w:val="21"/>
                <w:u w:val="none"/>
                <w:bdr w:val="none" w:color="auto" w:sz="0" w:space="0"/>
              </w:rPr>
              <w:t>学习或工作过程中获奖情况</w:t>
            </w:r>
          </w:p>
        </w:tc>
        <w:tc>
          <w:tcPr>
            <w:tcW w:w="7240" w:type="dxa"/>
            <w:gridSpan w:val="9"/>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jc w:val="left"/>
        <w:rPr>
          <w:color w:val="666666"/>
          <w:sz w:val="21"/>
          <w:szCs w:val="21"/>
        </w:rPr>
      </w:pPr>
      <w:r>
        <w:rPr>
          <w:rFonts w:hint="eastAsia" w:ascii="黑体" w:hAnsi="宋体" w:eastAsia="黑体" w:cs="黑体"/>
          <w:b w:val="0"/>
          <w:i w:val="0"/>
          <w:caps w:val="0"/>
          <w:color w:val="666666"/>
          <w:spacing w:val="0"/>
          <w:sz w:val="21"/>
          <w:szCs w:val="21"/>
          <w:bdr w:val="none" w:color="auto" w:sz="0" w:space="0"/>
          <w:shd w:val="clear" w:fill="F8FEFF"/>
        </w:rPr>
        <w:br w:type="page"/>
      </w:r>
      <w:r>
        <w:rPr>
          <w:rFonts w:hint="eastAsia" w:ascii="黑体" w:hAnsi="宋体" w:eastAsia="黑体" w:cs="黑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375" w:lineRule="atLeast"/>
        <w:ind w:left="0" w:right="0" w:firstLine="0"/>
        <w:jc w:val="left"/>
        <w:rPr>
          <w:rFonts w:hint="eastAsia" w:ascii="宋体" w:hAnsi="宋体" w:eastAsia="宋体" w:cs="宋体"/>
          <w:b w:val="0"/>
          <w:i w:val="0"/>
          <w:caps w:val="0"/>
          <w:color w:val="666666"/>
          <w:spacing w:val="0"/>
          <w:sz w:val="21"/>
          <w:szCs w:val="21"/>
        </w:rPr>
      </w:pPr>
      <w:r>
        <w:rPr>
          <w:rFonts w:hint="eastAsia" w:ascii="黑体" w:hAnsi="宋体" w:eastAsia="黑体" w:cs="黑体"/>
          <w:b w:val="0"/>
          <w:i w:val="0"/>
          <w:caps w:val="0"/>
          <w:color w:val="666666"/>
          <w:spacing w:val="0"/>
          <w:sz w:val="32"/>
          <w:szCs w:val="32"/>
          <w:bdr w:val="none" w:color="auto" w:sz="0" w:space="0"/>
          <w:shd w:val="clear" w:fill="F8FEFF"/>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760" w:lineRule="atLeast"/>
        <w:ind w:left="0" w:right="0"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国家原“985”“211”高校（含河南大学）及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760" w:lineRule="atLeast"/>
        <w:ind w:left="0" w:right="0" w:firstLine="0"/>
        <w:jc w:val="center"/>
        <w:rPr>
          <w:rFonts w:hint="eastAsia" w:ascii="宋体" w:hAnsi="宋体" w:eastAsia="宋体" w:cs="宋体"/>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省部共建师范类院校名单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EFF"/>
        <w:spacing w:before="0" w:beforeAutospacing="0" w:after="0" w:afterAutospacing="0" w:line="610" w:lineRule="atLeast"/>
        <w:ind w:left="0" w:right="0" w:firstLine="640"/>
        <w:jc w:val="left"/>
        <w:rPr>
          <w:rFonts w:hint="eastAsia" w:ascii="宋体" w:hAnsi="宋体" w:eastAsia="宋体" w:cs="宋体"/>
          <w:b w:val="0"/>
          <w:i w:val="0"/>
          <w:caps w:val="0"/>
          <w:color w:val="666666"/>
          <w:spacing w:val="0"/>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1.清华大学2.北京大学3.厦门大学4.中国科学技术大学5.南京大学6.复旦大学7.天津大学8.哈尔滨工业大学9.浙江大学10.南开大学11.西安交通大学12.华中科技大学13.东南大学14.武汉大学15.上海交通大学16.中国海洋大学17.山东大学18.湖南大学19.中国人民大学20.北京理工大学21.吉林大学22.重庆大学23.电子科技大学24.大连理工大学25.四川大学26.中山大学27.华南理工大学28.北京航空航天大学29.兰州大学30.东北大学31.西北工业大学32.北京师范大学33.同济大学34.中南大学35.中国农业大学36.国防科技大学37.西北农林科技大学38.华东师范大学39.中央民族大学 40.北京交通大学41.北京工业大学42.北京科技大学43.北京化工大学44.北京邮电大学45.北京林业大学46.中国传媒大学47.中央音乐学院48.对外经济贸易大学49.北京中医药大学50.北京外国语大学51.中国石油大学52.中国政法大学53.中央财经大学54.华北电力大学55.北京体育大学56.中国地质大学57.上海外国语大学58.东华大学59.上海财经大学60.华东理工大学61.上海大学62.天津医科大学63.西南大学64.河北工业大学65.太原理工大学66.内蒙古大学67.辽宁大学68.大连海事大学69.东北师范大学70.延边大学71.哈尔滨工程大学72.东北农业大学73.东北林业大学74.苏州大学75.南京师范大学76.中国矿业大学77.中国医科大学78.河海大学79.南京航空航天大学80.江南大学81.南京农业大学82.南京理工大学83.安徽大学84.合肥工业大学85.福州大学86.南昌大学87.郑州大学88.武汉理工大学89.华中师范大学90.华中农业大学91.中南财经政法大学92.湖南师范大学93.华南师范大学94.暨南大学95.广西大学96.西南交通大学97.四川农业大学98.西南财经大学99.云南大学100.贵州大学101.西北大学102.西北交通大学103.西安电子科技大学104.长安大学105.陕西师范大学106.新疆大学107.石河子大学108.第二军医大学109.第四军医大学110.青海大学111.宁夏大学112.海南大学113.西藏大学114.河南大学115.西北师范大学116.天津职业技术师范大学117.江西师范大学118.福建师范大学119.安徽师范大学120.云南师范大学121.山东师范大学122.首都师范大学123.江苏师范大学124.河北师范大学125.华南师范大学126.贵州师范大学127.河南师范大学128.广西师范大学129.南京师范大学130.伊犁师范学院131.海南师范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黑体" w:hAnsi="宋体" w:eastAsia="黑体" w:cs="黑体"/>
          <w:b w:val="0"/>
          <w:i w:val="0"/>
          <w:caps w:val="0"/>
          <w:color w:val="666666"/>
          <w:spacing w:val="0"/>
          <w:sz w:val="21"/>
          <w:szCs w:val="21"/>
          <w:bdr w:val="none" w:color="auto" w:sz="0" w:space="0"/>
          <w:shd w:val="clear" w:fill="F8FEFF"/>
        </w:rPr>
        <w:br w:type="page"/>
      </w:r>
      <w:r>
        <w:rPr>
          <w:rFonts w:hint="eastAsia" w:ascii="黑体" w:hAnsi="宋体" w:eastAsia="黑体" w:cs="黑体"/>
          <w:b w:val="0"/>
          <w:i w:val="0"/>
          <w:caps w:val="0"/>
          <w:color w:val="666666"/>
          <w:spacing w:val="0"/>
          <w:sz w:val="32"/>
          <w:szCs w:val="32"/>
          <w:bdr w:val="none" w:color="auto" w:sz="0" w:space="0"/>
          <w:shd w:val="clear" w:fill="F8FEFF"/>
        </w:rPr>
        <w:t>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left"/>
        <w:rPr>
          <w:color w:val="666666"/>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         宝丰县2018年公开招聘高中教师加分申请表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           报考岗位：                                       岗位代码：</w:t>
      </w:r>
    </w:p>
    <w:tbl>
      <w:tblPr>
        <w:tblW w:w="8302"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45"/>
        <w:gridCol w:w="1040"/>
        <w:gridCol w:w="259"/>
        <w:gridCol w:w="901"/>
        <w:gridCol w:w="1033"/>
        <w:gridCol w:w="256"/>
        <w:gridCol w:w="1292"/>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1345" w:type="dxa"/>
            <w:tcBorders>
              <w:top w:val="single" w:color="000000" w:sz="4" w:space="0"/>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姓    名</w:t>
            </w:r>
          </w:p>
        </w:tc>
        <w:tc>
          <w:tcPr>
            <w:tcW w:w="1040"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160" w:type="dxa"/>
            <w:gridSpan w:val="2"/>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性 别</w:t>
            </w:r>
          </w:p>
        </w:tc>
        <w:tc>
          <w:tcPr>
            <w:tcW w:w="1033"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1548" w:type="dxa"/>
            <w:gridSpan w:val="2"/>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出生年月</w:t>
            </w:r>
          </w:p>
        </w:tc>
        <w:tc>
          <w:tcPr>
            <w:tcW w:w="2176"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报考学科</w:t>
            </w:r>
          </w:p>
        </w:tc>
        <w:tc>
          <w:tcPr>
            <w:tcW w:w="2200"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2581" w:type="dxa"/>
            <w:gridSpan w:val="3"/>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身份证号码</w:t>
            </w:r>
          </w:p>
        </w:tc>
        <w:tc>
          <w:tcPr>
            <w:tcW w:w="2176" w:type="dxa"/>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联系电话</w:t>
            </w:r>
          </w:p>
        </w:tc>
        <w:tc>
          <w:tcPr>
            <w:tcW w:w="6957" w:type="dxa"/>
            <w:gridSpan w:val="7"/>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color w:val="666666"/>
                <w:sz w:val="21"/>
                <w:szCs w:val="21"/>
              </w:rPr>
            </w:pPr>
            <w:r>
              <w:rPr>
                <w:rFonts w:hint="eastAsia" w:ascii="仿宋_GB2312" w:hAnsi="宋体" w:eastAsia="仿宋_GB2312" w:cs="仿宋_GB2312"/>
                <w:color w:val="666666"/>
                <w:sz w:val="28"/>
                <w:szCs w:val="28"/>
                <w:u w:val="none"/>
                <w:bdr w:val="none" w:color="auto" w:sz="0" w:space="0"/>
              </w:rPr>
              <w:t>（1）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加分项目</w:t>
            </w:r>
          </w:p>
        </w:tc>
        <w:tc>
          <w:tcPr>
            <w:tcW w:w="6957" w:type="dxa"/>
            <w:gridSpan w:val="7"/>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4"/>
                <w:szCs w:val="24"/>
                <w:u w:val="none"/>
                <w:bdr w:val="none" w:color="auto" w:sz="0" w:space="0"/>
              </w:rPr>
              <w:t>服务（役）单位</w:t>
            </w:r>
          </w:p>
        </w:tc>
        <w:tc>
          <w:tcPr>
            <w:tcW w:w="2200" w:type="dxa"/>
            <w:gridSpan w:val="3"/>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2581" w:type="dxa"/>
            <w:gridSpan w:val="3"/>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服务（役）地点</w:t>
            </w:r>
          </w:p>
        </w:tc>
        <w:tc>
          <w:tcPr>
            <w:tcW w:w="2176" w:type="dxa"/>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4"/>
                <w:szCs w:val="24"/>
                <w:u w:val="none"/>
                <w:bdr w:val="none" w:color="auto" w:sz="0" w:space="0"/>
              </w:rPr>
              <w:t>服务（役）时间</w:t>
            </w:r>
          </w:p>
        </w:tc>
        <w:tc>
          <w:tcPr>
            <w:tcW w:w="6957" w:type="dxa"/>
            <w:gridSpan w:val="7"/>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840"/>
              <w:rPr>
                <w:color w:val="666666"/>
                <w:sz w:val="21"/>
                <w:szCs w:val="21"/>
              </w:rPr>
            </w:pPr>
            <w:r>
              <w:rPr>
                <w:rFonts w:hint="eastAsia" w:ascii="仿宋_GB2312" w:hAnsi="宋体" w:eastAsia="仿宋_GB2312" w:cs="仿宋_GB2312"/>
                <w:color w:val="666666"/>
                <w:sz w:val="28"/>
                <w:szCs w:val="28"/>
                <w:u w:val="none"/>
                <w:bdr w:val="none" w:color="auto" w:sz="0" w:space="0"/>
              </w:rPr>
              <w:t>年  月  日 ——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证明人</w:t>
            </w:r>
          </w:p>
        </w:tc>
        <w:tc>
          <w:tcPr>
            <w:tcW w:w="1299" w:type="dxa"/>
            <w:gridSpan w:val="2"/>
            <w:tcBorders>
              <w:top w:val="nil"/>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c>
          <w:tcPr>
            <w:tcW w:w="2190" w:type="dxa"/>
            <w:gridSpan w:val="3"/>
            <w:tcBorders>
              <w:top w:val="single" w:color="000000" w:sz="4" w:space="0"/>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rPr>
                <w:color w:val="666666"/>
                <w:sz w:val="21"/>
                <w:szCs w:val="21"/>
              </w:rPr>
            </w:pPr>
            <w:r>
              <w:rPr>
                <w:rFonts w:hint="eastAsia" w:ascii="仿宋_GB2312" w:hAnsi="宋体" w:eastAsia="仿宋_GB2312" w:cs="仿宋_GB2312"/>
                <w:color w:val="666666"/>
                <w:sz w:val="28"/>
                <w:szCs w:val="28"/>
                <w:u w:val="none"/>
                <w:bdr w:val="none" w:color="auto" w:sz="0" w:space="0"/>
              </w:rPr>
              <w:t>单位、职务及电话</w:t>
            </w:r>
          </w:p>
        </w:tc>
        <w:tc>
          <w:tcPr>
            <w:tcW w:w="3468" w:type="dxa"/>
            <w:gridSpan w:val="2"/>
            <w:tcBorders>
              <w:top w:val="single" w:color="000000" w:sz="4" w:space="0"/>
              <w:left w:val="nil"/>
              <w:bottom w:val="single" w:color="000000" w:sz="4" w:space="0"/>
              <w:right w:val="single" w:color="000000" w:sz="4" w:space="0"/>
            </w:tcBorders>
            <w:shd w:val="clear"/>
            <w:vAlign w:val="center"/>
          </w:tcPr>
          <w:p>
            <w:pPr>
              <w:rPr>
                <w:rFonts w:hint="eastAsia" w:ascii="宋体" w:hAnsi="宋体" w:eastAsia="宋体" w:cs="宋体"/>
                <w:color w:val="333333"/>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13"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承诺</w:t>
            </w:r>
          </w:p>
        </w:tc>
        <w:tc>
          <w:tcPr>
            <w:tcW w:w="6957" w:type="dxa"/>
            <w:gridSpan w:val="7"/>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rPr>
                <w:color w:val="666666"/>
                <w:sz w:val="21"/>
                <w:szCs w:val="21"/>
              </w:rPr>
            </w:pPr>
            <w:r>
              <w:rPr>
                <w:rFonts w:hint="eastAsia" w:ascii="仿宋_GB2312" w:hAnsi="宋体" w:eastAsia="仿宋_GB2312" w:cs="仿宋_GB2312"/>
                <w:color w:val="666666"/>
                <w:sz w:val="28"/>
                <w:szCs w:val="28"/>
                <w:u w:val="none"/>
                <w:bdr w:val="none" w:color="auto" w:sz="0" w:space="0"/>
              </w:rPr>
              <w:t>   本申请表所填写的信息准确无误，所提交的证件材料真实有效，若有虚假，所产生的一切后果由本人承担。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                     申请人签名：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                         2018年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66" w:hRule="atLeast"/>
          <w:jc w:val="center"/>
        </w:trPr>
        <w:tc>
          <w:tcPr>
            <w:tcW w:w="1345" w:type="dxa"/>
            <w:tcBorders>
              <w:top w:val="nil"/>
              <w:left w:val="single" w:color="000000" w:sz="4"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意见</w:t>
            </w:r>
          </w:p>
        </w:tc>
        <w:tc>
          <w:tcPr>
            <w:tcW w:w="6957" w:type="dxa"/>
            <w:gridSpan w:val="7"/>
            <w:tcBorders>
              <w:top w:val="nil"/>
              <w:left w:val="nil"/>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666666"/>
                <w:sz w:val="21"/>
                <w:szCs w:val="21"/>
              </w:rPr>
            </w:pPr>
            <w:r>
              <w:rPr>
                <w:rFonts w:hint="eastAsia" w:ascii="仿宋_GB2312" w:hAnsi="宋体" w:eastAsia="仿宋_GB2312" w:cs="仿宋_GB2312"/>
                <w:color w:val="666666"/>
                <w:sz w:val="28"/>
                <w:szCs w:val="28"/>
                <w:u w:val="none"/>
                <w:bdr w:val="none" w:color="auto" w:sz="0" w:space="0"/>
              </w:rPr>
              <w:t>                        2018年 月 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填表说明：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    1.本表1式2份。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    2.连同本表一并提交有效身份证复印件以及以下材料（期满截止时间2018年7月1日）：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（1）“大学生村干部”提交服务地省辖市组织部门出具的证明材料；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（2）国家志愿服务西部计划、我省志愿服务贫困县计划、“三支一扶”计划考生提交服务期满考核合格证书原件及复印件;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（3）特岗教师提交《农村义务教育阶段学校教师特设岗位计划教师服务证书》原件及复印件;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（4）退役大学生士兵提交毕业证、入伍通知书及退伍证原件及复印件；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（5）其他符合加分政策的考生;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    以上材料均要求原件1份，复印件2份，2份复印件分别附本表后。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3.加分项目根据自己情况选填：（1）大学生村干部（2）三支一扶（3）特岗教师（4）大学毕业生退役士兵（5）其他情况如实填写。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color w:val="666666"/>
          <w:sz w:val="21"/>
          <w:szCs w:val="21"/>
        </w:rPr>
      </w:pPr>
      <w:r>
        <w:rPr>
          <w:rFonts w:hint="eastAsia" w:ascii="仿宋_GB2312" w:hAnsi="宋体" w:eastAsia="仿宋_GB2312" w:cs="仿宋_GB2312"/>
          <w:b w:val="0"/>
          <w:i w:val="0"/>
          <w:caps w:val="0"/>
          <w:color w:val="666666"/>
          <w:spacing w:val="0"/>
          <w:sz w:val="28"/>
          <w:szCs w:val="28"/>
          <w:bdr w:val="none" w:color="auto" w:sz="0" w:space="0"/>
          <w:shd w:val="clear" w:fill="F8FEFF"/>
        </w:rPr>
        <w:t>4.所填内容务必真实、准确，如提供虚假证明材料，一经发现，追究相关人员法律责任并取消本人考试、聘用资格，记入招聘（录）工作不良行为纪录，3年内不得参加政府人社部门组织的各类招聘（录）考试。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75" w:afterAutospacing="0" w:line="375" w:lineRule="atLeast"/>
        <w:ind w:left="0" w:right="0"/>
        <w:jc w:val="left"/>
        <w:rPr>
          <w:color w:val="666666"/>
          <w:sz w:val="21"/>
          <w:szCs w:val="21"/>
        </w:rPr>
      </w:pPr>
      <w:r>
        <w:rPr>
          <w:rFonts w:hint="eastAsia" w:ascii="黑体" w:hAnsi="宋体" w:eastAsia="黑体" w:cs="黑体"/>
          <w:b w:val="0"/>
          <w:i w:val="0"/>
          <w:caps w:val="0"/>
          <w:color w:val="666666"/>
          <w:spacing w:val="0"/>
          <w:sz w:val="21"/>
          <w:szCs w:val="21"/>
          <w:bdr w:val="none" w:color="auto" w:sz="0" w:space="0"/>
          <w:shd w:val="clear" w:fill="F8FEFF"/>
        </w:rPr>
        <w:br w:type="page"/>
      </w:r>
      <w:r>
        <w:rPr>
          <w:rFonts w:hint="eastAsia" w:ascii="黑体" w:hAnsi="宋体" w:eastAsia="黑体" w:cs="黑体"/>
          <w:b w:val="0"/>
          <w:i w:val="0"/>
          <w:caps w:val="0"/>
          <w:color w:val="666666"/>
          <w:spacing w:val="0"/>
          <w:sz w:val="21"/>
          <w:szCs w:val="21"/>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color w:val="666666"/>
          <w:sz w:val="21"/>
          <w:szCs w:val="21"/>
        </w:rPr>
      </w:pPr>
      <w:r>
        <w:rPr>
          <w:rFonts w:hint="eastAsia" w:ascii="黑体" w:hAnsi="宋体" w:eastAsia="黑体" w:cs="黑体"/>
          <w:b w:val="0"/>
          <w:i w:val="0"/>
          <w:caps w:val="0"/>
          <w:color w:val="666666"/>
          <w:spacing w:val="0"/>
          <w:sz w:val="32"/>
          <w:szCs w:val="32"/>
          <w:bdr w:val="none" w:color="auto" w:sz="0" w:space="0"/>
          <w:shd w:val="clear" w:fill="F8FEFF"/>
        </w:rPr>
        <w:t>附件5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color w:val="666666"/>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选聘高校毕业生到村任职工作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color w:val="666666"/>
          <w:sz w:val="21"/>
          <w:szCs w:val="21"/>
        </w:rPr>
      </w:pPr>
      <w:r>
        <w:rPr>
          <w:rFonts w:hint="eastAsia" w:ascii="方正小标宋简体" w:hAnsi="方正小标宋简体" w:eastAsia="方正小标宋简体" w:cs="方正小标宋简体"/>
          <w:b w:val="0"/>
          <w:i w:val="0"/>
          <w:caps w:val="0"/>
          <w:color w:val="666666"/>
          <w:spacing w:val="0"/>
          <w:sz w:val="44"/>
          <w:szCs w:val="44"/>
          <w:bdr w:val="none" w:color="auto" w:sz="0" w:space="0"/>
          <w:shd w:val="clear" w:fill="F8FEFF"/>
        </w:rPr>
        <w:t>证    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兹有</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同志,性别：</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，身份证号</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，参加</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市选聘高校毕业生到村任职工作，</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年</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月至</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年</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月任</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县（市、区）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乡（镇）</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村</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职务，服务已满</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年，考核合格。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666666"/>
          <w:sz w:val="21"/>
          <w:szCs w:val="21"/>
        </w:rPr>
      </w:pPr>
      <w:r>
        <w:rPr>
          <w:rFonts w:hint="eastAsia" w:ascii="黑体" w:hAnsi="宋体" w:eastAsia="黑体" w:cs="黑体"/>
          <w:b w:val="0"/>
          <w:i w:val="0"/>
          <w:caps w:val="0"/>
          <w:color w:val="666666"/>
          <w:spacing w:val="0"/>
          <w:sz w:val="21"/>
          <w:szCs w:val="21"/>
          <w:bdr w:val="none" w:color="auto" w:sz="0" w:space="0"/>
          <w:shd w:val="clear" w:fill="F8FEFF"/>
        </w:rPr>
        <w:drawing>
          <wp:inline distT="0" distB="0" distL="114300" distR="114300">
            <wp:extent cx="19050" cy="190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eastAsia" w:ascii="仿宋_GB2312" w:hAnsi="宋体" w:eastAsia="仿宋_GB2312" w:cs="仿宋_GB2312"/>
          <w:b w:val="0"/>
          <w:i w:val="0"/>
          <w:caps w:val="0"/>
          <w:color w:val="666666"/>
          <w:spacing w:val="0"/>
          <w:sz w:val="32"/>
          <w:szCs w:val="32"/>
          <w:bdr w:val="none" w:color="auto" w:sz="0" w:space="0"/>
          <w:shd w:val="clear" w:fill="F8FEFF"/>
        </w:rPr>
        <w:t>特此证明。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服务单位证明人：</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联系电话：</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证明人职务：</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身份证号：</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单位地址：</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邮政编码：</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640"/>
        <w:jc w:val="left"/>
        <w:rPr>
          <w:color w:val="666666"/>
          <w:sz w:val="21"/>
          <w:szCs w:val="21"/>
        </w:rPr>
      </w:pP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20"/>
          <w:sz w:val="32"/>
          <w:szCs w:val="32"/>
          <w:bdr w:val="none" w:color="auto" w:sz="0" w:space="0"/>
          <w:shd w:val="clear" w:fill="F8FEFF"/>
        </w:rPr>
        <w:t>县（市、区）委组织部</w:t>
      </w:r>
      <w:r>
        <w:rPr>
          <w:rFonts w:hint="eastAsia" w:ascii="仿宋_GB2312" w:hAnsi="宋体" w:eastAsia="仿宋_GB2312" w:cs="仿宋_GB2312"/>
          <w:b w:val="0"/>
          <w:i w:val="0"/>
          <w:caps w:val="0"/>
          <w:color w:val="666666"/>
          <w:spacing w:val="-40"/>
          <w:sz w:val="32"/>
          <w:szCs w:val="32"/>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        </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10"/>
          <w:sz w:val="32"/>
          <w:szCs w:val="32"/>
          <w:bdr w:val="none" w:color="auto" w:sz="0" w:space="0"/>
          <w:shd w:val="clear" w:fill="F8FEFF"/>
        </w:rPr>
        <w:t>市委组织部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1392"/>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（盖章）                      （盖章）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left"/>
        <w:rPr>
          <w:color w:val="666666"/>
          <w:sz w:val="21"/>
          <w:szCs w:val="21"/>
        </w:rPr>
      </w:pPr>
      <w:r>
        <w:rPr>
          <w:rFonts w:hint="eastAsia" w:ascii="仿宋_GB2312" w:hAnsi="宋体" w:eastAsia="仿宋_GB2312" w:cs="仿宋_GB2312"/>
          <w:b w:val="0"/>
          <w:i w:val="0"/>
          <w:caps w:val="0"/>
          <w:color w:val="666666"/>
          <w:spacing w:val="0"/>
          <w:sz w:val="32"/>
          <w:szCs w:val="32"/>
          <w:bdr w:val="none" w:color="auto" w:sz="0" w:space="0"/>
          <w:shd w:val="clear" w:fill="F8FEFF"/>
        </w:rPr>
        <w:t>    </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年</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月</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日            </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年</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月</w:t>
      </w:r>
      <w:r>
        <w:rPr>
          <w:rFonts w:hint="eastAsia" w:ascii="仿宋_GB2312" w:hAnsi="宋体" w:eastAsia="仿宋_GB2312" w:cs="仿宋_GB2312"/>
          <w:b w:val="0"/>
          <w:i w:val="0"/>
          <w:caps w:val="0"/>
          <w:color w:val="666666"/>
          <w:spacing w:val="0"/>
          <w:sz w:val="32"/>
          <w:szCs w:val="32"/>
          <w:u w:val="single"/>
          <w:bdr w:val="none" w:color="auto" w:sz="0" w:space="0"/>
          <w:shd w:val="clear" w:fill="F8FEFF"/>
        </w:rPr>
        <w:t>   </w:t>
      </w:r>
      <w:r>
        <w:rPr>
          <w:rFonts w:hint="eastAsia" w:ascii="仿宋_GB2312" w:hAnsi="宋体" w:eastAsia="仿宋_GB2312" w:cs="仿宋_GB2312"/>
          <w:b w:val="0"/>
          <w:i w:val="0"/>
          <w:caps w:val="0"/>
          <w:color w:val="666666"/>
          <w:spacing w:val="0"/>
          <w:sz w:val="32"/>
          <w:szCs w:val="32"/>
          <w:bdr w:val="none" w:color="auto" w:sz="0" w:space="0"/>
          <w:shd w:val="clear" w:fill="F8FE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F19F5"/>
    <w:rsid w:val="1FEF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3399"/>
      <w:u w:val="none"/>
    </w:rPr>
  </w:style>
  <w:style w:type="character" w:styleId="7">
    <w:name w:val="Emphasis"/>
    <w:basedOn w:val="4"/>
    <w:qFormat/>
    <w:uiPriority w:val="0"/>
  </w:style>
  <w:style w:type="character" w:styleId="8">
    <w:name w:val="HTML Definition"/>
    <w:basedOn w:val="4"/>
    <w:uiPriority w:val="0"/>
    <w:rPr>
      <w:i/>
    </w:rPr>
  </w:style>
  <w:style w:type="character" w:styleId="9">
    <w:name w:val="Hyperlink"/>
    <w:basedOn w:val="4"/>
    <w:uiPriority w:val="0"/>
    <w:rPr>
      <w:color w:val="003399"/>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4">
    <w:name w:val="bds_nopic"/>
    <w:basedOn w:val="4"/>
    <w:uiPriority w:val="0"/>
  </w:style>
  <w:style w:type="character" w:customStyle="1" w:styleId="15">
    <w:name w:val="bds_more"/>
    <w:basedOn w:val="4"/>
    <w:uiPriority w:val="0"/>
    <w:rPr>
      <w:bdr w:val="none" w:color="auto" w:sz="0" w:space="0"/>
    </w:rPr>
  </w:style>
  <w:style w:type="character" w:customStyle="1" w:styleId="16">
    <w:name w:val="bds_more1"/>
    <w:basedOn w:val="4"/>
    <w:uiPriority w:val="0"/>
    <w:rPr>
      <w:bdr w:val="none" w:color="auto" w:sz="0" w:space="0"/>
    </w:rPr>
  </w:style>
  <w:style w:type="character" w:customStyle="1" w:styleId="17">
    <w:name w:val="bds_nopic1"/>
    <w:basedOn w:val="4"/>
    <w:uiPriority w:val="0"/>
  </w:style>
  <w:style w:type="character" w:customStyle="1" w:styleId="18">
    <w:name w:val="bds_nopic2"/>
    <w:basedOn w:val="4"/>
    <w:uiPriority w:val="0"/>
  </w:style>
  <w:style w:type="character" w:customStyle="1" w:styleId="19">
    <w:name w:val="on"/>
    <w:basedOn w:val="4"/>
    <w:uiPriority w:val="0"/>
    <w:rPr>
      <w:color w:val="FFFFFF"/>
      <w:shd w:val="clear" w:fill="D6000F"/>
    </w:rPr>
  </w:style>
  <w:style w:type="character" w:customStyle="1" w:styleId="20">
    <w:name w:val="on1"/>
    <w:basedOn w:val="4"/>
    <w:uiPriority w:val="0"/>
    <w:rPr>
      <w:color w:val="D6000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2018-08-01T03:17:00Z</dcterms:created>
  <dc:creator>水无鱼</dc:creator>
  <cp:lastModifiedBy>水无鱼</cp:lastModifiedBy>
  <dcterms:modified xsi:type="dcterms:W3CDTF">2018-08-01T07:54:20Z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