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ascii="微软雅黑" w:hAnsi="微软雅黑" w:eastAsia="微软雅黑" w:cs="微软雅黑"/>
          <w:i w:val="0"/>
          <w:caps w:val="0"/>
          <w:color w:val="005293"/>
          <w:spacing w:val="0"/>
          <w:sz w:val="33"/>
          <w:szCs w:val="33"/>
        </w:rPr>
      </w:pPr>
      <w:r>
        <w:rPr>
          <w:rFonts w:hint="eastAsia" w:ascii="微软雅黑" w:hAnsi="微软雅黑" w:eastAsia="微软雅黑" w:cs="微软雅黑"/>
          <w:i w:val="0"/>
          <w:caps w:val="0"/>
          <w:color w:val="005293"/>
          <w:spacing w:val="0"/>
          <w:sz w:val="33"/>
          <w:szCs w:val="33"/>
          <w:bdr w:val="none" w:color="auto" w:sz="0" w:space="0"/>
          <w:shd w:val="clear" w:fill="FFFFFF"/>
        </w:rPr>
        <w:t>哈尔滨市呼兰区2018年教育系统临时聘用教师招聘公告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ascii="微软雅黑" w:hAnsi="微软雅黑" w:eastAsia="微软雅黑" w:cs="微软雅黑"/>
          <w:b w:val="0"/>
          <w:i w:val="0"/>
          <w:caps w:val="0"/>
          <w:color w:val="2E2E2E"/>
          <w:spacing w:val="0"/>
          <w:sz w:val="27"/>
          <w:szCs w:val="27"/>
        </w:rPr>
      </w:pPr>
      <w:r>
        <w:rPr>
          <w:rFonts w:hint="eastAsia" w:ascii="微软雅黑" w:hAnsi="微软雅黑" w:eastAsia="微软雅黑" w:cs="微软雅黑"/>
          <w:b w:val="0"/>
          <w:i w:val="0"/>
          <w:caps w:val="0"/>
          <w:color w:val="2E2E2E"/>
          <w:spacing w:val="0"/>
          <w:sz w:val="24"/>
          <w:szCs w:val="24"/>
          <w:bdr w:val="none" w:color="auto" w:sz="0" w:space="0"/>
          <w:shd w:val="clear" w:fill="FFFFFF"/>
        </w:rPr>
        <w:t>为促进呼兰区教育事业的发展,满足学校用人需要，结合我区师资队伍的实际情况，</w:t>
      </w:r>
      <w:bookmarkStart w:id="0" w:name="_GoBack"/>
      <w:bookmarkEnd w:id="0"/>
      <w:r>
        <w:rPr>
          <w:rFonts w:hint="eastAsia" w:ascii="微软雅黑" w:hAnsi="微软雅黑" w:eastAsia="微软雅黑" w:cs="微软雅黑"/>
          <w:b w:val="0"/>
          <w:i w:val="0"/>
          <w:caps w:val="0"/>
          <w:color w:val="2E2E2E"/>
          <w:spacing w:val="0"/>
          <w:sz w:val="24"/>
          <w:szCs w:val="24"/>
          <w:bdr w:val="none" w:color="auto" w:sz="0" w:space="0"/>
          <w:shd w:val="clear" w:fill="FFFFFF"/>
        </w:rPr>
        <w:t>现面向社会招聘教育系统临时聘用教师（不带编制），现就相关事宜公告如下。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微软雅黑" w:hAnsi="微软雅黑" w:eastAsia="微软雅黑" w:cs="微软雅黑"/>
          <w:b w:val="0"/>
          <w:i w:val="0"/>
          <w:caps w:val="0"/>
          <w:color w:val="2E2E2E"/>
          <w:spacing w:val="0"/>
          <w:sz w:val="27"/>
          <w:szCs w:val="27"/>
        </w:rPr>
      </w:pPr>
      <w:r>
        <w:rPr>
          <w:rFonts w:hint="eastAsia" w:ascii="微软雅黑" w:hAnsi="微软雅黑" w:eastAsia="微软雅黑" w:cs="微软雅黑"/>
          <w:b w:val="0"/>
          <w:i w:val="0"/>
          <w:caps w:val="0"/>
          <w:color w:val="2E2E2E"/>
          <w:spacing w:val="0"/>
          <w:sz w:val="24"/>
          <w:szCs w:val="24"/>
          <w:bdr w:val="none" w:color="auto" w:sz="0" w:space="0"/>
          <w:shd w:val="clear" w:fill="FFFFFF"/>
        </w:rPr>
        <w:t>一、招聘数量及岗位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微软雅黑" w:hAnsi="微软雅黑" w:eastAsia="微软雅黑" w:cs="微软雅黑"/>
          <w:b w:val="0"/>
          <w:i w:val="0"/>
          <w:caps w:val="0"/>
          <w:color w:val="2E2E2E"/>
          <w:spacing w:val="0"/>
          <w:sz w:val="27"/>
          <w:szCs w:val="27"/>
        </w:rPr>
      </w:pPr>
      <w:r>
        <w:rPr>
          <w:rFonts w:hint="eastAsia" w:ascii="微软雅黑" w:hAnsi="微软雅黑" w:eastAsia="微软雅黑" w:cs="微软雅黑"/>
          <w:b w:val="0"/>
          <w:i w:val="0"/>
          <w:caps w:val="0"/>
          <w:color w:val="2E2E2E"/>
          <w:spacing w:val="0"/>
          <w:sz w:val="24"/>
          <w:szCs w:val="24"/>
          <w:bdr w:val="none" w:color="auto" w:sz="0" w:space="0"/>
          <w:shd w:val="clear" w:fill="FFFFFF"/>
        </w:rPr>
        <w:t>招聘临时聘用教师130人，详见《哈尔滨市呼兰区2018年教育系统临时聘用教师招聘计划表》。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微软雅黑" w:hAnsi="微软雅黑" w:eastAsia="微软雅黑" w:cs="微软雅黑"/>
          <w:b w:val="0"/>
          <w:i w:val="0"/>
          <w:caps w:val="0"/>
          <w:color w:val="2E2E2E"/>
          <w:spacing w:val="0"/>
          <w:sz w:val="27"/>
          <w:szCs w:val="27"/>
        </w:rPr>
      </w:pPr>
      <w:r>
        <w:rPr>
          <w:rFonts w:hint="eastAsia" w:ascii="微软雅黑" w:hAnsi="微软雅黑" w:eastAsia="微软雅黑" w:cs="微软雅黑"/>
          <w:b w:val="0"/>
          <w:i w:val="0"/>
          <w:caps w:val="0"/>
          <w:color w:val="2E2E2E"/>
          <w:spacing w:val="0"/>
          <w:sz w:val="24"/>
          <w:szCs w:val="24"/>
          <w:bdr w:val="none" w:color="auto" w:sz="0" w:space="0"/>
          <w:shd w:val="clear" w:fill="FFFFFF"/>
        </w:rPr>
        <w:t>二、工资待遇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微软雅黑" w:hAnsi="微软雅黑" w:eastAsia="微软雅黑" w:cs="微软雅黑"/>
          <w:b w:val="0"/>
          <w:i w:val="0"/>
          <w:caps w:val="0"/>
          <w:color w:val="2E2E2E"/>
          <w:spacing w:val="0"/>
          <w:sz w:val="27"/>
          <w:szCs w:val="27"/>
        </w:rPr>
      </w:pPr>
      <w:r>
        <w:rPr>
          <w:rFonts w:hint="eastAsia" w:ascii="微软雅黑" w:hAnsi="微软雅黑" w:eastAsia="微软雅黑" w:cs="微软雅黑"/>
          <w:b w:val="0"/>
          <w:i w:val="0"/>
          <w:caps w:val="0"/>
          <w:color w:val="2E2E2E"/>
          <w:spacing w:val="0"/>
          <w:sz w:val="24"/>
          <w:szCs w:val="24"/>
          <w:bdr w:val="none" w:color="auto" w:sz="0" w:space="0"/>
          <w:shd w:val="clear" w:fill="FFFFFF"/>
        </w:rPr>
        <w:t>（一）临时聘用教师工资为每人每月3000元，其中包含养老、医疗、生育、工伤、失业等五项社会保险个人每月需承担部分。“五险”用人单位应承担的部分由区财政承担。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微软雅黑" w:hAnsi="微软雅黑" w:eastAsia="微软雅黑" w:cs="微软雅黑"/>
          <w:b w:val="0"/>
          <w:i w:val="0"/>
          <w:caps w:val="0"/>
          <w:color w:val="2E2E2E"/>
          <w:spacing w:val="0"/>
          <w:sz w:val="27"/>
          <w:szCs w:val="27"/>
        </w:rPr>
      </w:pPr>
      <w:r>
        <w:rPr>
          <w:rFonts w:hint="eastAsia" w:ascii="微软雅黑" w:hAnsi="微软雅黑" w:eastAsia="微软雅黑" w:cs="微软雅黑"/>
          <w:b w:val="0"/>
          <w:i w:val="0"/>
          <w:caps w:val="0"/>
          <w:color w:val="2E2E2E"/>
          <w:spacing w:val="0"/>
          <w:sz w:val="24"/>
          <w:szCs w:val="24"/>
          <w:bdr w:val="none" w:color="auto" w:sz="0" w:space="0"/>
          <w:shd w:val="clear" w:fill="FFFFFF"/>
        </w:rPr>
        <w:t>（二）临时聘用教师享受带薪寒、暑假待遇。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微软雅黑" w:hAnsi="微软雅黑" w:eastAsia="微软雅黑" w:cs="微软雅黑"/>
          <w:b w:val="0"/>
          <w:i w:val="0"/>
          <w:caps w:val="0"/>
          <w:color w:val="2E2E2E"/>
          <w:spacing w:val="0"/>
          <w:sz w:val="27"/>
          <w:szCs w:val="27"/>
        </w:rPr>
      </w:pPr>
      <w:r>
        <w:rPr>
          <w:rFonts w:hint="eastAsia" w:ascii="微软雅黑" w:hAnsi="微软雅黑" w:eastAsia="微软雅黑" w:cs="微软雅黑"/>
          <w:b w:val="0"/>
          <w:i w:val="0"/>
          <w:caps w:val="0"/>
          <w:color w:val="2E2E2E"/>
          <w:spacing w:val="0"/>
          <w:sz w:val="24"/>
          <w:szCs w:val="24"/>
          <w:bdr w:val="none" w:color="auto" w:sz="0" w:space="0"/>
          <w:shd w:val="clear" w:fill="FFFFFF"/>
        </w:rPr>
        <w:t>三、招聘条件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微软雅黑" w:hAnsi="微软雅黑" w:eastAsia="微软雅黑" w:cs="微软雅黑"/>
          <w:b w:val="0"/>
          <w:i w:val="0"/>
          <w:caps w:val="0"/>
          <w:color w:val="2E2E2E"/>
          <w:spacing w:val="0"/>
          <w:sz w:val="27"/>
          <w:szCs w:val="27"/>
        </w:rPr>
      </w:pPr>
      <w:r>
        <w:rPr>
          <w:rFonts w:hint="eastAsia" w:ascii="微软雅黑" w:hAnsi="微软雅黑" w:eastAsia="微软雅黑" w:cs="微软雅黑"/>
          <w:b w:val="0"/>
          <w:i w:val="0"/>
          <w:caps w:val="0"/>
          <w:color w:val="2E2E2E"/>
          <w:spacing w:val="0"/>
          <w:sz w:val="24"/>
          <w:szCs w:val="24"/>
          <w:bdr w:val="none" w:color="auto" w:sz="0" w:space="0"/>
          <w:shd w:val="clear" w:fill="FFFFFF"/>
        </w:rPr>
        <w:t>（一）拥护中国共产党的领导和党的路线、方针、政策。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微软雅黑" w:hAnsi="微软雅黑" w:eastAsia="微软雅黑" w:cs="微软雅黑"/>
          <w:b w:val="0"/>
          <w:i w:val="0"/>
          <w:caps w:val="0"/>
          <w:color w:val="2E2E2E"/>
          <w:spacing w:val="0"/>
          <w:sz w:val="27"/>
          <w:szCs w:val="27"/>
        </w:rPr>
      </w:pPr>
      <w:r>
        <w:rPr>
          <w:rFonts w:hint="eastAsia" w:ascii="微软雅黑" w:hAnsi="微软雅黑" w:eastAsia="微软雅黑" w:cs="微软雅黑"/>
          <w:b w:val="0"/>
          <w:i w:val="0"/>
          <w:caps w:val="0"/>
          <w:color w:val="2E2E2E"/>
          <w:spacing w:val="0"/>
          <w:sz w:val="24"/>
          <w:szCs w:val="24"/>
          <w:bdr w:val="none" w:color="auto" w:sz="0" w:space="0"/>
          <w:shd w:val="clear" w:fill="FFFFFF"/>
        </w:rPr>
        <w:t>（二）热爱教育事业，品行端正，遵纪守法,具有优良的职业道德素质。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微软雅黑" w:hAnsi="微软雅黑" w:eastAsia="微软雅黑" w:cs="微软雅黑"/>
          <w:b w:val="0"/>
          <w:i w:val="0"/>
          <w:caps w:val="0"/>
          <w:color w:val="2E2E2E"/>
          <w:spacing w:val="0"/>
          <w:sz w:val="27"/>
          <w:szCs w:val="27"/>
        </w:rPr>
      </w:pPr>
      <w:r>
        <w:rPr>
          <w:rFonts w:hint="eastAsia" w:ascii="微软雅黑" w:hAnsi="微软雅黑" w:eastAsia="微软雅黑" w:cs="微软雅黑"/>
          <w:b w:val="0"/>
          <w:i w:val="0"/>
          <w:caps w:val="0"/>
          <w:color w:val="2E2E2E"/>
          <w:spacing w:val="0"/>
          <w:sz w:val="24"/>
          <w:szCs w:val="24"/>
          <w:bdr w:val="none" w:color="auto" w:sz="0" w:space="0"/>
          <w:shd w:val="clear" w:fill="FFFFFF"/>
        </w:rPr>
        <w:t>（三）对曾受过警告以上处分至毕业时还未撤销的和未能正常毕业的不予聘用。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微软雅黑" w:hAnsi="微软雅黑" w:eastAsia="微软雅黑" w:cs="微软雅黑"/>
          <w:b w:val="0"/>
          <w:i w:val="0"/>
          <w:caps w:val="0"/>
          <w:color w:val="2E2E2E"/>
          <w:spacing w:val="0"/>
          <w:sz w:val="27"/>
          <w:szCs w:val="27"/>
        </w:rPr>
      </w:pPr>
      <w:r>
        <w:rPr>
          <w:rFonts w:hint="eastAsia" w:ascii="微软雅黑" w:hAnsi="微软雅黑" w:eastAsia="微软雅黑" w:cs="微软雅黑"/>
          <w:b w:val="0"/>
          <w:i w:val="0"/>
          <w:caps w:val="0"/>
          <w:color w:val="2E2E2E"/>
          <w:spacing w:val="0"/>
          <w:sz w:val="24"/>
          <w:szCs w:val="24"/>
          <w:bdr w:val="none" w:color="auto" w:sz="0" w:space="0"/>
          <w:shd w:val="clear" w:fill="FFFFFF"/>
        </w:rPr>
        <w:t>（四）身体健康，五官端正，无精神疾病、无传染病、无肢体残疾。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微软雅黑" w:hAnsi="微软雅黑" w:eastAsia="微软雅黑" w:cs="微软雅黑"/>
          <w:b w:val="0"/>
          <w:i w:val="0"/>
          <w:caps w:val="0"/>
          <w:color w:val="2E2E2E"/>
          <w:spacing w:val="0"/>
          <w:sz w:val="27"/>
          <w:szCs w:val="27"/>
        </w:rPr>
      </w:pPr>
      <w:r>
        <w:rPr>
          <w:rFonts w:hint="eastAsia" w:ascii="微软雅黑" w:hAnsi="微软雅黑" w:eastAsia="微软雅黑" w:cs="微软雅黑"/>
          <w:b w:val="0"/>
          <w:i w:val="0"/>
          <w:caps w:val="0"/>
          <w:color w:val="2E2E2E"/>
          <w:spacing w:val="0"/>
          <w:sz w:val="24"/>
          <w:szCs w:val="24"/>
          <w:bdr w:val="none" w:color="auto" w:sz="0" w:space="0"/>
          <w:shd w:val="clear" w:fill="FFFFFF"/>
        </w:rPr>
        <w:t>（五）年龄35周岁以下（1983年8月6日及以后出生），偏远学校可放宽到40周岁（1978年8月6日及以后出生）。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微软雅黑" w:hAnsi="微软雅黑" w:eastAsia="微软雅黑" w:cs="微软雅黑"/>
          <w:b w:val="0"/>
          <w:i w:val="0"/>
          <w:caps w:val="0"/>
          <w:color w:val="2E2E2E"/>
          <w:spacing w:val="0"/>
          <w:sz w:val="27"/>
          <w:szCs w:val="27"/>
        </w:rPr>
      </w:pPr>
      <w:r>
        <w:rPr>
          <w:rFonts w:hint="eastAsia" w:ascii="微软雅黑" w:hAnsi="微软雅黑" w:eastAsia="微软雅黑" w:cs="微软雅黑"/>
          <w:b w:val="0"/>
          <w:i w:val="0"/>
          <w:caps w:val="0"/>
          <w:color w:val="2E2E2E"/>
          <w:spacing w:val="0"/>
          <w:sz w:val="24"/>
          <w:szCs w:val="24"/>
          <w:bdr w:val="none" w:color="auto" w:sz="0" w:space="0"/>
          <w:shd w:val="clear" w:fill="FFFFFF"/>
        </w:rPr>
        <w:t>（六）具备岗位要求相应学历。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微软雅黑" w:hAnsi="微软雅黑" w:eastAsia="微软雅黑" w:cs="微软雅黑"/>
          <w:b w:val="0"/>
          <w:i w:val="0"/>
          <w:caps w:val="0"/>
          <w:color w:val="2E2E2E"/>
          <w:spacing w:val="0"/>
          <w:sz w:val="27"/>
          <w:szCs w:val="27"/>
        </w:rPr>
      </w:pPr>
      <w:r>
        <w:rPr>
          <w:rFonts w:hint="eastAsia" w:ascii="微软雅黑" w:hAnsi="微软雅黑" w:eastAsia="微软雅黑" w:cs="微软雅黑"/>
          <w:b w:val="0"/>
          <w:i w:val="0"/>
          <w:caps w:val="0"/>
          <w:color w:val="2E2E2E"/>
          <w:spacing w:val="0"/>
          <w:sz w:val="24"/>
          <w:szCs w:val="24"/>
          <w:bdr w:val="none" w:color="auto" w:sz="0" w:space="0"/>
          <w:shd w:val="clear" w:fill="FFFFFF"/>
        </w:rPr>
        <w:t>（七）具有与招聘岗位所需专业相同的教师资格证。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微软雅黑" w:hAnsi="微软雅黑" w:eastAsia="微软雅黑" w:cs="微软雅黑"/>
          <w:b w:val="0"/>
          <w:i w:val="0"/>
          <w:caps w:val="0"/>
          <w:color w:val="2E2E2E"/>
          <w:spacing w:val="0"/>
          <w:sz w:val="27"/>
          <w:szCs w:val="27"/>
        </w:rPr>
      </w:pPr>
      <w:r>
        <w:rPr>
          <w:rFonts w:hint="eastAsia" w:ascii="微软雅黑" w:hAnsi="微软雅黑" w:eastAsia="微软雅黑" w:cs="微软雅黑"/>
          <w:b w:val="0"/>
          <w:i w:val="0"/>
          <w:caps w:val="0"/>
          <w:color w:val="2E2E2E"/>
          <w:spacing w:val="0"/>
          <w:sz w:val="24"/>
          <w:szCs w:val="24"/>
          <w:bdr w:val="none" w:color="auto" w:sz="0" w:space="0"/>
          <w:shd w:val="clear" w:fill="FFFFFF"/>
        </w:rPr>
        <w:t>（八）在具备上述基本条件的基础上，还应具备《招聘计划表》中相应岗位所要求的其他条件。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微软雅黑" w:hAnsi="微软雅黑" w:eastAsia="微软雅黑" w:cs="微软雅黑"/>
          <w:b w:val="0"/>
          <w:i w:val="0"/>
          <w:caps w:val="0"/>
          <w:color w:val="2E2E2E"/>
          <w:spacing w:val="0"/>
          <w:sz w:val="27"/>
          <w:szCs w:val="27"/>
        </w:rPr>
      </w:pPr>
      <w:r>
        <w:rPr>
          <w:rFonts w:hint="eastAsia" w:ascii="微软雅黑" w:hAnsi="微软雅黑" w:eastAsia="微软雅黑" w:cs="微软雅黑"/>
          <w:b w:val="0"/>
          <w:i w:val="0"/>
          <w:caps w:val="0"/>
          <w:color w:val="2E2E2E"/>
          <w:spacing w:val="0"/>
          <w:sz w:val="24"/>
          <w:szCs w:val="24"/>
          <w:bdr w:val="none" w:color="auto" w:sz="0" w:space="0"/>
          <w:shd w:val="clear" w:fill="FFFFFF"/>
        </w:rPr>
        <w:t>（九）下述人员不能报考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微软雅黑" w:hAnsi="微软雅黑" w:eastAsia="微软雅黑" w:cs="微软雅黑"/>
          <w:b w:val="0"/>
          <w:i w:val="0"/>
          <w:caps w:val="0"/>
          <w:color w:val="2E2E2E"/>
          <w:spacing w:val="0"/>
          <w:sz w:val="27"/>
          <w:szCs w:val="27"/>
        </w:rPr>
      </w:pPr>
      <w:r>
        <w:rPr>
          <w:rFonts w:hint="eastAsia" w:ascii="微软雅黑" w:hAnsi="微软雅黑" w:eastAsia="微软雅黑" w:cs="微软雅黑"/>
          <w:b w:val="0"/>
          <w:i w:val="0"/>
          <w:caps w:val="0"/>
          <w:color w:val="2E2E2E"/>
          <w:spacing w:val="0"/>
          <w:sz w:val="24"/>
          <w:szCs w:val="24"/>
          <w:bdr w:val="none" w:color="auto" w:sz="0" w:space="0"/>
          <w:shd w:val="clear" w:fill="FFFFFF"/>
        </w:rPr>
        <w:t>1、曾受过刑事处罚或曾被开除公职的人员；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微软雅黑" w:hAnsi="微软雅黑" w:eastAsia="微软雅黑" w:cs="微软雅黑"/>
          <w:b w:val="0"/>
          <w:i w:val="0"/>
          <w:caps w:val="0"/>
          <w:color w:val="2E2E2E"/>
          <w:spacing w:val="0"/>
          <w:sz w:val="27"/>
          <w:szCs w:val="27"/>
        </w:rPr>
      </w:pPr>
      <w:r>
        <w:rPr>
          <w:rFonts w:hint="eastAsia" w:ascii="微软雅黑" w:hAnsi="微软雅黑" w:eastAsia="微软雅黑" w:cs="微软雅黑"/>
          <w:b w:val="0"/>
          <w:i w:val="0"/>
          <w:caps w:val="0"/>
          <w:color w:val="2E2E2E"/>
          <w:spacing w:val="0"/>
          <w:sz w:val="24"/>
          <w:szCs w:val="24"/>
          <w:bdr w:val="none" w:color="auto" w:sz="0" w:space="0"/>
          <w:shd w:val="clear" w:fill="FFFFFF"/>
        </w:rPr>
        <w:t>2、在各级公务员、事业单位招聘考试中被认定有作弊行为的或有报考不诚信记录，且处理期未满的人员；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微软雅黑" w:hAnsi="微软雅黑" w:eastAsia="微软雅黑" w:cs="微软雅黑"/>
          <w:b w:val="0"/>
          <w:i w:val="0"/>
          <w:caps w:val="0"/>
          <w:color w:val="2E2E2E"/>
          <w:spacing w:val="0"/>
          <w:sz w:val="27"/>
          <w:szCs w:val="27"/>
        </w:rPr>
      </w:pPr>
      <w:r>
        <w:rPr>
          <w:rFonts w:hint="eastAsia" w:ascii="微软雅黑" w:hAnsi="微软雅黑" w:eastAsia="微软雅黑" w:cs="微软雅黑"/>
          <w:b w:val="0"/>
          <w:i w:val="0"/>
          <w:caps w:val="0"/>
          <w:color w:val="2E2E2E"/>
          <w:spacing w:val="0"/>
          <w:sz w:val="24"/>
          <w:szCs w:val="24"/>
          <w:bdr w:val="none" w:color="auto" w:sz="0" w:space="0"/>
          <w:shd w:val="clear" w:fill="FFFFFF"/>
        </w:rPr>
        <w:t>3、2019年及以后毕业的在校学生。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微软雅黑" w:hAnsi="微软雅黑" w:eastAsia="微软雅黑" w:cs="微软雅黑"/>
          <w:b w:val="0"/>
          <w:i w:val="0"/>
          <w:caps w:val="0"/>
          <w:color w:val="2E2E2E"/>
          <w:spacing w:val="0"/>
          <w:sz w:val="27"/>
          <w:szCs w:val="27"/>
        </w:rPr>
      </w:pPr>
      <w:r>
        <w:rPr>
          <w:rFonts w:hint="eastAsia" w:ascii="微软雅黑" w:hAnsi="微软雅黑" w:eastAsia="微软雅黑" w:cs="微软雅黑"/>
          <w:b w:val="0"/>
          <w:i w:val="0"/>
          <w:caps w:val="0"/>
          <w:color w:val="2E2E2E"/>
          <w:spacing w:val="0"/>
          <w:sz w:val="24"/>
          <w:szCs w:val="24"/>
          <w:bdr w:val="none" w:color="auto" w:sz="0" w:space="0"/>
          <w:shd w:val="clear" w:fill="FFFFFF"/>
        </w:rPr>
        <w:t>四、招聘程序与步骤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微软雅黑" w:hAnsi="微软雅黑" w:eastAsia="微软雅黑" w:cs="微软雅黑"/>
          <w:b w:val="0"/>
          <w:i w:val="0"/>
          <w:caps w:val="0"/>
          <w:color w:val="2E2E2E"/>
          <w:spacing w:val="0"/>
          <w:sz w:val="27"/>
          <w:szCs w:val="27"/>
        </w:rPr>
      </w:pPr>
      <w:r>
        <w:rPr>
          <w:rFonts w:hint="eastAsia" w:ascii="微软雅黑" w:hAnsi="微软雅黑" w:eastAsia="微软雅黑" w:cs="微软雅黑"/>
          <w:b w:val="0"/>
          <w:i w:val="0"/>
          <w:caps w:val="0"/>
          <w:color w:val="2E2E2E"/>
          <w:spacing w:val="0"/>
          <w:sz w:val="24"/>
          <w:szCs w:val="24"/>
          <w:bdr w:val="none" w:color="auto" w:sz="0" w:space="0"/>
          <w:shd w:val="clear" w:fill="FFFFFF"/>
        </w:rPr>
        <w:t>（一）发布公告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微软雅黑" w:hAnsi="微软雅黑" w:eastAsia="微软雅黑" w:cs="微软雅黑"/>
          <w:b w:val="0"/>
          <w:i w:val="0"/>
          <w:caps w:val="0"/>
          <w:color w:val="2E2E2E"/>
          <w:spacing w:val="0"/>
          <w:sz w:val="27"/>
          <w:szCs w:val="27"/>
        </w:rPr>
      </w:pPr>
      <w:r>
        <w:rPr>
          <w:rFonts w:hint="eastAsia" w:ascii="微软雅黑" w:hAnsi="微软雅黑" w:eastAsia="微软雅黑" w:cs="微软雅黑"/>
          <w:b w:val="0"/>
          <w:i w:val="0"/>
          <w:caps w:val="0"/>
          <w:color w:val="2E2E2E"/>
          <w:spacing w:val="0"/>
          <w:sz w:val="24"/>
          <w:szCs w:val="24"/>
          <w:bdr w:val="none" w:color="auto" w:sz="0" w:space="0"/>
          <w:shd w:val="clear" w:fill="FFFFFF"/>
        </w:rPr>
        <w:t>招聘公告、计划在呼兰区人民政府网站发布(www.hulan.gov.cn)。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微软雅黑" w:hAnsi="微软雅黑" w:eastAsia="微软雅黑" w:cs="微软雅黑"/>
          <w:b w:val="0"/>
          <w:i w:val="0"/>
          <w:caps w:val="0"/>
          <w:color w:val="2E2E2E"/>
          <w:spacing w:val="0"/>
          <w:sz w:val="27"/>
          <w:szCs w:val="27"/>
        </w:rPr>
      </w:pPr>
      <w:r>
        <w:rPr>
          <w:rFonts w:hint="eastAsia" w:ascii="微软雅黑" w:hAnsi="微软雅黑" w:eastAsia="微软雅黑" w:cs="微软雅黑"/>
          <w:b w:val="0"/>
          <w:i w:val="0"/>
          <w:caps w:val="0"/>
          <w:color w:val="2E2E2E"/>
          <w:spacing w:val="0"/>
          <w:sz w:val="24"/>
          <w:szCs w:val="24"/>
          <w:bdr w:val="none" w:color="auto" w:sz="0" w:space="0"/>
          <w:shd w:val="clear" w:fill="FFFFFF"/>
        </w:rPr>
        <w:t>（二）报名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微软雅黑" w:hAnsi="微软雅黑" w:eastAsia="微软雅黑" w:cs="微软雅黑"/>
          <w:b w:val="0"/>
          <w:i w:val="0"/>
          <w:caps w:val="0"/>
          <w:color w:val="2E2E2E"/>
          <w:spacing w:val="0"/>
          <w:sz w:val="27"/>
          <w:szCs w:val="27"/>
        </w:rPr>
      </w:pPr>
      <w:r>
        <w:rPr>
          <w:rFonts w:hint="eastAsia" w:ascii="微软雅黑" w:hAnsi="微软雅黑" w:eastAsia="微软雅黑" w:cs="微软雅黑"/>
          <w:b w:val="0"/>
          <w:i w:val="0"/>
          <w:caps w:val="0"/>
          <w:color w:val="2E2E2E"/>
          <w:spacing w:val="0"/>
          <w:sz w:val="24"/>
          <w:szCs w:val="24"/>
          <w:bdr w:val="none" w:color="auto" w:sz="0" w:space="0"/>
          <w:shd w:val="clear" w:fill="FFFFFF"/>
        </w:rPr>
        <w:t>本次招聘实行网上报名。报名时间为2018年8月11日8:30至8月12日16:30截止，报考人员注册个人基本信息、照片上传、报名、查询资格审核结果、打印准考证等均通过网络进行。请报考人员在规定时间内登录报名网站报名。报名网站：哈尔滨市呼兰区2018年教育系统临时聘用教师招聘网站(http://hl2018.ibaoming.ne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微软雅黑" w:hAnsi="微软雅黑" w:eastAsia="微软雅黑" w:cs="微软雅黑"/>
          <w:b w:val="0"/>
          <w:i w:val="0"/>
          <w:caps w:val="0"/>
          <w:color w:val="2E2E2E"/>
          <w:spacing w:val="0"/>
          <w:sz w:val="27"/>
          <w:szCs w:val="27"/>
        </w:rPr>
      </w:pPr>
      <w:r>
        <w:rPr>
          <w:rFonts w:hint="eastAsia" w:ascii="微软雅黑" w:hAnsi="微软雅黑" w:eastAsia="微软雅黑" w:cs="微软雅黑"/>
          <w:b w:val="0"/>
          <w:i w:val="0"/>
          <w:caps w:val="0"/>
          <w:color w:val="2E2E2E"/>
          <w:spacing w:val="0"/>
          <w:sz w:val="24"/>
          <w:szCs w:val="24"/>
          <w:bdr w:val="none" w:color="auto" w:sz="0" w:space="0"/>
          <w:shd w:val="clear" w:fill="FFFFFF"/>
        </w:rPr>
        <w:t>网上报名注意事项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微软雅黑" w:hAnsi="微软雅黑" w:eastAsia="微软雅黑" w:cs="微软雅黑"/>
          <w:b w:val="0"/>
          <w:i w:val="0"/>
          <w:caps w:val="0"/>
          <w:color w:val="2E2E2E"/>
          <w:spacing w:val="0"/>
          <w:sz w:val="27"/>
          <w:szCs w:val="27"/>
        </w:rPr>
      </w:pPr>
      <w:r>
        <w:rPr>
          <w:rFonts w:hint="eastAsia" w:ascii="微软雅黑" w:hAnsi="微软雅黑" w:eastAsia="微软雅黑" w:cs="微软雅黑"/>
          <w:b w:val="0"/>
          <w:i w:val="0"/>
          <w:caps w:val="0"/>
          <w:color w:val="2E2E2E"/>
          <w:spacing w:val="0"/>
          <w:sz w:val="24"/>
          <w:szCs w:val="24"/>
          <w:bdr w:val="none" w:color="auto" w:sz="0" w:space="0"/>
          <w:shd w:val="clear" w:fill="FFFFFF"/>
        </w:rPr>
        <w:t>1、网上报名期间，各岗位报名人数将适时统计公开，考生可自行查询，选择报考岗位。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微软雅黑" w:hAnsi="微软雅黑" w:eastAsia="微软雅黑" w:cs="微软雅黑"/>
          <w:b w:val="0"/>
          <w:i w:val="0"/>
          <w:caps w:val="0"/>
          <w:color w:val="2E2E2E"/>
          <w:spacing w:val="0"/>
          <w:sz w:val="27"/>
          <w:szCs w:val="27"/>
        </w:rPr>
      </w:pPr>
      <w:r>
        <w:rPr>
          <w:rFonts w:hint="eastAsia" w:ascii="微软雅黑" w:hAnsi="微软雅黑" w:eastAsia="微软雅黑" w:cs="微软雅黑"/>
          <w:b w:val="0"/>
          <w:i w:val="0"/>
          <w:caps w:val="0"/>
          <w:color w:val="2E2E2E"/>
          <w:spacing w:val="0"/>
          <w:sz w:val="24"/>
          <w:szCs w:val="24"/>
          <w:bdr w:val="none" w:color="auto" w:sz="0" w:space="0"/>
          <w:shd w:val="clear" w:fill="FFFFFF"/>
        </w:rPr>
        <w:t>2、每名报考人员只限报一个岗位。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微软雅黑" w:hAnsi="微软雅黑" w:eastAsia="微软雅黑" w:cs="微软雅黑"/>
          <w:b w:val="0"/>
          <w:i w:val="0"/>
          <w:caps w:val="0"/>
          <w:color w:val="2E2E2E"/>
          <w:spacing w:val="0"/>
          <w:sz w:val="27"/>
          <w:szCs w:val="27"/>
        </w:rPr>
      </w:pPr>
      <w:r>
        <w:rPr>
          <w:rFonts w:hint="eastAsia" w:ascii="微软雅黑" w:hAnsi="微软雅黑" w:eastAsia="微软雅黑" w:cs="微软雅黑"/>
          <w:b w:val="0"/>
          <w:i w:val="0"/>
          <w:caps w:val="0"/>
          <w:color w:val="2E2E2E"/>
          <w:spacing w:val="0"/>
          <w:sz w:val="24"/>
          <w:szCs w:val="24"/>
          <w:bdr w:val="none" w:color="auto" w:sz="0" w:space="0"/>
          <w:shd w:val="clear" w:fill="FFFFFF"/>
        </w:rPr>
        <w:t>3、报考人员必须用二代身份证报名（身份证号填写要准确无误，否则责任自负）。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微软雅黑" w:hAnsi="微软雅黑" w:eastAsia="微软雅黑" w:cs="微软雅黑"/>
          <w:b w:val="0"/>
          <w:i w:val="0"/>
          <w:caps w:val="0"/>
          <w:color w:val="2E2E2E"/>
          <w:spacing w:val="0"/>
          <w:sz w:val="27"/>
          <w:szCs w:val="27"/>
        </w:rPr>
      </w:pPr>
      <w:r>
        <w:rPr>
          <w:rFonts w:hint="eastAsia" w:ascii="微软雅黑" w:hAnsi="微软雅黑" w:eastAsia="微软雅黑" w:cs="微软雅黑"/>
          <w:b w:val="0"/>
          <w:i w:val="0"/>
          <w:caps w:val="0"/>
          <w:color w:val="2E2E2E"/>
          <w:spacing w:val="0"/>
          <w:sz w:val="24"/>
          <w:szCs w:val="24"/>
          <w:bdr w:val="none" w:color="auto" w:sz="0" w:space="0"/>
          <w:shd w:val="clear" w:fill="FFFFFF"/>
        </w:rPr>
        <w:t>4、网上报名使用的正面免冠彩色电子照片，须为近期证件照，照片限制在1M字节以内。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微软雅黑" w:hAnsi="微软雅黑" w:eastAsia="微软雅黑" w:cs="微软雅黑"/>
          <w:b w:val="0"/>
          <w:i w:val="0"/>
          <w:caps w:val="0"/>
          <w:color w:val="2E2E2E"/>
          <w:spacing w:val="0"/>
          <w:sz w:val="27"/>
          <w:szCs w:val="27"/>
        </w:rPr>
      </w:pPr>
      <w:r>
        <w:rPr>
          <w:rFonts w:hint="eastAsia" w:ascii="微软雅黑" w:hAnsi="微软雅黑" w:eastAsia="微软雅黑" w:cs="微软雅黑"/>
          <w:b w:val="0"/>
          <w:i w:val="0"/>
          <w:caps w:val="0"/>
          <w:color w:val="2E2E2E"/>
          <w:spacing w:val="0"/>
          <w:sz w:val="24"/>
          <w:szCs w:val="24"/>
          <w:bdr w:val="none" w:color="auto" w:sz="0" w:space="0"/>
          <w:shd w:val="clear" w:fill="FFFFFF"/>
        </w:rPr>
        <w:t>5、本次招聘临聘教师相关通知事宜均在报名网站发布，请考生自行关注、查看。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微软雅黑" w:hAnsi="微软雅黑" w:eastAsia="微软雅黑" w:cs="微软雅黑"/>
          <w:b w:val="0"/>
          <w:i w:val="0"/>
          <w:caps w:val="0"/>
          <w:color w:val="2E2E2E"/>
          <w:spacing w:val="0"/>
          <w:sz w:val="27"/>
          <w:szCs w:val="27"/>
        </w:rPr>
      </w:pPr>
      <w:r>
        <w:rPr>
          <w:rFonts w:hint="eastAsia" w:ascii="微软雅黑" w:hAnsi="微软雅黑" w:eastAsia="微软雅黑" w:cs="微软雅黑"/>
          <w:b w:val="0"/>
          <w:i w:val="0"/>
          <w:caps w:val="0"/>
          <w:color w:val="2E2E2E"/>
          <w:spacing w:val="0"/>
          <w:sz w:val="24"/>
          <w:szCs w:val="24"/>
          <w:bdr w:val="none" w:color="auto" w:sz="0" w:space="0"/>
          <w:shd w:val="clear" w:fill="FFFFFF"/>
        </w:rPr>
        <w:t>具体流程参看报名网站提示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微软雅黑" w:hAnsi="微软雅黑" w:eastAsia="微软雅黑" w:cs="微软雅黑"/>
          <w:b w:val="0"/>
          <w:i w:val="0"/>
          <w:caps w:val="0"/>
          <w:color w:val="2E2E2E"/>
          <w:spacing w:val="0"/>
          <w:sz w:val="27"/>
          <w:szCs w:val="27"/>
        </w:rPr>
      </w:pPr>
      <w:r>
        <w:rPr>
          <w:rFonts w:hint="eastAsia" w:ascii="微软雅黑" w:hAnsi="微软雅黑" w:eastAsia="微软雅黑" w:cs="微软雅黑"/>
          <w:b w:val="0"/>
          <w:i w:val="0"/>
          <w:caps w:val="0"/>
          <w:color w:val="2E2E2E"/>
          <w:spacing w:val="0"/>
          <w:sz w:val="24"/>
          <w:szCs w:val="24"/>
          <w:bdr w:val="none" w:color="auto" w:sz="0" w:space="0"/>
          <w:shd w:val="clear" w:fill="FFFFFF"/>
        </w:rPr>
        <w:t>（三）面试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微软雅黑" w:hAnsi="微软雅黑" w:eastAsia="微软雅黑" w:cs="微软雅黑"/>
          <w:b w:val="0"/>
          <w:i w:val="0"/>
          <w:caps w:val="0"/>
          <w:color w:val="2E2E2E"/>
          <w:spacing w:val="0"/>
          <w:sz w:val="27"/>
          <w:szCs w:val="27"/>
        </w:rPr>
      </w:pPr>
      <w:r>
        <w:rPr>
          <w:rFonts w:hint="eastAsia" w:ascii="微软雅黑" w:hAnsi="微软雅黑" w:eastAsia="微软雅黑" w:cs="微软雅黑"/>
          <w:b w:val="0"/>
          <w:i w:val="0"/>
          <w:caps w:val="0"/>
          <w:color w:val="2E2E2E"/>
          <w:spacing w:val="0"/>
          <w:sz w:val="24"/>
          <w:szCs w:val="24"/>
          <w:bdr w:val="none" w:color="auto" w:sz="0" w:space="0"/>
          <w:shd w:val="clear" w:fill="FFFFFF"/>
        </w:rPr>
        <w:t>1、面试资格的取得：须通过网上报名审核，并于面试当日在规定集合时间内到达面试地点，方为取得面试资格。逾集合时间迟到超过10分钟者，视为自动放弃面试资格。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微软雅黑" w:hAnsi="微软雅黑" w:eastAsia="微软雅黑" w:cs="微软雅黑"/>
          <w:b w:val="0"/>
          <w:i w:val="0"/>
          <w:caps w:val="0"/>
          <w:color w:val="2E2E2E"/>
          <w:spacing w:val="0"/>
          <w:sz w:val="27"/>
          <w:szCs w:val="27"/>
        </w:rPr>
      </w:pPr>
      <w:r>
        <w:rPr>
          <w:rFonts w:hint="eastAsia" w:ascii="微软雅黑" w:hAnsi="微软雅黑" w:eastAsia="微软雅黑" w:cs="微软雅黑"/>
          <w:b w:val="0"/>
          <w:i w:val="0"/>
          <w:caps w:val="0"/>
          <w:color w:val="2E2E2E"/>
          <w:spacing w:val="0"/>
          <w:sz w:val="24"/>
          <w:szCs w:val="24"/>
          <w:bdr w:val="none" w:color="auto" w:sz="0" w:space="0"/>
          <w:shd w:val="clear" w:fill="FFFFFF"/>
        </w:rPr>
        <w:t>2、面试方式：面试采取说课的形式；面试满分100分，面试成绩低于60分者不予录取。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微软雅黑" w:hAnsi="微软雅黑" w:eastAsia="微软雅黑" w:cs="微软雅黑"/>
          <w:b w:val="0"/>
          <w:i w:val="0"/>
          <w:caps w:val="0"/>
          <w:color w:val="2E2E2E"/>
          <w:spacing w:val="0"/>
          <w:sz w:val="27"/>
          <w:szCs w:val="27"/>
        </w:rPr>
      </w:pPr>
      <w:r>
        <w:rPr>
          <w:rFonts w:hint="eastAsia" w:ascii="微软雅黑" w:hAnsi="微软雅黑" w:eastAsia="微软雅黑" w:cs="微软雅黑"/>
          <w:b w:val="0"/>
          <w:i w:val="0"/>
          <w:caps w:val="0"/>
          <w:color w:val="2E2E2E"/>
          <w:spacing w:val="0"/>
          <w:sz w:val="24"/>
          <w:szCs w:val="24"/>
          <w:bdr w:val="none" w:color="auto" w:sz="0" w:space="0"/>
          <w:shd w:val="clear" w:fill="FFFFFF"/>
        </w:rPr>
        <w:t>3、确定人选：说课后，专家组现场打分，计算出平均分做为最后得分。面试后，按招聘岗位人数1:1的比例由高分到低分等额确定进入体检和考核的人选。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微软雅黑" w:hAnsi="微软雅黑" w:eastAsia="微软雅黑" w:cs="微软雅黑"/>
          <w:b w:val="0"/>
          <w:i w:val="0"/>
          <w:caps w:val="0"/>
          <w:color w:val="2E2E2E"/>
          <w:spacing w:val="0"/>
          <w:sz w:val="27"/>
          <w:szCs w:val="27"/>
        </w:rPr>
      </w:pPr>
      <w:r>
        <w:rPr>
          <w:rFonts w:hint="eastAsia" w:ascii="微软雅黑" w:hAnsi="微软雅黑" w:eastAsia="微软雅黑" w:cs="微软雅黑"/>
          <w:b w:val="0"/>
          <w:i w:val="0"/>
          <w:caps w:val="0"/>
          <w:color w:val="2E2E2E"/>
          <w:spacing w:val="0"/>
          <w:sz w:val="24"/>
          <w:szCs w:val="24"/>
          <w:bdr w:val="none" w:color="auto" w:sz="0" w:space="0"/>
          <w:shd w:val="clear" w:fill="FFFFFF"/>
        </w:rPr>
        <w:t>4、面试具体事宜、说课参考书目等信息见网上报名完毕后报名网站发布的面试通知。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微软雅黑" w:hAnsi="微软雅黑" w:eastAsia="微软雅黑" w:cs="微软雅黑"/>
          <w:b w:val="0"/>
          <w:i w:val="0"/>
          <w:caps w:val="0"/>
          <w:color w:val="2E2E2E"/>
          <w:spacing w:val="0"/>
          <w:sz w:val="27"/>
          <w:szCs w:val="27"/>
        </w:rPr>
      </w:pPr>
      <w:r>
        <w:rPr>
          <w:rFonts w:hint="eastAsia" w:ascii="微软雅黑" w:hAnsi="微软雅黑" w:eastAsia="微软雅黑" w:cs="微软雅黑"/>
          <w:b w:val="0"/>
          <w:i w:val="0"/>
          <w:caps w:val="0"/>
          <w:color w:val="2E2E2E"/>
          <w:spacing w:val="0"/>
          <w:sz w:val="24"/>
          <w:szCs w:val="24"/>
          <w:bdr w:val="none" w:color="auto" w:sz="0" w:space="0"/>
          <w:shd w:val="clear" w:fill="FFFFFF"/>
        </w:rPr>
        <w:t>（四）现场资格确认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微软雅黑" w:hAnsi="微软雅黑" w:eastAsia="微软雅黑" w:cs="微软雅黑"/>
          <w:b w:val="0"/>
          <w:i w:val="0"/>
          <w:caps w:val="0"/>
          <w:color w:val="2E2E2E"/>
          <w:spacing w:val="0"/>
          <w:sz w:val="27"/>
          <w:szCs w:val="27"/>
        </w:rPr>
      </w:pPr>
      <w:r>
        <w:rPr>
          <w:rFonts w:hint="eastAsia" w:ascii="微软雅黑" w:hAnsi="微软雅黑" w:eastAsia="微软雅黑" w:cs="微软雅黑"/>
          <w:b w:val="0"/>
          <w:i w:val="0"/>
          <w:caps w:val="0"/>
          <w:color w:val="2E2E2E"/>
          <w:spacing w:val="0"/>
          <w:sz w:val="24"/>
          <w:szCs w:val="24"/>
          <w:bdr w:val="none" w:color="auto" w:sz="0" w:space="0"/>
          <w:shd w:val="clear" w:fill="FFFFFF"/>
        </w:rPr>
        <w:t>面试结束后，将进行现场资格确认。具体事宜详见招聘报名网站通知公告。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微软雅黑" w:hAnsi="微软雅黑" w:eastAsia="微软雅黑" w:cs="微软雅黑"/>
          <w:b w:val="0"/>
          <w:i w:val="0"/>
          <w:caps w:val="0"/>
          <w:color w:val="2E2E2E"/>
          <w:spacing w:val="0"/>
          <w:sz w:val="27"/>
          <w:szCs w:val="27"/>
        </w:rPr>
      </w:pPr>
      <w:r>
        <w:rPr>
          <w:rFonts w:hint="eastAsia" w:ascii="微软雅黑" w:hAnsi="微软雅黑" w:eastAsia="微软雅黑" w:cs="微软雅黑"/>
          <w:b w:val="0"/>
          <w:i w:val="0"/>
          <w:caps w:val="0"/>
          <w:color w:val="2E2E2E"/>
          <w:spacing w:val="0"/>
          <w:sz w:val="24"/>
          <w:szCs w:val="24"/>
          <w:bdr w:val="none" w:color="auto" w:sz="0" w:space="0"/>
          <w:shd w:val="clear" w:fill="FFFFFF"/>
        </w:rPr>
        <w:t>（五）体检和考核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微软雅黑" w:hAnsi="微软雅黑" w:eastAsia="微软雅黑" w:cs="微软雅黑"/>
          <w:b w:val="0"/>
          <w:i w:val="0"/>
          <w:caps w:val="0"/>
          <w:color w:val="2E2E2E"/>
          <w:spacing w:val="0"/>
          <w:sz w:val="27"/>
          <w:szCs w:val="27"/>
        </w:rPr>
      </w:pPr>
      <w:r>
        <w:rPr>
          <w:rFonts w:hint="eastAsia" w:ascii="微软雅黑" w:hAnsi="微软雅黑" w:eastAsia="微软雅黑" w:cs="微软雅黑"/>
          <w:b w:val="0"/>
          <w:i w:val="0"/>
          <w:caps w:val="0"/>
          <w:color w:val="2E2E2E"/>
          <w:spacing w:val="0"/>
          <w:sz w:val="24"/>
          <w:szCs w:val="24"/>
          <w:bdr w:val="none" w:color="auto" w:sz="0" w:space="0"/>
          <w:shd w:val="clear" w:fill="FFFFFF"/>
        </w:rPr>
        <w:t>体检由区民社局组织实施，体检内容及标准参照《公务员录用体检通用标准（试行）》执行。考核工作由区教育局和用人单位具体组织实施。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微软雅黑" w:hAnsi="微软雅黑" w:eastAsia="微软雅黑" w:cs="微软雅黑"/>
          <w:b w:val="0"/>
          <w:i w:val="0"/>
          <w:caps w:val="0"/>
          <w:color w:val="2E2E2E"/>
          <w:spacing w:val="0"/>
          <w:sz w:val="27"/>
          <w:szCs w:val="27"/>
        </w:rPr>
      </w:pPr>
      <w:r>
        <w:rPr>
          <w:rFonts w:hint="eastAsia" w:ascii="微软雅黑" w:hAnsi="微软雅黑" w:eastAsia="微软雅黑" w:cs="微软雅黑"/>
          <w:b w:val="0"/>
          <w:i w:val="0"/>
          <w:caps w:val="0"/>
          <w:color w:val="2E2E2E"/>
          <w:spacing w:val="0"/>
          <w:sz w:val="24"/>
          <w:szCs w:val="24"/>
          <w:bdr w:val="none" w:color="auto" w:sz="0" w:space="0"/>
          <w:shd w:val="clear" w:fill="FFFFFF"/>
        </w:rPr>
        <w:t>体检或考核不合格者不予聘用。招聘各环节中被发现有不符合报名条件，或提供虚假材料等违反诚信协议、考试纪律等行为被查实的考生不予聘用。由于上述原因出现空缺的岗位，按照面试成绩依次顺延递补。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微软雅黑" w:hAnsi="微软雅黑" w:eastAsia="微软雅黑" w:cs="微软雅黑"/>
          <w:b w:val="0"/>
          <w:i w:val="0"/>
          <w:caps w:val="0"/>
          <w:color w:val="2E2E2E"/>
          <w:spacing w:val="0"/>
          <w:sz w:val="27"/>
          <w:szCs w:val="27"/>
        </w:rPr>
      </w:pPr>
      <w:r>
        <w:rPr>
          <w:rFonts w:hint="eastAsia" w:ascii="微软雅黑" w:hAnsi="微软雅黑" w:eastAsia="微软雅黑" w:cs="微软雅黑"/>
          <w:b w:val="0"/>
          <w:i w:val="0"/>
          <w:caps w:val="0"/>
          <w:color w:val="2E2E2E"/>
          <w:spacing w:val="0"/>
          <w:sz w:val="24"/>
          <w:szCs w:val="24"/>
          <w:bdr w:val="none" w:color="auto" w:sz="0" w:space="0"/>
          <w:shd w:val="clear" w:fill="FFFFFF"/>
        </w:rPr>
        <w:t>（六）公示与聘用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微软雅黑" w:hAnsi="微软雅黑" w:eastAsia="微软雅黑" w:cs="微软雅黑"/>
          <w:b w:val="0"/>
          <w:i w:val="0"/>
          <w:caps w:val="0"/>
          <w:color w:val="2E2E2E"/>
          <w:spacing w:val="0"/>
          <w:sz w:val="27"/>
          <w:szCs w:val="27"/>
        </w:rPr>
      </w:pPr>
      <w:r>
        <w:rPr>
          <w:rFonts w:hint="eastAsia" w:ascii="微软雅黑" w:hAnsi="微软雅黑" w:eastAsia="微软雅黑" w:cs="微软雅黑"/>
          <w:b w:val="0"/>
          <w:i w:val="0"/>
          <w:caps w:val="0"/>
          <w:color w:val="2E2E2E"/>
          <w:spacing w:val="0"/>
          <w:sz w:val="24"/>
          <w:szCs w:val="24"/>
          <w:bdr w:val="none" w:color="auto" w:sz="0" w:space="0"/>
          <w:shd w:val="clear" w:fill="FFFFFF"/>
        </w:rPr>
        <w:t>面试、体检、考核合格后，在一定范围内对拟聘用人员进行公示，公示期为3个工作日。公示无异议者，统一办理聘用手续，聘期一年。试用期为三个月，试用期不合格的取消聘用资格。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微软雅黑" w:hAnsi="微软雅黑" w:eastAsia="微软雅黑" w:cs="微软雅黑"/>
          <w:b w:val="0"/>
          <w:i w:val="0"/>
          <w:caps w:val="0"/>
          <w:color w:val="2E2E2E"/>
          <w:spacing w:val="0"/>
          <w:sz w:val="27"/>
          <w:szCs w:val="27"/>
        </w:rPr>
      </w:pPr>
      <w:r>
        <w:rPr>
          <w:rFonts w:hint="eastAsia" w:ascii="微软雅黑" w:hAnsi="微软雅黑" w:eastAsia="微软雅黑" w:cs="微软雅黑"/>
          <w:b w:val="0"/>
          <w:i w:val="0"/>
          <w:caps w:val="0"/>
          <w:color w:val="2E2E2E"/>
          <w:spacing w:val="0"/>
          <w:sz w:val="24"/>
          <w:szCs w:val="24"/>
          <w:bdr w:val="none" w:color="auto" w:sz="0" w:space="0"/>
          <w:shd w:val="clear" w:fill="FFFFFF"/>
        </w:rPr>
        <w:t>五、临时聘用教师的管理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微软雅黑" w:hAnsi="微软雅黑" w:eastAsia="微软雅黑" w:cs="微软雅黑"/>
          <w:b w:val="0"/>
          <w:i w:val="0"/>
          <w:caps w:val="0"/>
          <w:color w:val="2E2E2E"/>
          <w:spacing w:val="0"/>
          <w:sz w:val="27"/>
          <w:szCs w:val="27"/>
        </w:rPr>
      </w:pPr>
      <w:r>
        <w:rPr>
          <w:rFonts w:hint="eastAsia" w:ascii="微软雅黑" w:hAnsi="微软雅黑" w:eastAsia="微软雅黑" w:cs="微软雅黑"/>
          <w:b w:val="0"/>
          <w:i w:val="0"/>
          <w:caps w:val="0"/>
          <w:color w:val="2E2E2E"/>
          <w:spacing w:val="0"/>
          <w:sz w:val="24"/>
          <w:szCs w:val="24"/>
          <w:bdr w:val="none" w:color="auto" w:sz="0" w:space="0"/>
          <w:shd w:val="clear" w:fill="FFFFFF"/>
        </w:rPr>
        <w:t>（一）日常管理由所报考学校负责，临时聘用教师须遵守国家法律法规、呼兰区临聘人员管理有关制度和教学系统及学校各项规章制度，服从用人单位日常管理。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微软雅黑" w:hAnsi="微软雅黑" w:eastAsia="微软雅黑" w:cs="微软雅黑"/>
          <w:b w:val="0"/>
          <w:i w:val="0"/>
          <w:caps w:val="0"/>
          <w:color w:val="2E2E2E"/>
          <w:spacing w:val="0"/>
          <w:sz w:val="27"/>
          <w:szCs w:val="27"/>
        </w:rPr>
      </w:pPr>
      <w:r>
        <w:rPr>
          <w:rFonts w:hint="eastAsia" w:ascii="微软雅黑" w:hAnsi="微软雅黑" w:eastAsia="微软雅黑" w:cs="微软雅黑"/>
          <w:b w:val="0"/>
          <w:i w:val="0"/>
          <w:caps w:val="0"/>
          <w:color w:val="2E2E2E"/>
          <w:spacing w:val="0"/>
          <w:sz w:val="24"/>
          <w:szCs w:val="24"/>
          <w:bdr w:val="none" w:color="auto" w:sz="0" w:space="0"/>
          <w:shd w:val="clear" w:fill="FFFFFF"/>
        </w:rPr>
        <w:t>（二）合同期满，如用人单位不再续聘，劳动合同终止。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微软雅黑" w:hAnsi="微软雅黑" w:eastAsia="微软雅黑" w:cs="微软雅黑"/>
          <w:b w:val="0"/>
          <w:i w:val="0"/>
          <w:caps w:val="0"/>
          <w:color w:val="2E2E2E"/>
          <w:spacing w:val="0"/>
          <w:sz w:val="27"/>
          <w:szCs w:val="27"/>
        </w:rPr>
      </w:pPr>
      <w:r>
        <w:rPr>
          <w:rFonts w:hint="eastAsia" w:ascii="微软雅黑" w:hAnsi="微软雅黑" w:eastAsia="微软雅黑" w:cs="微软雅黑"/>
          <w:b w:val="0"/>
          <w:i w:val="0"/>
          <w:caps w:val="0"/>
          <w:color w:val="2E2E2E"/>
          <w:spacing w:val="0"/>
          <w:sz w:val="24"/>
          <w:szCs w:val="24"/>
          <w:bdr w:val="none" w:color="auto" w:sz="0" w:space="0"/>
          <w:shd w:val="clear" w:fill="FFFFFF"/>
        </w:rPr>
        <w:t>六、考试纪律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微软雅黑" w:hAnsi="微软雅黑" w:eastAsia="微软雅黑" w:cs="微软雅黑"/>
          <w:b w:val="0"/>
          <w:i w:val="0"/>
          <w:caps w:val="0"/>
          <w:color w:val="2E2E2E"/>
          <w:spacing w:val="0"/>
          <w:sz w:val="27"/>
          <w:szCs w:val="27"/>
        </w:rPr>
      </w:pPr>
      <w:r>
        <w:rPr>
          <w:rFonts w:hint="eastAsia" w:ascii="微软雅黑" w:hAnsi="微软雅黑" w:eastAsia="微软雅黑" w:cs="微软雅黑"/>
          <w:b w:val="0"/>
          <w:i w:val="0"/>
          <w:caps w:val="0"/>
          <w:color w:val="2E2E2E"/>
          <w:spacing w:val="0"/>
          <w:sz w:val="24"/>
          <w:szCs w:val="24"/>
          <w:bdr w:val="none" w:color="auto" w:sz="0" w:space="0"/>
          <w:shd w:val="clear" w:fill="FFFFFF"/>
        </w:rPr>
        <w:t>报考人员必须遵守招考的有关要求，服从招聘主管部门的安排。对在报名、面试、体检、考核过程中被认定违纪违规的，将参照《公务员录用考试违纪违规行为处理办法（试行）》（人社部发［2009］126号）规定，由招聘主管部门对其进行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微软雅黑" w:hAnsi="微软雅黑" w:eastAsia="微软雅黑" w:cs="微软雅黑"/>
          <w:b w:val="0"/>
          <w:i w:val="0"/>
          <w:caps w:val="0"/>
          <w:color w:val="2E2E2E"/>
          <w:spacing w:val="0"/>
          <w:sz w:val="27"/>
          <w:szCs w:val="27"/>
        </w:rPr>
      </w:pPr>
      <w:r>
        <w:rPr>
          <w:rFonts w:hint="eastAsia" w:ascii="微软雅黑" w:hAnsi="微软雅黑" w:eastAsia="微软雅黑" w:cs="微软雅黑"/>
          <w:b w:val="0"/>
          <w:i w:val="0"/>
          <w:caps w:val="0"/>
          <w:color w:val="2E2E2E"/>
          <w:spacing w:val="0"/>
          <w:sz w:val="24"/>
          <w:szCs w:val="24"/>
          <w:bdr w:val="none" w:color="auto" w:sz="0" w:space="0"/>
          <w:shd w:val="clear" w:fill="FFFFFF"/>
        </w:rPr>
        <w:t>报名咨询电话：0451-57335645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both"/>
        <w:rPr>
          <w:rFonts w:hint="eastAsia" w:ascii="微软雅黑" w:hAnsi="微软雅黑" w:eastAsia="微软雅黑" w:cs="微软雅黑"/>
          <w:b w:val="0"/>
          <w:i w:val="0"/>
          <w:caps w:val="0"/>
          <w:color w:val="2E2E2E"/>
          <w:spacing w:val="0"/>
          <w:sz w:val="27"/>
          <w:szCs w:val="27"/>
        </w:rPr>
      </w:pPr>
      <w:r>
        <w:rPr>
          <w:rFonts w:hint="eastAsia" w:ascii="微软雅黑" w:hAnsi="微软雅黑" w:eastAsia="微软雅黑" w:cs="微软雅黑"/>
          <w:b w:val="0"/>
          <w:i w:val="0"/>
          <w:caps w:val="0"/>
          <w:color w:val="2E2E2E"/>
          <w:spacing w:val="0"/>
          <w:sz w:val="24"/>
          <w:szCs w:val="24"/>
          <w:bdr w:val="none" w:color="auto" w:sz="0" w:space="0"/>
          <w:shd w:val="clear" w:fill="FFFFFF"/>
        </w:rPr>
        <w:t>　　附件：呼兰区2018年教育系统招聘临聘教师计划表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both"/>
        <w:rPr>
          <w:rFonts w:hint="eastAsia" w:ascii="微软雅黑" w:hAnsi="微软雅黑" w:eastAsia="微软雅黑" w:cs="微软雅黑"/>
          <w:b w:val="0"/>
          <w:i w:val="0"/>
          <w:caps w:val="0"/>
          <w:color w:val="2E2E2E"/>
          <w:spacing w:val="0"/>
          <w:sz w:val="27"/>
          <w:szCs w:val="27"/>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right"/>
        <w:rPr>
          <w:rFonts w:hint="eastAsia" w:ascii="微软雅黑" w:hAnsi="微软雅黑" w:eastAsia="微软雅黑" w:cs="微软雅黑"/>
          <w:b w:val="0"/>
          <w:i w:val="0"/>
          <w:caps w:val="0"/>
          <w:color w:val="2E2E2E"/>
          <w:spacing w:val="0"/>
          <w:sz w:val="27"/>
          <w:szCs w:val="27"/>
        </w:rPr>
      </w:pPr>
      <w:r>
        <w:rPr>
          <w:rFonts w:hint="eastAsia" w:ascii="微软雅黑" w:hAnsi="微软雅黑" w:eastAsia="微软雅黑" w:cs="微软雅黑"/>
          <w:b w:val="0"/>
          <w:i w:val="0"/>
          <w:caps w:val="0"/>
          <w:color w:val="2E2E2E"/>
          <w:spacing w:val="0"/>
          <w:sz w:val="24"/>
          <w:szCs w:val="24"/>
          <w:bdr w:val="none" w:color="auto" w:sz="0" w:space="0"/>
          <w:shd w:val="clear" w:fill="FFFFFF"/>
        </w:rPr>
        <w:t>呼兰区民社局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right"/>
        <w:rPr>
          <w:rFonts w:hint="eastAsia" w:ascii="微软雅黑" w:hAnsi="微软雅黑" w:eastAsia="微软雅黑" w:cs="微软雅黑"/>
          <w:b w:val="0"/>
          <w:i w:val="0"/>
          <w:caps w:val="0"/>
          <w:color w:val="2E2E2E"/>
          <w:spacing w:val="0"/>
          <w:sz w:val="27"/>
          <w:szCs w:val="27"/>
        </w:rPr>
      </w:pPr>
      <w:r>
        <w:rPr>
          <w:rFonts w:hint="eastAsia" w:ascii="微软雅黑" w:hAnsi="微软雅黑" w:eastAsia="微软雅黑" w:cs="微软雅黑"/>
          <w:b w:val="0"/>
          <w:i w:val="0"/>
          <w:caps w:val="0"/>
          <w:color w:val="2E2E2E"/>
          <w:spacing w:val="0"/>
          <w:sz w:val="24"/>
          <w:szCs w:val="24"/>
          <w:bdr w:val="none" w:color="auto" w:sz="0" w:space="0"/>
          <w:shd w:val="clear" w:fill="FFFFFF"/>
        </w:rPr>
        <w:t>呼兰区教育局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right"/>
        <w:rPr>
          <w:rFonts w:hint="eastAsia" w:ascii="微软雅黑" w:hAnsi="微软雅黑" w:eastAsia="微软雅黑" w:cs="微软雅黑"/>
          <w:b w:val="0"/>
          <w:i w:val="0"/>
          <w:caps w:val="0"/>
          <w:color w:val="2E2E2E"/>
          <w:spacing w:val="0"/>
          <w:sz w:val="27"/>
          <w:szCs w:val="27"/>
        </w:rPr>
      </w:pPr>
      <w:r>
        <w:rPr>
          <w:rFonts w:hint="eastAsia" w:ascii="微软雅黑" w:hAnsi="微软雅黑" w:eastAsia="微软雅黑" w:cs="微软雅黑"/>
          <w:b w:val="0"/>
          <w:i w:val="0"/>
          <w:caps w:val="0"/>
          <w:color w:val="2E2E2E"/>
          <w:spacing w:val="0"/>
          <w:sz w:val="24"/>
          <w:szCs w:val="24"/>
          <w:bdr w:val="none" w:color="auto" w:sz="0" w:space="0"/>
          <w:shd w:val="clear" w:fill="FFFFFF"/>
        </w:rPr>
        <w:t>二〇一八年八月六日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both"/>
        <w:rPr>
          <w:rFonts w:hint="eastAsia" w:ascii="微软雅黑" w:hAnsi="微软雅黑" w:eastAsia="微软雅黑" w:cs="微软雅黑"/>
          <w:b w:val="0"/>
          <w:i w:val="0"/>
          <w:caps w:val="0"/>
          <w:color w:val="2E2E2E"/>
          <w:spacing w:val="0"/>
          <w:sz w:val="27"/>
          <w:szCs w:val="27"/>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微软雅黑" w:hAnsi="微软雅黑" w:eastAsia="微软雅黑" w:cs="微软雅黑"/>
          <w:b w:val="0"/>
          <w:i w:val="0"/>
          <w:caps w:val="0"/>
          <w:color w:val="2E2E2E"/>
          <w:spacing w:val="0"/>
          <w:sz w:val="27"/>
          <w:szCs w:val="27"/>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center"/>
        <w:rPr>
          <w:rFonts w:hint="eastAsia" w:ascii="微软雅黑" w:hAnsi="微软雅黑" w:eastAsia="微软雅黑" w:cs="微软雅黑"/>
          <w:b w:val="0"/>
          <w:i w:val="0"/>
          <w:caps w:val="0"/>
          <w:color w:val="2E2E2E"/>
          <w:spacing w:val="0"/>
          <w:sz w:val="27"/>
          <w:szCs w:val="27"/>
        </w:rPr>
      </w:pPr>
      <w:r>
        <w:rPr>
          <w:rFonts w:hint="eastAsia" w:ascii="微软雅黑" w:hAnsi="微软雅黑" w:eastAsia="微软雅黑" w:cs="微软雅黑"/>
          <w:b w:val="0"/>
          <w:i w:val="0"/>
          <w:caps w:val="0"/>
          <w:color w:val="2E2E2E"/>
          <w:spacing w:val="0"/>
          <w:sz w:val="24"/>
          <w:szCs w:val="24"/>
          <w:bdr w:val="none" w:color="auto" w:sz="0" w:space="0"/>
          <w:shd w:val="clear" w:fill="FFFFFF"/>
        </w:rPr>
        <w:t>呼兰区2018年教育系统招聘临聘教师计划表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微软雅黑" w:hAnsi="微软雅黑" w:eastAsia="微软雅黑" w:cs="微软雅黑"/>
          <w:b w:val="0"/>
          <w:i w:val="0"/>
          <w:caps w:val="0"/>
          <w:color w:val="2E2E2E"/>
          <w:spacing w:val="0"/>
          <w:sz w:val="27"/>
          <w:szCs w:val="27"/>
        </w:rPr>
      </w:pPr>
      <w:r>
        <w:rPr>
          <w:rFonts w:hint="eastAsia" w:ascii="微软雅黑" w:hAnsi="微软雅黑" w:eastAsia="微软雅黑" w:cs="微软雅黑"/>
          <w:b w:val="0"/>
          <w:i w:val="0"/>
          <w:caps w:val="0"/>
          <w:color w:val="2E2E2E"/>
          <w:spacing w:val="0"/>
          <w:sz w:val="27"/>
          <w:szCs w:val="27"/>
          <w:bdr w:val="none" w:color="auto" w:sz="0" w:space="0"/>
          <w:shd w:val="clear" w:fill="FFFFFF"/>
        </w:rPr>
        <w:t> </w:t>
      </w:r>
    </w:p>
    <w:tbl>
      <w:tblPr>
        <w:tblW w:w="10900" w:type="dxa"/>
        <w:jc w:val="center"/>
        <w:tblInd w:w="-119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625"/>
        <w:gridCol w:w="646"/>
        <w:gridCol w:w="1314"/>
        <w:gridCol w:w="1056"/>
        <w:gridCol w:w="646"/>
        <w:gridCol w:w="647"/>
        <w:gridCol w:w="646"/>
        <w:gridCol w:w="634"/>
        <w:gridCol w:w="1184"/>
        <w:gridCol w:w="841"/>
        <w:gridCol w:w="2021"/>
        <w:gridCol w:w="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89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序号</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7"/>
                <w:rFonts w:hint="eastAsia" w:ascii="微软雅黑" w:hAnsi="微软雅黑" w:eastAsia="微软雅黑" w:cs="微软雅黑"/>
                <w:i w:val="0"/>
                <w:caps w:val="0"/>
                <w:color w:val="2E2E2E"/>
                <w:spacing w:val="0"/>
                <w:sz w:val="24"/>
                <w:szCs w:val="24"/>
                <w:bdr w:val="none" w:color="auto" w:sz="0" w:space="0"/>
              </w:rPr>
              <w:t>主管部门</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7"/>
                <w:rFonts w:hint="eastAsia" w:ascii="微软雅黑" w:hAnsi="微软雅黑" w:eastAsia="微软雅黑" w:cs="微软雅黑"/>
                <w:i w:val="0"/>
                <w:caps w:val="0"/>
                <w:color w:val="2E2E2E"/>
                <w:spacing w:val="0"/>
                <w:sz w:val="24"/>
                <w:szCs w:val="24"/>
                <w:bdr w:val="none" w:color="auto" w:sz="0" w:space="0"/>
              </w:rPr>
              <w:t>事业单位 名   称</w:t>
            </w: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7"/>
                <w:rFonts w:hint="eastAsia" w:ascii="微软雅黑" w:hAnsi="微软雅黑" w:eastAsia="微软雅黑" w:cs="微软雅黑"/>
                <w:i w:val="0"/>
                <w:caps w:val="0"/>
                <w:color w:val="2E2E2E"/>
                <w:spacing w:val="0"/>
                <w:sz w:val="24"/>
                <w:szCs w:val="24"/>
                <w:bdr w:val="none" w:color="auto" w:sz="0" w:space="0"/>
              </w:rPr>
              <w:t>岗位代码</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7"/>
                <w:rFonts w:hint="eastAsia" w:ascii="微软雅黑" w:hAnsi="微软雅黑" w:eastAsia="微软雅黑" w:cs="微软雅黑"/>
                <w:i w:val="0"/>
                <w:caps w:val="0"/>
                <w:color w:val="2E2E2E"/>
                <w:spacing w:val="0"/>
                <w:sz w:val="24"/>
                <w:szCs w:val="24"/>
                <w:bdr w:val="none" w:color="auto" w:sz="0" w:space="0"/>
              </w:rPr>
              <w:t>岗位名称</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7"/>
                <w:rFonts w:hint="eastAsia" w:ascii="微软雅黑" w:hAnsi="微软雅黑" w:eastAsia="微软雅黑" w:cs="微软雅黑"/>
                <w:i w:val="0"/>
                <w:caps w:val="0"/>
                <w:color w:val="2E2E2E"/>
                <w:spacing w:val="0"/>
                <w:sz w:val="24"/>
                <w:szCs w:val="24"/>
                <w:bdr w:val="none" w:color="auto" w:sz="0" w:space="0"/>
              </w:rPr>
              <w:t>岗位类别</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7"/>
                <w:rFonts w:hint="eastAsia" w:ascii="微软雅黑" w:hAnsi="微软雅黑" w:eastAsia="微软雅黑" w:cs="微软雅黑"/>
                <w:i w:val="0"/>
                <w:caps w:val="0"/>
                <w:color w:val="2E2E2E"/>
                <w:spacing w:val="0"/>
                <w:sz w:val="24"/>
                <w:szCs w:val="24"/>
                <w:bdr w:val="none" w:color="auto" w:sz="0" w:space="0"/>
              </w:rPr>
              <w:t>招考对象</w:t>
            </w: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7"/>
                <w:rFonts w:hint="eastAsia" w:ascii="微软雅黑" w:hAnsi="微软雅黑" w:eastAsia="微软雅黑" w:cs="微软雅黑"/>
                <w:i w:val="0"/>
                <w:caps w:val="0"/>
                <w:color w:val="2E2E2E"/>
                <w:spacing w:val="0"/>
                <w:sz w:val="24"/>
                <w:szCs w:val="24"/>
                <w:bdr w:val="none" w:color="auto" w:sz="0" w:space="0"/>
              </w:rPr>
              <w:t>招考人数</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7"/>
                <w:rFonts w:hint="eastAsia" w:ascii="微软雅黑" w:hAnsi="微软雅黑" w:eastAsia="微软雅黑" w:cs="微软雅黑"/>
                <w:i w:val="0"/>
                <w:caps w:val="0"/>
                <w:color w:val="2E2E2E"/>
                <w:spacing w:val="0"/>
                <w:sz w:val="24"/>
                <w:szCs w:val="24"/>
                <w:bdr w:val="none" w:color="auto" w:sz="0" w:space="0"/>
              </w:rPr>
              <w:t>报考学历</w:t>
            </w: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7"/>
                <w:rFonts w:hint="eastAsia" w:ascii="微软雅黑" w:hAnsi="微软雅黑" w:eastAsia="微软雅黑" w:cs="微软雅黑"/>
                <w:i w:val="0"/>
                <w:caps w:val="0"/>
                <w:color w:val="2E2E2E"/>
                <w:spacing w:val="0"/>
                <w:sz w:val="24"/>
                <w:szCs w:val="24"/>
                <w:bdr w:val="none" w:color="auto" w:sz="0" w:space="0"/>
              </w:rPr>
              <w:t>专业</w:t>
            </w: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7"/>
                <w:rFonts w:hint="eastAsia" w:ascii="微软雅黑" w:hAnsi="微软雅黑" w:eastAsia="微软雅黑" w:cs="微软雅黑"/>
                <w:i w:val="0"/>
                <w:caps w:val="0"/>
                <w:color w:val="2E2E2E"/>
                <w:spacing w:val="0"/>
                <w:sz w:val="24"/>
                <w:szCs w:val="24"/>
                <w:bdr w:val="none" w:color="auto" w:sz="0" w:space="0"/>
              </w:rPr>
              <w:t>其他条件</w:t>
            </w: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7"/>
                <w:rFonts w:hint="eastAsia" w:ascii="微软雅黑" w:hAnsi="微软雅黑" w:eastAsia="微软雅黑" w:cs="微软雅黑"/>
                <w:i w:val="0"/>
                <w:caps w:val="0"/>
                <w:color w:val="2E2E2E"/>
                <w:spacing w:val="0"/>
                <w:sz w:val="24"/>
                <w:szCs w:val="24"/>
                <w:bdr w:val="none" w:color="auto" w:sz="0" w:space="0"/>
              </w:rPr>
              <w:t>考试方式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3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呼兰区教育局</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呼兰三中</w:t>
            </w: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180102</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语文教师</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本科及以上学历</w:t>
            </w: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语文</w:t>
            </w: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具有高中及以上相应专业教师资格证，年龄35(含）周岁以下</w:t>
            </w: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3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2</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呼兰区教育局</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呼兰六中</w:t>
            </w: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180202</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语文教师</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本科及以上学历</w:t>
            </w: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语文</w:t>
            </w: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具有高中及以上相应专业教师资格证，年龄35(含）周岁以下</w:t>
            </w: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3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3</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呼兰区教育局</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呼兰六中</w:t>
            </w: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180206</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地理教师</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2</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本科及以上学历</w:t>
            </w: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地理</w:t>
            </w: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具有高中及以上相应专业教师资格证，年龄35(含）周岁以下</w:t>
            </w: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3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4</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呼兰区教育局</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呼兰六中</w:t>
            </w: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180207</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政治教师</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本科及以上学历</w:t>
            </w: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政治</w:t>
            </w: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具有高中及以上相应专业教师资格证，年龄35(含）周岁以下</w:t>
            </w: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3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5</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呼兰区教育局</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呼兰六中</w:t>
            </w: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180212</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化学教师</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本科及以上学历</w:t>
            </w: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化学</w:t>
            </w: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具有高中及以上相应专业教师资格证，年龄35(含）周岁以下</w:t>
            </w: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3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6</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呼兰区教育局</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呼兰六中</w:t>
            </w: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180213</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生物教师</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2</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本科及以上学历</w:t>
            </w: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生物</w:t>
            </w: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具有高中及以上相应专业教师资格证，年龄35(含）周岁以下</w:t>
            </w: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3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7</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呼兰区教育局</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呼兰九中</w:t>
            </w: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180303</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数学教师</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本科及以上学历</w:t>
            </w: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数学</w:t>
            </w: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具有高中及以上相应专业教师资格证，年龄35(含）周岁以下</w:t>
            </w: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3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8</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呼兰区教育局</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呼兰九中</w:t>
            </w: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180313</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生物教师</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本科及以上学历</w:t>
            </w: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生物</w:t>
            </w: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具有高中及以上相应专业教师资格证，年龄35(含）周岁以下</w:t>
            </w: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3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9</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呼兰区教育局</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职教中心</w:t>
            </w: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180415</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汽车修理教师</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2</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本科及以上学历</w:t>
            </w: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汽车修理</w:t>
            </w: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具有高中及以上相应专业教师资格证，年龄35(含）周岁以下</w:t>
            </w: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3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10</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呼兰区教育局</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呼兰四中</w:t>
            </w: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180502</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语文教师</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本科及以上学历</w:t>
            </w: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语文</w:t>
            </w: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具有初中及以上相应专业教师资格证，年龄35(含）周岁以下</w:t>
            </w: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3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11</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呼兰区教育局</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呼兰四中</w:t>
            </w: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180512</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化学教师</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本科及以上学历</w:t>
            </w: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化学</w:t>
            </w: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具有初中及以上相应专业教师资格证，年龄35(含）周岁以下</w:t>
            </w: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3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12</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呼兰区教育局</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呼兰五中</w:t>
            </w: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180602</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语文教师</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2</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本科及以上学历</w:t>
            </w: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语文</w:t>
            </w: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具有初中及以上相应专业教师资格证，年龄35(含）周岁以下</w:t>
            </w: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3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13</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呼兰区教育局</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呼兰七中</w:t>
            </w: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180704</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英语教师</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2</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本科及以上学历</w:t>
            </w: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英语</w:t>
            </w: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具有初中及以上相应专业教师资格证，年龄35(含）周岁以下</w:t>
            </w: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3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14</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呼兰区教育局</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呼兰八中</w:t>
            </w: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180805</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历史教师</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本科及以上学历</w:t>
            </w: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历史</w:t>
            </w: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具有初中及以上相应专业教师资格证，年龄35(含）周岁以下</w:t>
            </w: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3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15</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呼兰区教育局</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呼兰八中</w:t>
            </w: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180807</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政治教师</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本科及以上学历</w:t>
            </w: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政治</w:t>
            </w: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具有初中及以上相应专业教师资格证，年龄35(含）周岁以下</w:t>
            </w: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3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16</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呼兰区教育局</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呼兰八中</w:t>
            </w: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180809</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体育教师</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本科及以上学历</w:t>
            </w: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体育</w:t>
            </w: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具有初中及以上相应专业教师资格证，年龄35(含）周岁以下</w:t>
            </w: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3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17</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呼兰区教育局</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呼兰八中</w:t>
            </w: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180813</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生物教师</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本科及以上学历</w:t>
            </w: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生物</w:t>
            </w: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具有初中及以上相应专业教师资格证，年龄35(含）周岁以下</w:t>
            </w: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3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呼兰区教育局</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实验学校</w:t>
            </w: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180905</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历史教师</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本科及以上学历</w:t>
            </w: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历史</w:t>
            </w: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具有初中及以上相应专业教师资格证，年龄35(含）周岁以下</w:t>
            </w: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3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19</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呼兰区教育局</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实验学校</w:t>
            </w: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180906</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地理教师</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本科及以上学历</w:t>
            </w: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地理</w:t>
            </w: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具有初中及以上相应专业教师资格证，年龄35(含）周岁以下</w:t>
            </w: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3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20</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呼兰区教育局</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实验学校</w:t>
            </w: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180913</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生物教师</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2</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本科及以上学历</w:t>
            </w: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生物</w:t>
            </w: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具有初中及以上相应专业教师资格证，年龄35(含）周岁以下</w:t>
            </w: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3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21</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呼兰区教育局</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新民小学</w:t>
            </w: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181001</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班主任教师</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4</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本科及以上学历</w:t>
            </w: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班主任</w:t>
            </w: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具有小学及以上相应专业教师资格证，年龄35(含）周岁以下</w:t>
            </w: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3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22</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呼兰区教育局</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新民小学</w:t>
            </w: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181004</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英语教师</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2</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本科及以上学历</w:t>
            </w: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英语</w:t>
            </w: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具有小学及以上相应专业教师资格证，年龄35(含）周岁以下</w:t>
            </w: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3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23</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呼兰区教育局</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新民小学</w:t>
            </w: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181008</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音乐教师</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2</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本科及以上学历</w:t>
            </w: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音乐</w:t>
            </w: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具有小学及以上相应专业教师资格证，年龄35(含）周岁以下</w:t>
            </w: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3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24</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呼兰区教育局</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新民小学</w:t>
            </w: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181009</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体育教师</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2</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本科及以上学历</w:t>
            </w: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体育</w:t>
            </w: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具有小学及以上相应专业教师资格证，年龄35(含）周岁以下</w:t>
            </w: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3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25</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呼兰区教育局</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幸福小学</w:t>
            </w: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181104</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英语教师</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2</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本科及以上学历</w:t>
            </w: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英语</w:t>
            </w: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具有小学及以上相应专业教师资格证，年龄35(含）周岁以下</w:t>
            </w: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3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26</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呼兰区教育局</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幸福小学</w:t>
            </w: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181108</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音乐教师</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3</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本科及以上学历</w:t>
            </w: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音乐</w:t>
            </w: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具有小学及以上相应专业教师资格证，年龄35(含）周岁以下</w:t>
            </w: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3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27</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呼兰区教育局</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幸福小学</w:t>
            </w: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181109</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体育教师</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本科及以上学历</w:t>
            </w: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体育</w:t>
            </w: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具有小学及以上相应专业教师资格证，年龄35(含）周岁以下</w:t>
            </w: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3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28</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呼兰区教育局</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幸福小学</w:t>
            </w: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181110</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美术教师</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2</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本科及以上学历</w:t>
            </w: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美术</w:t>
            </w: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具有小学及以上相应专业教师资格证，年龄35(含）周岁以下</w:t>
            </w: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3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29</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呼兰区教育局</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幸福小学</w:t>
            </w: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181116</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科学教师</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4</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本科及以上学历</w:t>
            </w: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科学</w:t>
            </w: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具有小学及以上相应专业教师资格证，年龄35(含）周岁以下</w:t>
            </w: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3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30</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呼兰区教育局</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东方红小学</w:t>
            </w: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181204</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英语教师</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2</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本科及以上学历</w:t>
            </w: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英语</w:t>
            </w: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具有小学及以上相应专业教师资格证，年龄35(含）周岁以下</w:t>
            </w: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3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31</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呼兰区教育局</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东方红小学</w:t>
            </w: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181209</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体育教师</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3</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本科及以上学历</w:t>
            </w: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体育</w:t>
            </w: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具有小学及以上相应专业教师资格证，年龄35(含）周岁以下</w:t>
            </w: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3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32</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呼兰区教育局</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东方红小学</w:t>
            </w: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181214</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计算机教师</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本科及以上学历</w:t>
            </w: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计算机</w:t>
            </w: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具有小学及以上相应专业教师资格证，年龄35(含）周岁以下</w:t>
            </w: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3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33</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呼兰区教育局</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特殊教育</w:t>
            </w: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181301</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班主任教师</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2</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本科及以上学历</w:t>
            </w: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班主任</w:t>
            </w: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具有小学及以上相应专业教师资格证，年龄35(含）周岁以下</w:t>
            </w: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3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34</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呼兰区教育局</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萧红小学</w:t>
            </w: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181401</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班主任教师</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4</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本科及以上学历</w:t>
            </w: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班主任</w:t>
            </w: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具有小学及以上相应专业教师资格证，年龄35(含）周岁以下</w:t>
            </w: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3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35</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呼兰区教育局</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萧红小学</w:t>
            </w: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181404</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英语教师</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2</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本科及以上学历</w:t>
            </w: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英语</w:t>
            </w: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具有小学及以上相应专业教师资格证，年龄35(含）周岁以下</w:t>
            </w: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3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36</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呼兰区教育局</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萧红小学</w:t>
            </w: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181409</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体育教师</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2</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本科及以上学历</w:t>
            </w: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体育</w:t>
            </w: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具有小学及以上相应专业教师资格证，年龄35(含）周岁以下</w:t>
            </w: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3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37</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呼兰区教育局</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萧红小学</w:t>
            </w: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181410</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美术教师</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本科及以上学历</w:t>
            </w: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美术</w:t>
            </w: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具有小学及以上相应专业教师资格证，年龄35(含）周岁以下</w:t>
            </w: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3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38</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呼兰区教育局</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建国小学</w:t>
            </w: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181501</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班主任教师</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3</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本科及以上学历</w:t>
            </w: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班主任</w:t>
            </w: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具有小学及以上相应专业教师资格证，年龄35(含）周岁以下</w:t>
            </w: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3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39</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呼兰区教育局</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建国小学</w:t>
            </w: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181504</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英语教师</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2</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本科及以上学历</w:t>
            </w: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英语</w:t>
            </w: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具有小学及以上相应专业教师资格证，年龄35(含）周岁以下</w:t>
            </w: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3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40</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呼兰区教育局</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建国小学</w:t>
            </w: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181508</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音乐教师</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本科及以上学历</w:t>
            </w: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音乐</w:t>
            </w: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具有小学及以上相应专业教师资格证，年龄35(含）周岁以下</w:t>
            </w: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3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41</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呼兰区教育局</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建国小学</w:t>
            </w: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181509</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体育教师</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本科及以上学历</w:t>
            </w: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体育</w:t>
            </w: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具有小学及以上相应专业教师资格证，年龄35(含）周岁以下</w:t>
            </w: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3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42</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呼兰区教育局</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建国小学</w:t>
            </w: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181510</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美术教师</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本科及以上学历</w:t>
            </w: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美术</w:t>
            </w: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具有小学及以上相应专业教师资格证，年龄35(含）周岁以下</w:t>
            </w: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3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43</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呼兰区教育局</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长岭中学</w:t>
            </w: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181603</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数学教师</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专科及以上学历</w:t>
            </w: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数学</w:t>
            </w: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具有初中及以上相应专业教师资格证，年龄35(含）周岁以下</w:t>
            </w: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3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44</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呼兰区教育局</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长岭中学</w:t>
            </w: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181604</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英语教师</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专科及以上学历</w:t>
            </w: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英语</w:t>
            </w: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具有初中及以上相应专业教师资格证，年龄35(含）周岁以下</w:t>
            </w: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3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45</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呼兰区教育局</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杨林中学</w:t>
            </w: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181712</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化学教师</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专科及以上学历</w:t>
            </w: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化学</w:t>
            </w: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具有初中及以上相应专业教师资格证，年龄40(含）周岁以下</w:t>
            </w: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3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46</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呼兰区教育局</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许堡中学</w:t>
            </w: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181810</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美术教师</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专科及以上学历</w:t>
            </w: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美术</w:t>
            </w: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具有初中及以上相应专业教师资格证，年龄40(含）周岁以下</w:t>
            </w: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3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47</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呼兰区教育局</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综合实践</w:t>
            </w: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181910</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美术教师</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2</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本科及以上学历</w:t>
            </w: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美术</w:t>
            </w: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具有初中及以上相应专业教师资格证，年龄35(含）周岁以下</w:t>
            </w: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3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48</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呼兰区教育局</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腰堡中学</w:t>
            </w: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182004</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英语教师</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专科及以上学历</w:t>
            </w: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英语</w:t>
            </w: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具有初中及以上相应专业教师资格证，年龄35(含）周岁以下</w:t>
            </w: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3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49</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呼兰区教育局</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腰堡中学</w:t>
            </w: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182006</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地理教师</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专科及以上学历</w:t>
            </w: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地理</w:t>
            </w: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具有初中及以上相应专业教师资格证，年龄35(含）周岁以下</w:t>
            </w: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3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50</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呼兰区教育局</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沈家中学</w:t>
            </w: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182104</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英语教师</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专科及以上学历</w:t>
            </w: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英语</w:t>
            </w: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具有初中及以上相应专业教师资格证，年龄35(含）周岁以下</w:t>
            </w: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3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51</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呼兰区教育局</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大用中学</w:t>
            </w: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182208</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音乐教师</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专科及以上学历</w:t>
            </w: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音乐</w:t>
            </w: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具有初中及以上相应专业教师资格证，年龄40(含）周岁以下</w:t>
            </w: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3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52</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呼兰区教育局</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二八中学</w:t>
            </w: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182302</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化学教师</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专科及以上学历</w:t>
            </w: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化学</w:t>
            </w: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具有初中及以上相应专业教师资格证，年龄40(含）周岁以下</w:t>
            </w: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3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53</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呼兰区教育局</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二八中学</w:t>
            </w: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182304</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英语教师</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专科及以上学历</w:t>
            </w: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英语</w:t>
            </w: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具有初中及以上相应专业教师资格证，年龄40(含）周岁以下</w:t>
            </w: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3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54</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呼兰区教育局</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石人中学</w:t>
            </w: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182403</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数学教师</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专科及以上学历</w:t>
            </w: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数学</w:t>
            </w: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具有初中及以上相应专业教师资格证，年龄40(含）周岁以下</w:t>
            </w: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3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55</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呼兰区教育局</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康金中学</w:t>
            </w: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182506</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地理教师</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专科及以上学历</w:t>
            </w: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地理</w:t>
            </w: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具有初中及以上相应专业教师资格证，年龄35(含）周岁以下</w:t>
            </w: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3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56</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呼兰区教育局</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康金中学</w:t>
            </w: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182513</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生物教师</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专科及以上学历</w:t>
            </w: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生物</w:t>
            </w: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具有初中及以上相应专业教师资格证，年龄35(含）周岁以下</w:t>
            </w: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3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57</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呼兰区教育局</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白奎中学</w:t>
            </w: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182602</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语文教师</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专科及以上学历</w:t>
            </w: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语文</w:t>
            </w: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具有初中及以上相应专业教师资格证，年龄40(含）周岁以下</w:t>
            </w: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3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58</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呼兰区教育局</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白奎中学</w:t>
            </w: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182603</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数学教师</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专科及以上学历</w:t>
            </w: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数学</w:t>
            </w: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具有初中及以上相应专业教师资格证，年龄40(含）周岁以下</w:t>
            </w: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3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59</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呼兰区教育局</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方台中学</w:t>
            </w: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182704</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英语教师</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专科及以上学历</w:t>
            </w: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英语</w:t>
            </w: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具有初中及以上相应专业教师资格证，年龄40(含）周岁以下</w:t>
            </w: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3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60</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呼兰区教育局</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莲花中学</w:t>
            </w: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182809</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体育教师</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专科及以上学历</w:t>
            </w: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体育</w:t>
            </w: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具有初中及以上相应专业教师资格证，年龄40(含）周岁以下</w:t>
            </w: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3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61</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呼兰区教育局</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孟家二中</w:t>
            </w: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182901</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班主任教师</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专科及以上学历</w:t>
            </w: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班主任</w:t>
            </w: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具有初中及以上相应专业教师资格证，年龄35(含）周岁以下</w:t>
            </w: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3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62</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呼兰区教育局</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孟家二中</w:t>
            </w: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182902</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语文教师</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专科及以上学历</w:t>
            </w: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语文</w:t>
            </w: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具有初中及以上相应专业教师资格证，年龄35(含）周岁以下</w:t>
            </w: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3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63</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呼兰区教育局</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孟家二中</w:t>
            </w: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182904</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英语教师</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专科及以上学历</w:t>
            </w: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英语</w:t>
            </w: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具有初中及以上相应专业教师资格证，年龄35(含）周岁以下</w:t>
            </w: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3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64</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呼兰区教育局</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孟家二中</w:t>
            </w: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182911</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物理教师</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专科及以上学历</w:t>
            </w: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物理</w:t>
            </w: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具有初中及以上相应专业教师资格证，年龄35(含）周岁以下</w:t>
            </w: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3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65</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呼兰区教育局</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沈家中学小学部</w:t>
            </w: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183001</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班主任教师</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4</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专科及以上学历</w:t>
            </w: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班主任</w:t>
            </w: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具有小学及以上相应专业教师资格证，年龄35(含）周岁以下</w:t>
            </w: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3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66</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呼兰区教育局</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沈家中学小学部</w:t>
            </w: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183009</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体育教师</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专科及以上学历</w:t>
            </w: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体育</w:t>
            </w: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具有小学及以上相应专业教师资格证，年龄35(含）周岁以下</w:t>
            </w: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3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67</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呼兰区教育局</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方台中心校</w:t>
            </w: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183101</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班主任教师</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3</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专科及以上学历</w:t>
            </w: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班主任</w:t>
            </w: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具有小学及以上相应专业教师资格证，年龄40(含）周岁以下</w:t>
            </w: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3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68</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呼兰区教育局</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方台中心校</w:t>
            </w: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183104</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英语教师</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专科及以上学历</w:t>
            </w: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英语</w:t>
            </w: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具有小学及以上相应专业教师资格证，年龄40(含）周岁以下</w:t>
            </w: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3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69</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呼兰区教育局</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白奎中心校</w:t>
            </w: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183201</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班主任教师</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3</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专科及以上学历</w:t>
            </w: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班主任</w:t>
            </w: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具有小学及以上相应专业教师资格证，年龄40(含）周岁以下</w:t>
            </w: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3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70</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呼兰区教育局</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石人中心校</w:t>
            </w: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183301</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班主任教师</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3</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专科及以上学历</w:t>
            </w: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班主任</w:t>
            </w: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具有小学及以上相应专业教师资格证，年龄40(含）周岁以下</w:t>
            </w: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3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71</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呼兰区教育局</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石人中心校</w:t>
            </w: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183304</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英语教师</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专科及以上学历</w:t>
            </w: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英语</w:t>
            </w: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具有小学及以上相应专业教师资格证，年龄40(含）周岁以下</w:t>
            </w: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3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72</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呼兰区教育局</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石人中心校</w:t>
            </w: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183309</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体育教师</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专科及以上学历</w:t>
            </w: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体育</w:t>
            </w: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具有小学及以上相应专业教师资格证，年龄40(含）周岁以下</w:t>
            </w: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3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73</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呼兰区教育局</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大用中心校</w:t>
            </w: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183401</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班主任教师</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专科及以上学历</w:t>
            </w: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班主任</w:t>
            </w: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具有小学及以上相应专业教师资格证，年龄40(含）周岁以下</w:t>
            </w: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3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74</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呼兰区教育局</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许堡中心校</w:t>
            </w: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183501</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班主任教师</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专科及以上学历</w:t>
            </w: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班主任</w:t>
            </w: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具有小学及以上相应专业教师资格证，年龄40(含）周岁以下</w:t>
            </w: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3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75</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呼兰区教育局</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许堡中心校</w:t>
            </w: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183508</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音乐教师</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专科及以上学历</w:t>
            </w: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音乐</w:t>
            </w: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具有小学及以上相应专业教师资格证，年龄40(含）周岁以下</w:t>
            </w: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3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76</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呼兰区教育局</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腰堡中心校</w:t>
            </w: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183601</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班主任教师</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专科及以上学历</w:t>
            </w: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班主任</w:t>
            </w: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具有小学及以上相应专业教师资格证，年龄35(含）周岁以下</w:t>
            </w: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3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77</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呼兰区教育局</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杨林中心校</w:t>
            </w: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183701</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班主任教师</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4</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专科及以上学历</w:t>
            </w: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班主任</w:t>
            </w: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具有小学及以上相应专业教师资格证，年龄40(含）周岁以下</w:t>
            </w: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3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78</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呼兰区教育局</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二八中心校</w:t>
            </w: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183801</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班主任教师</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2</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专科及以上学历</w:t>
            </w: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班主任</w:t>
            </w: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具有小学及以上相应专业教师资格证，年龄40(含）周岁以下</w:t>
            </w: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3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79</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呼兰区教育局</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二八中心校</w:t>
            </w: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183809</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体育教师</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专科及以上学历</w:t>
            </w: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体育</w:t>
            </w: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具有小学及以上相应专业教师资格证，年龄40(含）周岁以下</w:t>
            </w: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3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80</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呼兰区教育局</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莲花中心校</w:t>
            </w: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183909</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体育教师</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专科及以上学历</w:t>
            </w: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体育</w:t>
            </w: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具有小学及以上相应专业教师资格证，年龄40(含）周岁以下</w:t>
            </w: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3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81</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呼兰区教育局</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康金中心校</w:t>
            </w: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184004</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英语教师</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2</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专科及以上学历</w:t>
            </w: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英语</w:t>
            </w: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具有小学及以上相应专业教师资格证，年龄35(含）周岁以下</w:t>
            </w: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3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82</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呼兰区教育局</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康金中心校</w:t>
            </w: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184008</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音乐教师</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2</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专科及以上学历</w:t>
            </w: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音乐</w:t>
            </w: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具有小学及以上相应专业教师资格证，年龄35(含）周岁以下</w:t>
            </w: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3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83</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呼兰区教育局</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长岭中心校</w:t>
            </w: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184101</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班主任教师</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专科及以上学历</w:t>
            </w: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班主任</w:t>
            </w: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具有小学及以上相应专业教师资格证，年龄35(含）周岁以下</w:t>
            </w: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61" w:hRule="atLeast"/>
          <w:jc w:val="center"/>
        </w:trPr>
        <w:tc>
          <w:tcPr>
            <w:tcW w:w="6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2E2E2E"/>
                <w:spacing w:val="0"/>
                <w:sz w:val="27"/>
                <w:szCs w:val="27"/>
              </w:rPr>
            </w:pP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合计</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2E2E2E"/>
                <w:spacing w:val="0"/>
                <w:sz w:val="27"/>
                <w:szCs w:val="27"/>
              </w:rPr>
            </w:pP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2E2E2E"/>
                <w:spacing w:val="0"/>
                <w:sz w:val="27"/>
                <w:szCs w:val="27"/>
              </w:rPr>
            </w:pP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2E2E2E"/>
                <w:spacing w:val="0"/>
                <w:sz w:val="27"/>
                <w:szCs w:val="27"/>
              </w:rPr>
            </w:pP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2E2E2E"/>
                <w:spacing w:val="0"/>
                <w:sz w:val="27"/>
                <w:szCs w:val="27"/>
              </w:rPr>
            </w:pPr>
          </w:p>
        </w:tc>
        <w:tc>
          <w:tcPr>
            <w:tcW w:w="6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2E2E2E"/>
                <w:spacing w:val="0"/>
                <w:sz w:val="27"/>
                <w:szCs w:val="27"/>
              </w:rPr>
            </w:pPr>
          </w:p>
        </w:tc>
        <w:tc>
          <w:tcPr>
            <w:tcW w:w="6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130</w:t>
            </w:r>
          </w:p>
        </w:tc>
        <w:tc>
          <w:tcPr>
            <w:tcW w:w="118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2E2E2E"/>
                <w:spacing w:val="0"/>
                <w:sz w:val="27"/>
                <w:szCs w:val="27"/>
              </w:rPr>
            </w:pPr>
          </w:p>
        </w:tc>
        <w:tc>
          <w:tcPr>
            <w:tcW w:w="8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2E2E2E"/>
                <w:spacing w:val="0"/>
                <w:sz w:val="27"/>
                <w:szCs w:val="27"/>
              </w:rPr>
            </w:pPr>
          </w:p>
        </w:tc>
        <w:tc>
          <w:tcPr>
            <w:tcW w:w="20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2E2E2E"/>
                <w:spacing w:val="0"/>
                <w:sz w:val="27"/>
                <w:szCs w:val="27"/>
              </w:rPr>
            </w:pPr>
          </w:p>
        </w:tc>
        <w:tc>
          <w:tcPr>
            <w:tcW w:w="6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2E2E2E"/>
                <w:spacing w:val="0"/>
                <w:sz w:val="27"/>
                <w:szCs w:val="27"/>
              </w:rPr>
            </w:pPr>
          </w:p>
        </w:tc>
      </w:tr>
    </w:tbl>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8C3236"/>
    <w:rsid w:val="638C32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18"/>
      <w:szCs w:val="18"/>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uiPriority w:val="0"/>
  </w:style>
  <w:style w:type="table" w:default="1" w:styleId="14">
    <w:name w:val="Normal Table"/>
    <w:semiHidden/>
    <w:uiPriority w:val="0"/>
    <w:tblPr>
      <w:tblLayout w:type="fixed"/>
      <w:tblCellMar>
        <w:top w:w="0" w:type="dxa"/>
        <w:left w:w="108" w:type="dxa"/>
        <w:bottom w:w="0" w:type="dxa"/>
        <w:right w:w="108" w:type="dxa"/>
      </w:tblCellMar>
    </w:tblPr>
  </w:style>
  <w:style w:type="paragraph" w:styleId="5">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color w:val="444444"/>
      <w:u w:val="none"/>
    </w:rPr>
  </w:style>
  <w:style w:type="character" w:styleId="9">
    <w:name w:val="Emphasis"/>
    <w:basedOn w:val="6"/>
    <w:qFormat/>
    <w:uiPriority w:val="0"/>
  </w:style>
  <w:style w:type="character" w:styleId="10">
    <w:name w:val="HTML Definition"/>
    <w:basedOn w:val="6"/>
    <w:uiPriority w:val="0"/>
  </w:style>
  <w:style w:type="character" w:styleId="11">
    <w:name w:val="HTML Variable"/>
    <w:basedOn w:val="6"/>
    <w:uiPriority w:val="0"/>
  </w:style>
  <w:style w:type="character" w:styleId="12">
    <w:name w:val="Hyperlink"/>
    <w:basedOn w:val="6"/>
    <w:uiPriority w:val="0"/>
    <w:rPr>
      <w:color w:val="444444"/>
      <w:u w:val="none"/>
    </w:rPr>
  </w:style>
  <w:style w:type="character" w:styleId="13">
    <w:name w:val="HTML Cite"/>
    <w:basedOn w:val="6"/>
    <w:uiPriority w:val="0"/>
  </w:style>
  <w:style w:type="character" w:customStyle="1" w:styleId="15">
    <w:name w:val="hover3"/>
    <w:basedOn w:val="6"/>
    <w:uiPriority w:val="0"/>
  </w:style>
  <w:style w:type="character" w:customStyle="1" w:styleId="16">
    <w:name w:val="hover4"/>
    <w:basedOn w:val="6"/>
    <w:uiPriority w:val="0"/>
  </w:style>
  <w:style w:type="character" w:customStyle="1" w:styleId="17">
    <w:name w:val="hover"/>
    <w:basedOn w:val="6"/>
    <w:uiPriority w:val="0"/>
  </w:style>
  <w:style w:type="character" w:customStyle="1" w:styleId="18">
    <w:name w:val="hover1"/>
    <w:basedOn w:val="6"/>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101</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2018-08-08T01:05:00Z</dcterms:created>
  <dc:creator>水无鱼</dc:creator>
  <cp:lastModifiedBy>水无鱼</cp:lastModifiedBy>
  <dcterms:modified xsi:type="dcterms:W3CDTF">2018-08-08T05:12:27Z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