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auto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auto"/>
          <w:lang w:eastAsia="zh-CN"/>
        </w:rPr>
        <w:t>郑州市惠济区公开招聘教师报名表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198"/>
        <w:gridCol w:w="257"/>
        <w:gridCol w:w="491"/>
        <w:gridCol w:w="440"/>
        <w:gridCol w:w="135"/>
        <w:gridCol w:w="720"/>
        <w:gridCol w:w="540"/>
        <w:gridCol w:w="860"/>
        <w:gridCol w:w="939"/>
        <w:gridCol w:w="59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近期1寸免冠彩色照片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55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学制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在校期间主要荣誉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个人特长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竞聘意见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竞聘学段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竞聘学科</w:t>
            </w:r>
          </w:p>
        </w:tc>
        <w:tc>
          <w:tcPr>
            <w:tcW w:w="2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如果被聘用是否同意调整岗位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82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1、本人符合报考条件，所提供材料均真实有效。在招聘全过程中，如本人被查出与拟聘用职位要求的资格条件不符或提供虚假信息，自愿放弃面试、录用资格；2、录用后，本人保证在惠济区学校任教三年以上。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承诺人签名：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审核情况</w:t>
            </w:r>
          </w:p>
        </w:tc>
        <w:tc>
          <w:tcPr>
            <w:tcW w:w="82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审核人意见：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2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此表由考生本人据实填写，竞聘学段填写小学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初中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、高中。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E593B"/>
    <w:rsid w:val="2E2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2019-10-15T02:17:00Z</dcterms:created>
  <dc:creator>Administrator</dc:creator>
  <cp:lastModifiedBy>Administrator</cp:lastModifiedBy>
  <dcterms:modified xsi:type="dcterms:W3CDTF">2019-10-15T02:18:08Z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