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2020年余姚市</w:t>
      </w:r>
      <w:bookmarkStart w:id="0" w:name="_GoBack"/>
      <w:bookmarkEnd w:id="0"/>
      <w:r>
        <w:rPr>
          <w:b w:val="0"/>
          <w:color w:val="3D3D3D"/>
          <w:sz w:val="24"/>
          <w:szCs w:val="24"/>
          <w:u w:val="none"/>
        </w:rPr>
        <w:t>招聘第二批事业编制中小学(幼儿园)教师体检弃权和体检递补人员名单</w:t>
      </w:r>
    </w:p>
    <w:tbl>
      <w:tblPr>
        <w:tblW w:w="9156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3"/>
        <w:gridCol w:w="1363"/>
        <w:gridCol w:w="744"/>
        <w:gridCol w:w="396"/>
        <w:gridCol w:w="707"/>
        <w:gridCol w:w="674"/>
        <w:gridCol w:w="972"/>
        <w:gridCol w:w="972"/>
        <w:gridCol w:w="146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报考职位</w:t>
            </w:r>
          </w:p>
        </w:tc>
        <w:tc>
          <w:tcPr>
            <w:tcW w:w="12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准考证号</w:t>
            </w:r>
          </w:p>
        </w:tc>
        <w:tc>
          <w:tcPr>
            <w:tcW w:w="7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姓名</w:t>
            </w:r>
          </w:p>
        </w:tc>
        <w:tc>
          <w:tcPr>
            <w:tcW w:w="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性别</w:t>
            </w:r>
          </w:p>
        </w:tc>
        <w:tc>
          <w:tcPr>
            <w:tcW w:w="7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笔试成绩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技能测试成绩</w:t>
            </w:r>
          </w:p>
        </w:tc>
        <w:tc>
          <w:tcPr>
            <w:tcW w:w="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面试成绩</w:t>
            </w:r>
          </w:p>
        </w:tc>
        <w:tc>
          <w:tcPr>
            <w:tcW w:w="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考试总成绩</w:t>
            </w: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(DM06)义务段数学定向2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20200603516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陈双燕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81.00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83.90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体检弃权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(DM06)义务段数学定向2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20200603719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罗伟伟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82.00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体检递补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(DM11)义务段体育定向1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20201106301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夏芸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女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67.00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80.52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75.09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体检前弃权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(DM11)义务段体育定向1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20201106330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包晨辉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65.00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73.72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体检递补弃权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(DM11)义务段体育定向1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20201106523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汤卢君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63.00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77.16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72.62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体检递补弃权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(DM11)义务段体育定向1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20201106529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邵锡聪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63.00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77.04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71.98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体检递补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(DM12)义务段体育定向2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20201206611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王立欢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53.00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88.88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73.23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体检弃权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(DM12)义务段体育定向2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20201207006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王学文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57.00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84.74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72.70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体检递补弃权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(DM12)义务段体育定向2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20201206911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邢欢欢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62.00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78.88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71.19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体检递补弃权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(DM12)义务段体育定向2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20201206917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林真宇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56.00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82.04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70.98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体检递补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27962"/>
    <w:rsid w:val="4792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2020-07-23T05:54:00Z</dcterms:created>
  <dc:creator>王斌</dc:creator>
  <cp:lastModifiedBy>王斌</cp:lastModifiedBy>
  <dcterms:modified xsi:type="dcterms:W3CDTF">2020-07-23T05:55:20Z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