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34"/>
      </w:pPr>
    </w:p>
    <w:tbl>
      <w:tblPr>
        <w:tblW w:w="6804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67"/>
        <w:gridCol w:w="1372"/>
        <w:gridCol w:w="929"/>
        <w:gridCol w:w="859"/>
        <w:gridCol w:w="1511"/>
        <w:gridCol w:w="984"/>
        <w:gridCol w:w="5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85" w:hRule="atLeast"/>
          <w:tblCellSpacing w:w="0" w:type="dxa"/>
        </w:trPr>
        <w:tc>
          <w:tcPr>
            <w:tcW w:w="2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ascii="仿宋_GB2312" w:hAnsi="宋体" w:eastAsia="仿宋_GB2312" w:cs="仿宋_GB2312"/>
                <w:color w:val="999999"/>
                <w:sz w:val="24"/>
                <w:szCs w:val="24"/>
                <w:u w:val="none"/>
                <w:bdr w:val="none" w:color="auto" w:sz="0" w:space="0"/>
              </w:rPr>
              <w:t>序号</w:t>
            </w:r>
          </w:p>
        </w:tc>
        <w:tc>
          <w:tcPr>
            <w:tcW w:w="1188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宋体" w:eastAsia="仿宋_GB2312" w:cs="仿宋_GB2312"/>
                <w:color w:val="999999"/>
                <w:sz w:val="24"/>
                <w:szCs w:val="24"/>
                <w:u w:val="none"/>
                <w:bdr w:val="none" w:color="auto" w:sz="0" w:space="0"/>
              </w:rPr>
              <w:t>具体用人单位</w:t>
            </w:r>
          </w:p>
        </w:tc>
        <w:tc>
          <w:tcPr>
            <w:tcW w:w="804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宋体" w:eastAsia="仿宋_GB2312" w:cs="仿宋_GB2312"/>
                <w:color w:val="999999"/>
                <w:sz w:val="24"/>
                <w:szCs w:val="24"/>
                <w:u w:val="none"/>
                <w:bdr w:val="none" w:color="auto" w:sz="0" w:space="0"/>
              </w:rPr>
              <w:t>单位层级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999999"/>
                <w:sz w:val="24"/>
                <w:szCs w:val="24"/>
                <w:u w:val="none"/>
                <w:bdr w:val="none" w:color="auto" w:sz="0" w:space="0"/>
              </w:rPr>
              <w:t>拟安排岗位</w:t>
            </w:r>
          </w:p>
        </w:tc>
        <w:tc>
          <w:tcPr>
            <w:tcW w:w="1308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宋体" w:eastAsia="仿宋_GB2312" w:cs="仿宋_GB2312"/>
                <w:color w:val="999999"/>
                <w:sz w:val="24"/>
                <w:szCs w:val="24"/>
                <w:u w:val="none"/>
                <w:bdr w:val="none" w:color="auto" w:sz="0" w:space="0"/>
              </w:rPr>
              <w:t>专业</w:t>
            </w:r>
          </w:p>
        </w:tc>
        <w:tc>
          <w:tcPr>
            <w:tcW w:w="852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宋体" w:eastAsia="仿宋_GB2312" w:cs="仿宋_GB2312"/>
                <w:color w:val="999999"/>
                <w:sz w:val="24"/>
                <w:szCs w:val="24"/>
                <w:u w:val="none"/>
                <w:bdr w:val="none" w:color="auto" w:sz="0" w:space="0"/>
              </w:rPr>
              <w:t>学历</w:t>
            </w:r>
          </w:p>
        </w:tc>
        <w:tc>
          <w:tcPr>
            <w:tcW w:w="504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宋体" w:eastAsia="仿宋_GB2312" w:cs="仿宋_GB2312"/>
                <w:color w:val="999999"/>
                <w:sz w:val="24"/>
                <w:szCs w:val="24"/>
                <w:u w:val="none"/>
                <w:bdr w:val="none" w:color="auto" w:sz="0" w:space="0"/>
              </w:rPr>
              <w:t>需求数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3" w:hRule="atLeast"/>
          <w:tblCellSpacing w:w="0" w:type="dxa"/>
        </w:trPr>
        <w:tc>
          <w:tcPr>
            <w:tcW w:w="216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999999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西安市气象台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市级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预报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大气科学</w:t>
            </w:r>
            <w:r>
              <w:rPr>
                <w:rFonts w:hint="eastAsia" w:ascii="宋体" w:hAnsi="宋体" w:eastAsia="宋体" w:cs="宋体"/>
                <w:color w:val="999999"/>
                <w:sz w:val="16"/>
                <w:szCs w:val="16"/>
                <w:u w:val="none"/>
                <w:bdr w:val="none" w:color="auto" w:sz="0" w:space="0"/>
              </w:rPr>
              <w:t>,气象学,气候学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硕士研究生及以上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3" w:hRule="atLeast"/>
          <w:tblCellSpacing w:w="0" w:type="dxa"/>
        </w:trPr>
        <w:tc>
          <w:tcPr>
            <w:tcW w:w="216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榆林市气象台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市级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预报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大气科学</w:t>
            </w:r>
            <w:r>
              <w:rPr>
                <w:rFonts w:hint="eastAsia" w:ascii="宋体" w:hAnsi="宋体" w:eastAsia="宋体" w:cs="宋体"/>
                <w:color w:val="999999"/>
                <w:sz w:val="16"/>
                <w:szCs w:val="16"/>
                <w:u w:val="none"/>
                <w:bdr w:val="none" w:color="auto" w:sz="0" w:space="0"/>
              </w:rPr>
              <w:t>,气象学,应用气象学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3" w:hRule="atLeast"/>
          <w:tblCellSpacing w:w="0" w:type="dxa"/>
        </w:trPr>
        <w:tc>
          <w:tcPr>
            <w:tcW w:w="216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999999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榆林市气象台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市级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预报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大气科学</w:t>
            </w:r>
            <w:r>
              <w:rPr>
                <w:rFonts w:hint="eastAsia" w:ascii="宋体" w:hAnsi="宋体" w:eastAsia="宋体" w:cs="宋体"/>
                <w:color w:val="999999"/>
                <w:sz w:val="16"/>
                <w:szCs w:val="16"/>
                <w:u w:val="none"/>
                <w:bdr w:val="none" w:color="auto" w:sz="0" w:space="0"/>
              </w:rPr>
              <w:t>,气象学,应用气象学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硕士研究生及以上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3" w:hRule="atLeast"/>
          <w:tblCellSpacing w:w="0" w:type="dxa"/>
        </w:trPr>
        <w:tc>
          <w:tcPr>
            <w:tcW w:w="216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999999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绥德县气象台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县级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综合业务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气象类</w:t>
            </w:r>
            <w:r>
              <w:rPr>
                <w:rFonts w:hint="eastAsia" w:ascii="宋体" w:hAnsi="宋体" w:eastAsia="宋体" w:cs="宋体"/>
                <w:color w:val="999999"/>
                <w:sz w:val="16"/>
                <w:szCs w:val="16"/>
                <w:u w:val="none"/>
                <w:bdr w:val="none" w:color="auto" w:sz="0" w:space="0"/>
              </w:rPr>
              <w:t>,气象相关类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3" w:hRule="atLeast"/>
          <w:tblCellSpacing w:w="0" w:type="dxa"/>
        </w:trPr>
        <w:tc>
          <w:tcPr>
            <w:tcW w:w="216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999999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佳县气象台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县级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综合业务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气象类</w:t>
            </w:r>
            <w:r>
              <w:rPr>
                <w:rFonts w:hint="eastAsia" w:ascii="宋体" w:hAnsi="宋体" w:eastAsia="宋体" w:cs="宋体"/>
                <w:color w:val="999999"/>
                <w:sz w:val="16"/>
                <w:szCs w:val="16"/>
                <w:u w:val="none"/>
                <w:bdr w:val="none" w:color="auto" w:sz="0" w:space="0"/>
              </w:rPr>
              <w:t>,气象相关类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3" w:hRule="atLeast"/>
          <w:tblCellSpacing w:w="0" w:type="dxa"/>
        </w:trPr>
        <w:tc>
          <w:tcPr>
            <w:tcW w:w="216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999999"/>
                <w:sz w:val="24"/>
                <w:szCs w:val="24"/>
                <w:u w:val="none"/>
                <w:bdr w:val="none" w:color="auto" w:sz="0" w:space="0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清涧县气象台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县级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综合业务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气象类</w:t>
            </w:r>
            <w:r>
              <w:rPr>
                <w:rFonts w:hint="eastAsia" w:ascii="宋体" w:hAnsi="宋体" w:eastAsia="宋体" w:cs="宋体"/>
                <w:color w:val="999999"/>
                <w:sz w:val="16"/>
                <w:szCs w:val="16"/>
                <w:u w:val="none"/>
                <w:bdr w:val="none" w:color="auto" w:sz="0" w:space="0"/>
              </w:rPr>
              <w:t>,气象相关类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3" w:hRule="atLeast"/>
          <w:tblCellSpacing w:w="0" w:type="dxa"/>
        </w:trPr>
        <w:tc>
          <w:tcPr>
            <w:tcW w:w="216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米脂县气象台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县级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综合业务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气象类</w:t>
            </w:r>
            <w:r>
              <w:rPr>
                <w:rFonts w:hint="eastAsia" w:ascii="宋体" w:hAnsi="宋体" w:eastAsia="宋体" w:cs="宋体"/>
                <w:color w:val="999999"/>
                <w:sz w:val="16"/>
                <w:szCs w:val="16"/>
                <w:u w:val="none"/>
                <w:bdr w:val="none" w:color="auto" w:sz="0" w:space="0"/>
              </w:rPr>
              <w:t>,信息技术类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3" w:hRule="atLeast"/>
          <w:tblCellSpacing w:w="0" w:type="dxa"/>
        </w:trPr>
        <w:tc>
          <w:tcPr>
            <w:tcW w:w="216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子洲县气象台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县级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综合业务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气象类</w:t>
            </w:r>
            <w:r>
              <w:rPr>
                <w:rFonts w:hint="eastAsia" w:ascii="宋体" w:hAnsi="宋体" w:eastAsia="宋体" w:cs="宋体"/>
                <w:color w:val="999999"/>
                <w:sz w:val="16"/>
                <w:szCs w:val="16"/>
                <w:u w:val="none"/>
                <w:bdr w:val="none" w:color="auto" w:sz="0" w:space="0"/>
              </w:rPr>
              <w:t>,信息技术类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3" w:hRule="atLeast"/>
          <w:tblCellSpacing w:w="0" w:type="dxa"/>
        </w:trPr>
        <w:tc>
          <w:tcPr>
            <w:tcW w:w="216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吴堡县气象台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县级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综合业务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气象类</w:t>
            </w:r>
            <w:r>
              <w:rPr>
                <w:rFonts w:hint="eastAsia" w:ascii="宋体" w:hAnsi="宋体" w:eastAsia="宋体" w:cs="宋体"/>
                <w:color w:val="999999"/>
                <w:sz w:val="16"/>
                <w:szCs w:val="16"/>
                <w:u w:val="none"/>
                <w:bdr w:val="none" w:color="auto" w:sz="0" w:space="0"/>
              </w:rPr>
              <w:t>,信息技术类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3" w:hRule="atLeast"/>
          <w:tblCellSpacing w:w="0" w:type="dxa"/>
        </w:trPr>
        <w:tc>
          <w:tcPr>
            <w:tcW w:w="216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999999"/>
                <w:sz w:val="24"/>
                <w:szCs w:val="24"/>
                <w:u w:val="none"/>
                <w:bdr w:val="none" w:color="auto" w:sz="0" w:space="0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延安市气象台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市级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预报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大气科学</w:t>
            </w:r>
            <w:r>
              <w:rPr>
                <w:rFonts w:hint="eastAsia" w:ascii="宋体" w:hAnsi="宋体" w:eastAsia="宋体" w:cs="宋体"/>
                <w:color w:val="999999"/>
                <w:sz w:val="16"/>
                <w:szCs w:val="16"/>
                <w:u w:val="none"/>
                <w:bdr w:val="none" w:color="auto" w:sz="0" w:space="0"/>
              </w:rPr>
              <w:t>,气象学,应用气象学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3" w:hRule="atLeast"/>
          <w:tblCellSpacing w:w="0" w:type="dxa"/>
        </w:trPr>
        <w:tc>
          <w:tcPr>
            <w:tcW w:w="216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999999"/>
                <w:sz w:val="24"/>
                <w:szCs w:val="24"/>
                <w:u w:val="none"/>
                <w:bdr w:val="none" w:color="auto" w:sz="0" w:space="0"/>
              </w:rPr>
              <w:t>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延安市气象台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市级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预报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大气科学</w:t>
            </w:r>
            <w:r>
              <w:rPr>
                <w:rFonts w:hint="eastAsia" w:ascii="宋体" w:hAnsi="宋体" w:eastAsia="宋体" w:cs="宋体"/>
                <w:color w:val="999999"/>
                <w:sz w:val="16"/>
                <w:szCs w:val="16"/>
                <w:u w:val="none"/>
                <w:bdr w:val="none" w:color="auto" w:sz="0" w:space="0"/>
              </w:rPr>
              <w:t>,气象学,应用气象学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硕士研究生及以上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3" w:hRule="atLeast"/>
          <w:tblCellSpacing w:w="0" w:type="dxa"/>
        </w:trPr>
        <w:tc>
          <w:tcPr>
            <w:tcW w:w="216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999999"/>
                <w:sz w:val="24"/>
                <w:szCs w:val="24"/>
                <w:u w:val="none"/>
                <w:bdr w:val="none" w:color="auto" w:sz="0" w:space="0"/>
              </w:rPr>
              <w:t>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甘泉县气象台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县级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综合业务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气象类</w:t>
            </w:r>
            <w:r>
              <w:rPr>
                <w:rFonts w:hint="eastAsia" w:ascii="宋体" w:hAnsi="宋体" w:eastAsia="宋体" w:cs="宋体"/>
                <w:color w:val="999999"/>
                <w:sz w:val="16"/>
                <w:szCs w:val="16"/>
                <w:u w:val="none"/>
                <w:bdr w:val="none" w:color="auto" w:sz="0" w:space="0"/>
              </w:rPr>
              <w:t>,气象相关类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3" w:hRule="atLeast"/>
          <w:tblCellSpacing w:w="0" w:type="dxa"/>
        </w:trPr>
        <w:tc>
          <w:tcPr>
            <w:tcW w:w="216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黄陵县气象台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县级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综合业务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气象类</w:t>
            </w:r>
            <w:r>
              <w:rPr>
                <w:rFonts w:hint="eastAsia" w:ascii="宋体" w:hAnsi="宋体" w:eastAsia="宋体" w:cs="宋体"/>
                <w:color w:val="999999"/>
                <w:sz w:val="16"/>
                <w:szCs w:val="16"/>
                <w:u w:val="none"/>
                <w:bdr w:val="none" w:color="auto" w:sz="0" w:space="0"/>
              </w:rPr>
              <w:t>,信息技术类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3" w:hRule="atLeast"/>
          <w:tblCellSpacing w:w="0" w:type="dxa"/>
        </w:trPr>
        <w:tc>
          <w:tcPr>
            <w:tcW w:w="216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洛川县气象台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县级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综合业务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气象类</w:t>
            </w:r>
            <w:r>
              <w:rPr>
                <w:rFonts w:hint="eastAsia" w:ascii="宋体" w:hAnsi="宋体" w:eastAsia="宋体" w:cs="宋体"/>
                <w:color w:val="999999"/>
                <w:sz w:val="16"/>
                <w:szCs w:val="16"/>
                <w:u w:val="none"/>
                <w:bdr w:val="none" w:color="auto" w:sz="0" w:space="0"/>
              </w:rPr>
              <w:t>,气象相关类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3" w:hRule="atLeast"/>
          <w:tblCellSpacing w:w="0" w:type="dxa"/>
        </w:trPr>
        <w:tc>
          <w:tcPr>
            <w:tcW w:w="216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延川县气象台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县级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综合业务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气象类</w:t>
            </w:r>
            <w:r>
              <w:rPr>
                <w:rFonts w:hint="eastAsia" w:ascii="宋体" w:hAnsi="宋体" w:eastAsia="宋体" w:cs="宋体"/>
                <w:color w:val="999999"/>
                <w:sz w:val="16"/>
                <w:szCs w:val="16"/>
                <w:u w:val="none"/>
                <w:bdr w:val="none" w:color="auto" w:sz="0" w:space="0"/>
              </w:rPr>
              <w:t>,气象相关类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3" w:hRule="atLeast"/>
          <w:tblCellSpacing w:w="0" w:type="dxa"/>
        </w:trPr>
        <w:tc>
          <w:tcPr>
            <w:tcW w:w="216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铜川市气象台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市级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预报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大气科学</w:t>
            </w:r>
            <w:r>
              <w:rPr>
                <w:rFonts w:hint="eastAsia" w:ascii="宋体" w:hAnsi="宋体" w:eastAsia="宋体" w:cs="宋体"/>
                <w:color w:val="999999"/>
                <w:sz w:val="16"/>
                <w:szCs w:val="16"/>
                <w:u w:val="none"/>
                <w:bdr w:val="none" w:color="auto" w:sz="0" w:space="0"/>
              </w:rPr>
              <w:t>,气象学,应用气象学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3" w:hRule="atLeast"/>
          <w:tblCellSpacing w:w="0" w:type="dxa"/>
        </w:trPr>
        <w:tc>
          <w:tcPr>
            <w:tcW w:w="216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铜川市气象台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市级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预报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大气科学</w:t>
            </w:r>
            <w:r>
              <w:rPr>
                <w:rFonts w:hint="eastAsia" w:ascii="宋体" w:hAnsi="宋体" w:eastAsia="宋体" w:cs="宋体"/>
                <w:color w:val="999999"/>
                <w:sz w:val="16"/>
                <w:szCs w:val="16"/>
                <w:u w:val="none"/>
                <w:bdr w:val="none" w:color="auto" w:sz="0" w:space="0"/>
              </w:rPr>
              <w:t>,气象学,应用气象学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硕士研究生及以上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3" w:hRule="atLeast"/>
          <w:tblCellSpacing w:w="0" w:type="dxa"/>
        </w:trPr>
        <w:tc>
          <w:tcPr>
            <w:tcW w:w="216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宝鸡市气象台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市级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预报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大气科学</w:t>
            </w:r>
            <w:r>
              <w:rPr>
                <w:rFonts w:hint="eastAsia" w:ascii="宋体" w:hAnsi="宋体" w:eastAsia="宋体" w:cs="宋体"/>
                <w:color w:val="999999"/>
                <w:sz w:val="16"/>
                <w:szCs w:val="16"/>
                <w:u w:val="none"/>
                <w:bdr w:val="none" w:color="auto" w:sz="0" w:space="0"/>
              </w:rPr>
              <w:t>,气象学,应用气象学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3" w:hRule="atLeast"/>
          <w:tblCellSpacing w:w="0" w:type="dxa"/>
        </w:trPr>
        <w:tc>
          <w:tcPr>
            <w:tcW w:w="216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宝鸡市气象台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市级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预报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大气科学</w:t>
            </w:r>
            <w:r>
              <w:rPr>
                <w:rFonts w:hint="eastAsia" w:ascii="宋体" w:hAnsi="宋体" w:eastAsia="宋体" w:cs="宋体"/>
                <w:color w:val="999999"/>
                <w:sz w:val="16"/>
                <w:szCs w:val="16"/>
                <w:u w:val="none"/>
                <w:bdr w:val="none" w:color="auto" w:sz="0" w:space="0"/>
              </w:rPr>
              <w:t>,气象学,应用气象学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硕士研究生及以上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3" w:hRule="atLeast"/>
          <w:tblCellSpacing w:w="0" w:type="dxa"/>
        </w:trPr>
        <w:tc>
          <w:tcPr>
            <w:tcW w:w="216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凤翔县气象台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县级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综合业务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气象类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3" w:hRule="atLeast"/>
          <w:tblCellSpacing w:w="0" w:type="dxa"/>
        </w:trPr>
        <w:tc>
          <w:tcPr>
            <w:tcW w:w="216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陇县气象台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县级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综合业务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气象类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3" w:hRule="atLeast"/>
          <w:tblCellSpacing w:w="0" w:type="dxa"/>
        </w:trPr>
        <w:tc>
          <w:tcPr>
            <w:tcW w:w="216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麟游县气象台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县级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综合业务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气象类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3" w:hRule="atLeast"/>
          <w:tblCellSpacing w:w="0" w:type="dxa"/>
        </w:trPr>
        <w:tc>
          <w:tcPr>
            <w:tcW w:w="216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凤县气象台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县级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综合业务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气象类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3" w:hRule="atLeast"/>
          <w:tblCellSpacing w:w="0" w:type="dxa"/>
        </w:trPr>
        <w:tc>
          <w:tcPr>
            <w:tcW w:w="216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咸阳市气象台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市级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预报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大气科学</w:t>
            </w:r>
            <w:r>
              <w:rPr>
                <w:rFonts w:hint="eastAsia" w:ascii="宋体" w:hAnsi="宋体" w:eastAsia="宋体" w:cs="宋体"/>
                <w:color w:val="999999"/>
                <w:sz w:val="16"/>
                <w:szCs w:val="16"/>
                <w:u w:val="none"/>
                <w:bdr w:val="none" w:color="auto" w:sz="0" w:space="0"/>
              </w:rPr>
              <w:t>,气象学,应用气象学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3" w:hRule="atLeast"/>
          <w:tblCellSpacing w:w="0" w:type="dxa"/>
        </w:trPr>
        <w:tc>
          <w:tcPr>
            <w:tcW w:w="216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咸阳市气象台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市级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预报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大气科学</w:t>
            </w:r>
            <w:r>
              <w:rPr>
                <w:rFonts w:hint="eastAsia" w:ascii="宋体" w:hAnsi="宋体" w:eastAsia="宋体" w:cs="宋体"/>
                <w:color w:val="999999"/>
                <w:sz w:val="16"/>
                <w:szCs w:val="16"/>
                <w:u w:val="none"/>
                <w:bdr w:val="none" w:color="auto" w:sz="0" w:space="0"/>
              </w:rPr>
              <w:t>,气象学,应用气象学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硕士研究生及以上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3" w:hRule="atLeast"/>
          <w:tblCellSpacing w:w="0" w:type="dxa"/>
        </w:trPr>
        <w:tc>
          <w:tcPr>
            <w:tcW w:w="216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永寿县气象台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县级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综合业务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气象类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3" w:hRule="atLeast"/>
          <w:tblCellSpacing w:w="0" w:type="dxa"/>
        </w:trPr>
        <w:tc>
          <w:tcPr>
            <w:tcW w:w="216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旬邑县气象台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县级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综合业务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气象类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3" w:hRule="atLeast"/>
          <w:tblCellSpacing w:w="0" w:type="dxa"/>
        </w:trPr>
        <w:tc>
          <w:tcPr>
            <w:tcW w:w="216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彬州市气象台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县级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综合业务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气象类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3" w:hRule="atLeast"/>
          <w:tblCellSpacing w:w="0" w:type="dxa"/>
        </w:trPr>
        <w:tc>
          <w:tcPr>
            <w:tcW w:w="216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渭南市气象台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市级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预报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大气科学</w:t>
            </w:r>
            <w:r>
              <w:rPr>
                <w:rFonts w:hint="eastAsia" w:ascii="宋体" w:hAnsi="宋体" w:eastAsia="宋体" w:cs="宋体"/>
                <w:color w:val="999999"/>
                <w:sz w:val="16"/>
                <w:szCs w:val="16"/>
                <w:u w:val="none"/>
                <w:bdr w:val="none" w:color="auto" w:sz="0" w:space="0"/>
              </w:rPr>
              <w:t>,气象学,应用气象学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3" w:hRule="atLeast"/>
          <w:tblCellSpacing w:w="0" w:type="dxa"/>
        </w:trPr>
        <w:tc>
          <w:tcPr>
            <w:tcW w:w="216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渭南市气象台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市级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预报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大气科学</w:t>
            </w:r>
            <w:r>
              <w:rPr>
                <w:rFonts w:hint="eastAsia" w:ascii="宋体" w:hAnsi="宋体" w:eastAsia="宋体" w:cs="宋体"/>
                <w:color w:val="999999"/>
                <w:sz w:val="16"/>
                <w:szCs w:val="16"/>
                <w:u w:val="none"/>
                <w:bdr w:val="none" w:color="auto" w:sz="0" w:space="0"/>
              </w:rPr>
              <w:t>,气象学,应用气象学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硕士研究生及以上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3" w:hRule="atLeast"/>
          <w:tblCellSpacing w:w="0" w:type="dxa"/>
        </w:trPr>
        <w:tc>
          <w:tcPr>
            <w:tcW w:w="216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31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汉中市气象台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市级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预报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大气科学</w:t>
            </w:r>
            <w:r>
              <w:rPr>
                <w:rFonts w:hint="eastAsia" w:ascii="宋体" w:hAnsi="宋体" w:eastAsia="宋体" w:cs="宋体"/>
                <w:color w:val="999999"/>
                <w:sz w:val="16"/>
                <w:szCs w:val="16"/>
                <w:u w:val="none"/>
                <w:bdr w:val="none" w:color="auto" w:sz="0" w:space="0"/>
              </w:rPr>
              <w:t>,气象学,应用气象学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3" w:hRule="atLeast"/>
          <w:tblCellSpacing w:w="0" w:type="dxa"/>
        </w:trPr>
        <w:tc>
          <w:tcPr>
            <w:tcW w:w="216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32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汉中市气象台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市级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预报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大气科学</w:t>
            </w:r>
            <w:r>
              <w:rPr>
                <w:rFonts w:hint="eastAsia" w:ascii="宋体" w:hAnsi="宋体" w:eastAsia="宋体" w:cs="宋体"/>
                <w:color w:val="999999"/>
                <w:sz w:val="16"/>
                <w:szCs w:val="16"/>
                <w:u w:val="none"/>
                <w:bdr w:val="none" w:color="auto" w:sz="0" w:space="0"/>
              </w:rPr>
              <w:t>,气象学,应用气象学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硕士研究生及以上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3" w:hRule="atLeast"/>
          <w:tblCellSpacing w:w="0" w:type="dxa"/>
        </w:trPr>
        <w:tc>
          <w:tcPr>
            <w:tcW w:w="216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33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略阳县气象台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县级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综合业务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气象类</w:t>
            </w:r>
            <w:r>
              <w:rPr>
                <w:rFonts w:hint="eastAsia" w:ascii="宋体" w:hAnsi="宋体" w:eastAsia="宋体" w:cs="宋体"/>
                <w:color w:val="999999"/>
                <w:sz w:val="16"/>
                <w:szCs w:val="16"/>
                <w:u w:val="none"/>
                <w:bdr w:val="none" w:color="auto" w:sz="0" w:space="0"/>
              </w:rPr>
              <w:t>,信息技术类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3" w:hRule="atLeast"/>
          <w:tblCellSpacing w:w="0" w:type="dxa"/>
        </w:trPr>
        <w:tc>
          <w:tcPr>
            <w:tcW w:w="216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34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城固县气象台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县级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综合业务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气象类</w:t>
            </w:r>
            <w:r>
              <w:rPr>
                <w:rFonts w:hint="eastAsia" w:ascii="宋体" w:hAnsi="宋体" w:eastAsia="宋体" w:cs="宋体"/>
                <w:color w:val="999999"/>
                <w:sz w:val="16"/>
                <w:szCs w:val="16"/>
                <w:u w:val="none"/>
                <w:bdr w:val="none" w:color="auto" w:sz="0" w:space="0"/>
              </w:rPr>
              <w:t>,气象相关类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3" w:hRule="atLeast"/>
          <w:tblCellSpacing w:w="0" w:type="dxa"/>
        </w:trPr>
        <w:tc>
          <w:tcPr>
            <w:tcW w:w="216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35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安康市气象台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市级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预报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气象类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3" w:hRule="atLeast"/>
          <w:tblCellSpacing w:w="0" w:type="dxa"/>
        </w:trPr>
        <w:tc>
          <w:tcPr>
            <w:tcW w:w="216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36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安康市气象台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市级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预报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气象类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硕士研究生及以上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3" w:hRule="atLeast"/>
          <w:tblCellSpacing w:w="0" w:type="dxa"/>
        </w:trPr>
        <w:tc>
          <w:tcPr>
            <w:tcW w:w="216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37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商洛市气象台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市级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预报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大气科学</w:t>
            </w:r>
            <w:r>
              <w:rPr>
                <w:rFonts w:hint="eastAsia" w:ascii="宋体" w:hAnsi="宋体" w:eastAsia="宋体" w:cs="宋体"/>
                <w:color w:val="999999"/>
                <w:sz w:val="16"/>
                <w:szCs w:val="16"/>
                <w:u w:val="none"/>
                <w:bdr w:val="none" w:color="auto" w:sz="0" w:space="0"/>
              </w:rPr>
              <w:t>,气象学,应用气象学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硕士研究生及以上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3" w:hRule="atLeast"/>
          <w:tblCellSpacing w:w="0" w:type="dxa"/>
        </w:trPr>
        <w:tc>
          <w:tcPr>
            <w:tcW w:w="216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38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杨凌市气象台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市级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预报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大气科学</w:t>
            </w:r>
            <w:r>
              <w:rPr>
                <w:rFonts w:hint="eastAsia" w:ascii="宋体" w:hAnsi="宋体" w:eastAsia="宋体" w:cs="宋体"/>
                <w:color w:val="999999"/>
                <w:sz w:val="16"/>
                <w:szCs w:val="16"/>
                <w:u w:val="none"/>
                <w:bdr w:val="none" w:color="auto" w:sz="0" w:space="0"/>
              </w:rPr>
              <w:t>,气象学,应用气象学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硕士研究生及以上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3" w:hRule="atLeast"/>
          <w:tblCellSpacing w:w="0" w:type="dxa"/>
        </w:trPr>
        <w:tc>
          <w:tcPr>
            <w:tcW w:w="216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39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石泉县气象台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县级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综合业务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气象类</w:t>
            </w:r>
            <w:r>
              <w:rPr>
                <w:rFonts w:hint="eastAsia" w:ascii="宋体" w:hAnsi="宋体" w:eastAsia="宋体" w:cs="宋体"/>
                <w:color w:val="999999"/>
                <w:sz w:val="16"/>
                <w:szCs w:val="16"/>
                <w:u w:val="none"/>
                <w:bdr w:val="none" w:color="auto" w:sz="0" w:space="0"/>
              </w:rPr>
              <w:t>,气象相关类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3" w:hRule="atLeast"/>
          <w:tblCellSpacing w:w="0" w:type="dxa"/>
        </w:trPr>
        <w:tc>
          <w:tcPr>
            <w:tcW w:w="216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40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汉阴县气象台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县级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综合业务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气象类</w:t>
            </w:r>
            <w:r>
              <w:rPr>
                <w:rFonts w:hint="eastAsia" w:ascii="宋体" w:hAnsi="宋体" w:eastAsia="宋体" w:cs="宋体"/>
                <w:color w:val="999999"/>
                <w:sz w:val="16"/>
                <w:szCs w:val="16"/>
                <w:u w:val="none"/>
                <w:bdr w:val="none" w:color="auto" w:sz="0" w:space="0"/>
              </w:rPr>
              <w:t>,气象相关类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3" w:hRule="atLeast"/>
          <w:tblCellSpacing w:w="0" w:type="dxa"/>
        </w:trPr>
        <w:tc>
          <w:tcPr>
            <w:tcW w:w="216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41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紫阳县气象台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县级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综合业务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气象类</w:t>
            </w:r>
            <w:r>
              <w:rPr>
                <w:rFonts w:hint="eastAsia" w:ascii="宋体" w:hAnsi="宋体" w:eastAsia="宋体" w:cs="宋体"/>
                <w:color w:val="999999"/>
                <w:sz w:val="16"/>
                <w:szCs w:val="16"/>
                <w:u w:val="none"/>
                <w:bdr w:val="none" w:color="auto" w:sz="0" w:space="0"/>
              </w:rPr>
              <w:t>,信息技术类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3" w:hRule="atLeast"/>
          <w:tblCellSpacing w:w="0" w:type="dxa"/>
        </w:trPr>
        <w:tc>
          <w:tcPr>
            <w:tcW w:w="216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42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岚皋县气象台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县级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综合业务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气象类</w:t>
            </w:r>
            <w:r>
              <w:rPr>
                <w:rFonts w:hint="eastAsia" w:ascii="宋体" w:hAnsi="宋体" w:eastAsia="宋体" w:cs="宋体"/>
                <w:color w:val="999999"/>
                <w:sz w:val="16"/>
                <w:szCs w:val="16"/>
                <w:u w:val="none"/>
                <w:bdr w:val="none" w:color="auto" w:sz="0" w:space="0"/>
              </w:rPr>
              <w:t>,信息技术类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3" w:hRule="atLeast"/>
          <w:tblCellSpacing w:w="0" w:type="dxa"/>
        </w:trPr>
        <w:tc>
          <w:tcPr>
            <w:tcW w:w="216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43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旬阳县气象台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县级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综合业务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气象类</w:t>
            </w:r>
            <w:r>
              <w:rPr>
                <w:rFonts w:hint="eastAsia" w:ascii="宋体" w:hAnsi="宋体" w:eastAsia="宋体" w:cs="宋体"/>
                <w:color w:val="999999"/>
                <w:sz w:val="16"/>
                <w:szCs w:val="16"/>
                <w:u w:val="none"/>
                <w:bdr w:val="none" w:color="auto" w:sz="0" w:space="0"/>
              </w:rPr>
              <w:t>,信息技术类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3" w:hRule="atLeast"/>
          <w:tblCellSpacing w:w="0" w:type="dxa"/>
        </w:trPr>
        <w:tc>
          <w:tcPr>
            <w:tcW w:w="216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44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陕西省气象台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省级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预报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气象类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博士研究生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3" w:hRule="atLeast"/>
          <w:tblCellSpacing w:w="0" w:type="dxa"/>
        </w:trPr>
        <w:tc>
          <w:tcPr>
            <w:tcW w:w="216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45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陕西省气象台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省级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预报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大气科学</w:t>
            </w:r>
            <w:r>
              <w:rPr>
                <w:rFonts w:hint="eastAsia" w:ascii="宋体" w:hAnsi="宋体" w:eastAsia="宋体" w:cs="宋体"/>
                <w:color w:val="999999"/>
                <w:sz w:val="16"/>
                <w:szCs w:val="16"/>
                <w:u w:val="none"/>
                <w:bdr w:val="none" w:color="auto" w:sz="0" w:space="0"/>
              </w:rPr>
              <w:t>,气象学,气候学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硕士研究生及以上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3" w:hRule="atLeast"/>
          <w:tblCellSpacing w:w="0" w:type="dxa"/>
        </w:trPr>
        <w:tc>
          <w:tcPr>
            <w:tcW w:w="216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46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陕西省气候中心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省级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预报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大气科学</w:t>
            </w:r>
            <w:r>
              <w:rPr>
                <w:rFonts w:hint="eastAsia" w:ascii="宋体" w:hAnsi="宋体" w:eastAsia="宋体" w:cs="宋体"/>
                <w:color w:val="999999"/>
                <w:sz w:val="16"/>
                <w:szCs w:val="16"/>
                <w:u w:val="none"/>
                <w:bdr w:val="none" w:color="auto" w:sz="0" w:space="0"/>
              </w:rPr>
              <w:t>,气象学,气候学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硕士研究生及以上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3" w:hRule="atLeast"/>
          <w:tblCellSpacing w:w="0" w:type="dxa"/>
        </w:trPr>
        <w:tc>
          <w:tcPr>
            <w:tcW w:w="216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47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陕西省气象信息中心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省级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网络开发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软件工程</w:t>
            </w:r>
            <w:r>
              <w:rPr>
                <w:rFonts w:hint="eastAsia" w:ascii="宋体" w:hAnsi="宋体" w:eastAsia="宋体" w:cs="宋体"/>
                <w:color w:val="999999"/>
                <w:sz w:val="16"/>
                <w:szCs w:val="16"/>
                <w:u w:val="none"/>
                <w:bdr w:val="none" w:color="auto" w:sz="0" w:space="0"/>
              </w:rPr>
              <w:t>,软件工程技术,网络工程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硕士研究生及以上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3" w:hRule="atLeast"/>
          <w:tblCellSpacing w:w="0" w:type="dxa"/>
        </w:trPr>
        <w:tc>
          <w:tcPr>
            <w:tcW w:w="216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48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陕西省气象信息中心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省级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服务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大气遥感与大气探测</w:t>
            </w:r>
            <w:r>
              <w:rPr>
                <w:rFonts w:hint="eastAsia" w:ascii="宋体" w:hAnsi="宋体" w:eastAsia="宋体" w:cs="宋体"/>
                <w:color w:val="999999"/>
                <w:sz w:val="16"/>
                <w:szCs w:val="16"/>
                <w:u w:val="none"/>
                <w:bdr w:val="none" w:color="auto" w:sz="0" w:space="0"/>
              </w:rPr>
              <w:t>,气候变化与环境生态学（大气科学类）,农业气象学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硕士研究生及以上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3" w:hRule="atLeast"/>
          <w:tblCellSpacing w:w="0" w:type="dxa"/>
        </w:trPr>
        <w:tc>
          <w:tcPr>
            <w:tcW w:w="216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49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陕西省大气探测技术保障中心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省级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服务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大气探测技术</w:t>
            </w:r>
            <w:r>
              <w:rPr>
                <w:rFonts w:hint="eastAsia" w:ascii="宋体" w:hAnsi="宋体" w:eastAsia="宋体" w:cs="宋体"/>
                <w:color w:val="999999"/>
                <w:sz w:val="16"/>
                <w:szCs w:val="16"/>
                <w:u w:val="none"/>
                <w:bdr w:val="none" w:color="auto" w:sz="0" w:space="0"/>
              </w:rPr>
              <w:t>,大气遥感与大气探测,测试计量技术及仪器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硕士研究生及以上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3" w:hRule="atLeast"/>
          <w:tblCellSpacing w:w="0" w:type="dxa"/>
        </w:trPr>
        <w:tc>
          <w:tcPr>
            <w:tcW w:w="216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50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陕西省气象服务中心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省级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服务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大气科学</w:t>
            </w:r>
            <w:r>
              <w:rPr>
                <w:rFonts w:hint="eastAsia" w:ascii="宋体" w:hAnsi="宋体" w:eastAsia="宋体" w:cs="宋体"/>
                <w:color w:val="999999"/>
                <w:sz w:val="16"/>
                <w:szCs w:val="16"/>
                <w:u w:val="none"/>
                <w:bdr w:val="none" w:color="auto" w:sz="0" w:space="0"/>
              </w:rPr>
              <w:t>,气象学,气候学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硕士研究生及以上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3" w:hRule="atLeast"/>
          <w:tblCellSpacing w:w="0" w:type="dxa"/>
        </w:trPr>
        <w:tc>
          <w:tcPr>
            <w:tcW w:w="216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51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陕西省气象服务中心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省级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媒体开发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新媒体与数字传播</w:t>
            </w:r>
            <w:r>
              <w:rPr>
                <w:rFonts w:hint="eastAsia" w:ascii="宋体" w:hAnsi="宋体" w:eastAsia="宋体" w:cs="宋体"/>
                <w:color w:val="999999"/>
                <w:sz w:val="16"/>
                <w:szCs w:val="16"/>
                <w:u w:val="none"/>
                <w:bdr w:val="none" w:color="auto" w:sz="0" w:space="0"/>
              </w:rPr>
              <w:t>,数字媒体技术,网络与新媒体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硕士研究生及以上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3" w:hRule="atLeast"/>
          <w:tblCellSpacing w:w="0" w:type="dxa"/>
        </w:trPr>
        <w:tc>
          <w:tcPr>
            <w:tcW w:w="216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52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陕西省气象科学研究所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省级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研究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气象类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博士研究生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3" w:hRule="atLeast"/>
          <w:tblCellSpacing w:w="0" w:type="dxa"/>
        </w:trPr>
        <w:tc>
          <w:tcPr>
            <w:tcW w:w="216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53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陕西省气象科学研究所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省级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研究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大气科学</w:t>
            </w:r>
            <w:r>
              <w:rPr>
                <w:rFonts w:hint="eastAsia" w:ascii="宋体" w:hAnsi="宋体" w:eastAsia="宋体" w:cs="宋体"/>
                <w:color w:val="999999"/>
                <w:sz w:val="16"/>
                <w:szCs w:val="16"/>
                <w:u w:val="none"/>
                <w:bdr w:val="none" w:color="auto" w:sz="0" w:space="0"/>
              </w:rPr>
              <w:t>,气象学,气候学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硕士研究生及以上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3" w:hRule="atLeast"/>
          <w:tblCellSpacing w:w="0" w:type="dxa"/>
        </w:trPr>
        <w:tc>
          <w:tcPr>
            <w:tcW w:w="216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54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陕西省气象干部培训学院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省级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教学管理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大气科学</w:t>
            </w:r>
            <w:r>
              <w:rPr>
                <w:rFonts w:hint="eastAsia" w:ascii="宋体" w:hAnsi="宋体" w:eastAsia="宋体" w:cs="宋体"/>
                <w:color w:val="999999"/>
                <w:sz w:val="16"/>
                <w:szCs w:val="16"/>
                <w:u w:val="none"/>
                <w:bdr w:val="none" w:color="auto" w:sz="0" w:space="0"/>
              </w:rPr>
              <w:t>,气象学,气候学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硕士研究生及以上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3" w:hRule="atLeast"/>
          <w:tblCellSpacing w:w="0" w:type="dxa"/>
        </w:trPr>
        <w:tc>
          <w:tcPr>
            <w:tcW w:w="216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55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陕西省气象局财务核算中心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省级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财务核算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会计学</w:t>
            </w:r>
            <w:r>
              <w:rPr>
                <w:rFonts w:hint="eastAsia" w:ascii="宋体" w:hAnsi="宋体" w:eastAsia="宋体" w:cs="宋体"/>
                <w:color w:val="999999"/>
                <w:sz w:val="16"/>
                <w:szCs w:val="16"/>
                <w:u w:val="none"/>
                <w:bdr w:val="none" w:color="auto" w:sz="0" w:space="0"/>
              </w:rPr>
              <w:t>,会计与财务管理,财务会计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硕士研究生及以上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01" w:hRule="atLeast"/>
          <w:tblCellSpacing w:w="0" w:type="dxa"/>
        </w:trPr>
        <w:tc>
          <w:tcPr>
            <w:tcW w:w="216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56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陕西省气象局机关服务中心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省级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后勤保障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通信与信息系统</w:t>
            </w:r>
            <w:r>
              <w:rPr>
                <w:rFonts w:hint="eastAsia" w:ascii="宋体" w:hAnsi="宋体" w:eastAsia="宋体" w:cs="宋体"/>
                <w:color w:val="999999"/>
                <w:sz w:val="16"/>
                <w:szCs w:val="16"/>
                <w:u w:val="none"/>
                <w:bdr w:val="none" w:color="auto" w:sz="0" w:space="0"/>
              </w:rPr>
              <w:t>,电子与通信工程,网络与信息安全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硕士研究生及以上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D4E05"/>
    <w:rsid w:val="1CAD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  <w:bdr w:val="none" w:color="auto" w:sz="0" w:space="0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333333"/>
      <w:u w:val="none"/>
      <w:bdr w:val="none" w:color="auto" w:sz="0" w:space="0"/>
    </w:rPr>
  </w:style>
  <w:style w:type="character" w:styleId="11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  <w:style w:type="character" w:styleId="12">
    <w:name w:val="HTML Cite"/>
    <w:basedOn w:val="4"/>
    <w:uiPriority w:val="0"/>
  </w:style>
  <w:style w:type="character" w:customStyle="1" w:styleId="13">
    <w:name w:val="pro_tab"/>
    <w:basedOn w:val="4"/>
    <w:uiPriority w:val="0"/>
    <w:rPr>
      <w:color w:val="FFFFFF"/>
    </w:rPr>
  </w:style>
  <w:style w:type="character" w:customStyle="1" w:styleId="14">
    <w:name w:val="pro_tab1"/>
    <w:basedOn w:val="4"/>
    <w:uiPriority w:val="0"/>
    <w:rPr>
      <w:color w:val="FFFFFF"/>
      <w:shd w:val="clear" w:fill="025CB2"/>
    </w:rPr>
  </w:style>
  <w:style w:type="character" w:customStyle="1" w:styleId="15">
    <w:name w:val="pro_tab2"/>
    <w:basedOn w:val="4"/>
    <w:uiPriority w:val="0"/>
    <w:rPr>
      <w:bdr w:val="single" w:color="CBEEFC" w:sz="4" w:space="0"/>
      <w:shd w:val="clear" w:fill="EFF9FE"/>
    </w:rPr>
  </w:style>
  <w:style w:type="character" w:customStyle="1" w:styleId="16">
    <w:name w:val="pro_tab3"/>
    <w:basedOn w:val="4"/>
    <w:uiPriority w:val="0"/>
    <w:rPr>
      <w:color w:val="0C7AD2"/>
    </w:rPr>
  </w:style>
  <w:style w:type="character" w:customStyle="1" w:styleId="17">
    <w:name w:val="pro_tab4"/>
    <w:basedOn w:val="4"/>
    <w:uiPriority w:val="0"/>
    <w:rPr>
      <w:color w:val="FFFFFF"/>
    </w:rPr>
  </w:style>
  <w:style w:type="character" w:customStyle="1" w:styleId="18">
    <w:name w:val="pro_tab5"/>
    <w:basedOn w:val="4"/>
    <w:uiPriority w:val="0"/>
    <w:rPr>
      <w:color w:val="035CB2"/>
    </w:rPr>
  </w:style>
  <w:style w:type="character" w:customStyle="1" w:styleId="19">
    <w:name w:val="pro_tab6"/>
    <w:basedOn w:val="4"/>
    <w:uiPriority w:val="0"/>
    <w:rPr>
      <w:color w:val="FFFFFF"/>
    </w:rPr>
  </w:style>
  <w:style w:type="character" w:customStyle="1" w:styleId="20">
    <w:name w:val="pro_tab7"/>
    <w:basedOn w:val="4"/>
    <w:uiPriority w:val="0"/>
    <w:rPr>
      <w:color w:val="FFFFFF"/>
    </w:rPr>
  </w:style>
  <w:style w:type="character" w:customStyle="1" w:styleId="21">
    <w:name w:val="pro_tab8"/>
    <w:basedOn w:val="4"/>
    <w:uiPriority w:val="0"/>
    <w:rPr>
      <w:color w:val="FFFFFF"/>
    </w:rPr>
  </w:style>
  <w:style w:type="character" w:customStyle="1" w:styleId="22">
    <w:name w:val="pro_tab9"/>
    <w:basedOn w:val="4"/>
    <w:uiPriority w:val="0"/>
    <w:rPr>
      <w:color w:val="FFFFFF"/>
      <w:shd w:val="clear" w:fill="025CB2"/>
    </w:rPr>
  </w:style>
  <w:style w:type="character" w:customStyle="1" w:styleId="23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2020-11-30T02:33:00Z</dcterms:created>
  <dc:creator>ぺ灬cc果冻ル</dc:creator>
  <cp:lastModifiedBy>ぺ灬cc果冻ル</cp:lastModifiedBy>
  <dcterms:modified xsi:type="dcterms:W3CDTF">2020-11-30T02:38:54Z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