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8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中意宁波生态园公开招聘编外人员的公告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u w:val="none"/>
                <w:bdr w:val="none" w:color="auto" w:sz="0" w:space="0"/>
              </w:rPr>
              <w:t>因工作需要，中意宁波生态园管委会决定面向社会公开招聘编外人员1名，现将招聘有关事项公告如下：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u w:val="none"/>
                <w:bdr w:val="none" w:color="auto" w:sz="0" w:space="0"/>
              </w:rPr>
              <w:t>一、招聘岗位:</w:t>
            </w:r>
          </w:p>
          <w:tbl>
            <w:tblPr>
              <w:tblW w:w="7776" w:type="dxa"/>
              <w:tblInd w:w="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0"/>
              <w:gridCol w:w="974"/>
              <w:gridCol w:w="673"/>
              <w:gridCol w:w="1214"/>
              <w:gridCol w:w="449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9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6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12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性别年龄</w:t>
                  </w:r>
                </w:p>
              </w:tc>
              <w:tc>
                <w:tcPr>
                  <w:tcW w:w="44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资质要求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80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综合管理大队内勤人员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1名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性别不限，40周岁以下。</w:t>
                  </w:r>
                </w:p>
              </w:tc>
              <w:tc>
                <w:tcPr>
                  <w:tcW w:w="44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1. 大专及以上学历；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2. 身体健康，工作踏实、细心。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3. 熟练电脑办公操作系统，有一定的文字组织能力。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315E1"/>
    <w:rsid w:val="186269D3"/>
    <w:rsid w:val="18C54A13"/>
    <w:rsid w:val="444C0176"/>
    <w:rsid w:val="5B5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卜荣荣</cp:lastModifiedBy>
  <dcterms:modified xsi:type="dcterms:W3CDTF">2020-12-22T08:27:59Z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