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9"/>
          <w:szCs w:val="39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9"/>
          <w:szCs w:val="39"/>
          <w:shd w:val="clear" w:fill="FFFFFF"/>
        </w:rPr>
        <w:t>常山县教育局2021年春季编外合同制幼儿教师招考公告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因教学工作需要，常山县教育局面向社会公开招考编外合同制幼儿教师，现将有关事项公告如下：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一、招考计划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编外合同制幼儿教师47名。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二、报考条件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1.基本条件：热爱幼儿教育事业，思想政治素质好，遵纪守法，五官端正，身心健康。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2.具体条件：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年龄在35周岁及以下，县内公办幼儿园在岗的自聘教师年龄放宽至40周岁及以下。户籍不限。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全日制普通高校专科及以上学历，具有幼儿园或小学教师资格证；或全日制普通高校学前教育、音乐、美术、体育专业专科及以上学历，具有教师资格证。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具有常山户籍的学历可放宽至非全日制专科及以上学历。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3.持有教育部考试中心颁发的《中小学幼儿园教师资格考核合格证明》的也可报名，但需同时具备相应等级普通话证书或成绩合格证明。被录用者须在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2021年12月底前取得教师资格证，否则予以解聘。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三、招聘程序及办法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1.网上报名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。本次招聘采用网上报名的形式，请考生认真对照报考条件进行报考。网报时间截止到</w:t>
      </w: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FF0000"/>
          <w:spacing w:val="0"/>
          <w:sz w:val="34"/>
          <w:szCs w:val="34"/>
          <w:bdr w:val="none" w:color="auto" w:sz="0" w:space="0"/>
          <w:shd w:val="clear" w:fill="FFFFFF"/>
        </w:rPr>
        <w:t>2021年2月19日17时整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。扫描或长按识别二维码，自助填写报名信息，确认无误后提交。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auto"/>
          <w:spacing w:val="0"/>
          <w:sz w:val="34"/>
          <w:szCs w:val="3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810000" cy="495300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2.自助缴费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。提交报名信息后，通过支付宝收款码自助缴纳报名费每人150元，</w:t>
      </w: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FF0000"/>
          <w:spacing w:val="0"/>
          <w:sz w:val="34"/>
          <w:szCs w:val="34"/>
          <w:bdr w:val="none" w:color="auto" w:sz="0" w:space="0"/>
          <w:shd w:val="clear" w:fill="FFFFFF"/>
        </w:rPr>
        <w:t>缴费时请务必“添加备注”考生姓名和手机全号（例：张三138XXXXXXXX）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。低保户家庭的考生先缴费，再凭县民政部门颁发的有效低保证办理退费。缴费时间截止到</w:t>
      </w: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FF0000"/>
          <w:spacing w:val="0"/>
          <w:sz w:val="34"/>
          <w:szCs w:val="34"/>
          <w:bdr w:val="none" w:color="auto" w:sz="0" w:space="0"/>
          <w:shd w:val="clear" w:fill="FFFFFF"/>
        </w:rPr>
        <w:t>2021年2月19日18时整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762500" cy="6153150"/>
            <wp:effectExtent l="0" t="0" r="0" b="0"/>
            <wp:docPr id="2" name="图片 2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9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3.组织面试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完成网上报名和自助缴费的方为报名成功，报名成功的全部进入面试。进入面试人员均视同符合报考条件，后续资格审核中如发现考生不符合报名条件的，将随时取消报考资格并不予退还报名费，由此造成的责任由考生自行承担。资格审查贯穿整个招考过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面试时间、地点及面试方式另行通知，详情请关注常山政府网（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"http://www.zjcs.gov.cn/"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仿宋_GB2312" w:hAnsi="微软雅黑" w:eastAsia="仿宋_GB2312" w:cs="仿宋_GB2312"/>
          <w:i w:val="0"/>
          <w:caps w:val="0"/>
          <w:spacing w:val="0"/>
          <w:sz w:val="34"/>
          <w:szCs w:val="34"/>
          <w:u w:val="none"/>
          <w:bdr w:val="none" w:color="auto" w:sz="0" w:space="0"/>
          <w:shd w:val="clear" w:fill="FFFFFF"/>
        </w:rPr>
        <w:t>http://www.zjcs.gov.cn/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）和“常山教育”微信公众号发布的相关面试公告。面试成绩满分为100分，合格分为60分，面试不合格者不得进入下一环节。因报考者延误考试时间等造成后果的，由报考者自行承担责任，自动放弃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面试的不予退还报名费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4.资格审核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根据面试成绩从高到低顺序按招聘计划数1:1.2（四舍五入）的比例确定拟体检对象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，面试成绩相同的加试笔试项目。拟体检对象需进行现场资格审核，通过资格审核的当场发放体检通知单，资格审核不合格的取消体检资格。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体检和资格审核相关事项请及时关注公告。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现场资格审核需提交材料一份（为提高效率，方便审查，请按顺序整理，②至⑥项材料需提供原件及一份复印件，复印件与原件核对无误后，原件归还考生）：①《常山县2021年编外合同制幼儿教师招考报名表》（附件1）；②身份证（委托报名者需提供委托人亲笔签名的委托书和委托人身份证复印件、受托人身份证原件和复印件）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；③学历学位证书和教育部学历证书电子注册备案表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；④教师资格证书或教育部考试中心颁发的《中小学幼儿园教师资格考核合格证明》；⑤普通话等级证书；⑥其他需要提供的材料（户口本首页和本人页、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县内公办幼儿园在岗证明等）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5.组织体检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体检标准参照国家规定的公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务员录用体检标准和教师资格认定体检标准执行，体检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费用由考生自理。不按规定时间、地点参加体检，视作放弃体检，并取消聘用资格。因个人原因无法完成所有体检项目的不予聘用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9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6.考察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体检合格人员进入政审考察，考察工作由县教育局组织实施。自动放弃考察或考察结果为不合格的，取消聘用资格。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9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7.聘用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考察合格拟录用人员在常山县政府网公示3个工作日，经公示无异议的，签订劳动合同。因个人原因放弃聘用资格的，从体检合格人员中按面试成绩从高到低先后顺序进行递补。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新聘用编外合同制幼儿教师实行6个月试用期，试用期间发现不合格者解除劳动合同。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四、其它事项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1.本次招考编外合同制幼儿教师，县教育局不举办也不委托任何机构举办相应的辅导培训班。社会上如出现针对本次公开招考教师的辅导培训班、辅导网站、复习资料、出版物、上网卡等，均与常山县教育局无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2.考试违纪违规行为的认定和处理，参照《浙江省人事考试违纪违规行为处理办法（试行）》。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3.本次招考相关信息均只通过常山县政务网和“常山教育”微信公众号发布。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4.编外合同制幼儿教师待遇按《常山县教育系统编外教师薪酬福利管理办法（试行）》执行。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5.疫情防控相关工作要求详见附件2。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常山县教育局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常山县人力资源和社会保障局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2021年2月8日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附件1：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常山县2021年春季编外合同制幼儿教师招考报名表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4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291"/>
        <w:gridCol w:w="441"/>
        <w:gridCol w:w="493"/>
        <w:gridCol w:w="279"/>
        <w:gridCol w:w="123"/>
        <w:gridCol w:w="55"/>
        <w:gridCol w:w="221"/>
        <w:gridCol w:w="395"/>
        <w:gridCol w:w="44"/>
        <w:gridCol w:w="532"/>
        <w:gridCol w:w="479"/>
        <w:gridCol w:w="313"/>
        <w:gridCol w:w="71"/>
        <w:gridCol w:w="447"/>
        <w:gridCol w:w="205"/>
        <w:gridCol w:w="545"/>
        <w:gridCol w:w="300"/>
        <w:gridCol w:w="784"/>
        <w:gridCol w:w="252"/>
        <w:gridCol w:w="664"/>
        <w:gridCol w:w="8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       名</w:t>
            </w:r>
          </w:p>
        </w:tc>
        <w:tc>
          <w:tcPr>
            <w:tcW w:w="150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35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照 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籍       贯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户口所在地(生源地)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64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65" w:type="dxa"/>
            <w:gridSpan w:val="2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教师资格种类及学科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7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□教师资格证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7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□国考合格证</w:t>
            </w:r>
          </w:p>
        </w:tc>
        <w:tc>
          <w:tcPr>
            <w:tcW w:w="2385" w:type="dxa"/>
            <w:gridSpan w:val="9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普通话等级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教育形式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223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学制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是否师范专业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全日制教育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3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65" w:type="dxa"/>
            <w:gridSpan w:val="2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在职教育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35" w:type="dxa"/>
            <w:gridSpan w:val="6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——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5010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38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现工作单位及职务职称</w:t>
            </w:r>
          </w:p>
        </w:tc>
        <w:tc>
          <w:tcPr>
            <w:tcW w:w="3990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身高（cm）体重（kg）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工作简历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325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家庭主要成员及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社会关系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36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48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审核人（签字）：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疫情防控相关要求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在面试及资格审核现场设置体检出入口，单向通行。所有人员入场前接受体温测量、查看健康码、</w:t>
      </w: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重点人群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提供7天内核酸检测阴性证明，同时佩戴口罩，均无异常后方可入场。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根据最新发布的衢州市</w:t>
      </w: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重点人群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健康管理工作要点，重点人群为第一类（密切接触者、密切接触者的密切接触者）、第二类（入境人员）、第三类（国内疫情高风险地区及爆发较多病例、实行全域封闭管理的中风险地区来常返常人员）、第四类（散发病例或局部聚集性疫情的国内中风险地区来常返常人员），采取医学观察管控措施人员请自觉不参与本次招聘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9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重点人群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为第五类（春运期间（1月28日-3月8日）省外非中高风险地区来常返常人员；省内进口冷链食品从业人员、口岸直接接触进口货物从业人员、隔离场所工作人员、交通运输工具从业人员等）可持检验7天内核酸检测阴性证明参与本次招聘。</w:t>
      </w:r>
    </w:p>
    <w:p>
      <w:pP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9"/>
          <w:szCs w:val="39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007AD"/>
    <w:rsid w:val="3BC0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hyperlink" Target="http://www.zjcs.gov.cn/picture/0/a6ef2f3697c84f7cb3a2973e26b1c210.jp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zjcs.gov.cn/picture/0/dd2e3f43cb8c4805bc8afedb1c2f5b0d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2021-02-10T07:07:00Z</dcterms:created>
  <dc:creator>Administrator</dc:creator>
  <cp:lastModifiedBy>Administrator</cp:lastModifiedBy>
  <dcterms:modified xsi:type="dcterms:W3CDTF">2021-02-10T07:08:13Z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