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附件2</w:t>
      </w:r>
    </w:p>
    <w:p>
      <w:pPr>
        <w:widowControl/>
        <w:spacing w:line="330" w:lineRule="atLeast"/>
        <w:ind w:firstLine="2160" w:firstLineChars="600"/>
        <w:rPr>
          <w:rFonts w:ascii="华文中宋" w:hAnsi="华文中宋" w:eastAsia="华文中宋" w:cs="宋体"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山东省菏泽市第三人民医院</w:t>
      </w:r>
    </w:p>
    <w:p>
      <w:pPr>
        <w:widowControl/>
        <w:spacing w:line="330" w:lineRule="atLeast"/>
        <w:ind w:firstLine="1800" w:firstLineChars="500"/>
        <w:rPr>
          <w:rFonts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备案制工作人员招聘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报名登记表</w:t>
      </w:r>
      <w:bookmarkEnd w:id="0"/>
    </w:p>
    <w:p>
      <w:pPr>
        <w:widowControl/>
        <w:spacing w:line="330" w:lineRule="atLeast"/>
        <w:ind w:firstLine="5341" w:firstLineChars="1900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应聘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岗位：</w:t>
      </w:r>
    </w:p>
    <w:tbl>
      <w:tblPr>
        <w:tblStyle w:val="3"/>
        <w:tblW w:w="91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2"/>
        <w:gridCol w:w="935"/>
        <w:gridCol w:w="264"/>
        <w:gridCol w:w="99"/>
        <w:gridCol w:w="186"/>
        <w:gridCol w:w="533"/>
        <w:gridCol w:w="345"/>
        <w:gridCol w:w="8"/>
        <w:gridCol w:w="160"/>
        <w:gridCol w:w="430"/>
        <w:gridCol w:w="462"/>
        <w:gridCol w:w="201"/>
        <w:gridCol w:w="337"/>
        <w:gridCol w:w="15"/>
        <w:gridCol w:w="489"/>
        <w:gridCol w:w="588"/>
        <w:gridCol w:w="268"/>
        <w:gridCol w:w="254"/>
        <w:gridCol w:w="21"/>
        <w:gridCol w:w="6"/>
        <w:gridCol w:w="24"/>
        <w:gridCol w:w="716"/>
        <w:gridCol w:w="67"/>
        <w:gridCol w:w="1541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民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身高（</w:t>
            </w:r>
            <w:r>
              <w:rPr>
                <w:rFonts w:hint="eastAsia" w:ascii="黑体" w:hAnsi="宋体" w:eastAsia="黑体" w:cs="宋体"/>
                <w:color w:val="000000"/>
                <w:sz w:val="24"/>
              </w:rPr>
              <w:t>cm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590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执业医师（护士）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资格证取得时间</w:t>
            </w:r>
          </w:p>
        </w:tc>
        <w:tc>
          <w:tcPr>
            <w:tcW w:w="10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医师执业证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规培派出单位或规培性质</w:t>
            </w:r>
          </w:p>
        </w:tc>
        <w:tc>
          <w:tcPr>
            <w:tcW w:w="159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规培证（拟）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科硕？专硕</w:t>
            </w: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gridSpan w:val="5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gridSpan w:val="6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23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159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5453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作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经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历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180" w:firstLineChars="10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年 月 —  年 月</w:t>
            </w:r>
          </w:p>
        </w:tc>
        <w:tc>
          <w:tcPr>
            <w:tcW w:w="23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从事专业</w:t>
            </w: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ind w:firstLine="270" w:firstLineChars="15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职务职称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eastAsia="黑体" w:cs="宋体"/>
                <w:color w:val="000000"/>
                <w:sz w:val="18"/>
                <w:szCs w:val="18"/>
              </w:rPr>
              <w:t>合同制（备案制）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368" w:hRule="atLeast"/>
          <w:tblCellSpacing w:w="0" w:type="dxa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信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承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832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我保证以上内容和人事档案材料、现实情况一致，如提供虚假信息，一经查实，自动丧失应聘资格。</w:t>
            </w:r>
          </w:p>
          <w:p>
            <w:pPr>
              <w:spacing w:line="200" w:lineRule="exact"/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spacing w:line="200" w:lineRule="exact"/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spacing w:line="200" w:lineRule="exact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                                          签名：                         年     月    日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left"/>
      </w:pPr>
    </w:p>
    <w:p/>
    <w:sectPr>
      <w:footerReference r:id="rId3" w:type="default"/>
      <w:pgSz w:w="11906" w:h="16838"/>
      <w:pgMar w:top="2098" w:right="1474" w:bottom="113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324272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8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0785D"/>
    <w:rsid w:val="326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2021-08-05T00:11:00Z</dcterms:created>
  <dc:creator>zyx</dc:creator>
  <cp:lastModifiedBy>zyx</cp:lastModifiedBy>
  <dcterms:modified xsi:type="dcterms:W3CDTF">2021-08-05T00:17:17Z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A46074D1170B42978F4BB8FDB5980F79</vt:lpwstr>
  </property>
</Properties>
</file>