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黔西南州生态环境局202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考聘事业单位人员职位一览表</w:t>
      </w:r>
    </w:p>
    <w:tbl>
      <w:tblPr>
        <w:tblStyle w:val="5"/>
        <w:tblW w:w="137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483"/>
        <w:gridCol w:w="945"/>
        <w:gridCol w:w="1575"/>
        <w:gridCol w:w="795"/>
        <w:gridCol w:w="1140"/>
        <w:gridCol w:w="1065"/>
        <w:gridCol w:w="3525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黔西南州生态环境综合保障中心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环境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类、化学类专业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1.取得副高级及以上工程系列任职资格。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2.取得国家注册环境影响评价师或国家注册环保工程师；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.年龄在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40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周岁以下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（19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年8月31日以后出生）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.截至2021年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日在职在编工作满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五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年以上，且近三年年度考核均为合格及以上等次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420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jc w:val="center"/>
        <w:rPr>
          <w:lang w:val="en-US" w:eastAsia="zh-CN"/>
        </w:rPr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0"/>
  <w:drawingGridVerticalSpacing w:val="157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A71669"/>
    <w:rsid w:val="11021F72"/>
    <w:rsid w:val="13FC1482"/>
    <w:rsid w:val="1ACC10C7"/>
    <w:rsid w:val="3BD6345C"/>
    <w:rsid w:val="447C525C"/>
    <w:rsid w:val="4A03239F"/>
    <w:rsid w:val="52AA1E62"/>
    <w:rsid w:val="5E200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semiHidden/>
    <w:unhideWhenUsed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10</Pages>
  <Words>564</Words>
  <Characters>3218</Characters>
  <Lines>26</Lines>
  <Paragraphs>7</Paragraphs>
  <TotalTime>1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2020-07-22T07:05:00Z</dcterms:created>
  <dc:creator>Administrator</dc:creator>
  <cp:lastModifiedBy>陈熙</cp:lastModifiedBy>
  <cp:lastPrinted>2021-09-15T04:56:00Z</cp:lastPrinted>
  <dcterms:modified xsi:type="dcterms:W3CDTF">2021-10-28T03:47:48Z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8752231353564ADFB7D99717B5E8E641</vt:lpwstr>
  </property>
</Properties>
</file>