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ascii="黑体" w:hAnsi="黑体" w:eastAsia="黑体" w:cs="Helvetica"/>
          <w:sz w:val="32"/>
          <w:szCs w:val="32"/>
        </w:rPr>
      </w:pPr>
      <w:r>
        <w:rPr>
          <w:rFonts w:hint="eastAsia" w:ascii="黑体" w:hAnsi="黑体" w:eastAsia="黑体" w:cs="Helvetica"/>
          <w:sz w:val="32"/>
          <w:szCs w:val="32"/>
        </w:rPr>
        <w:t>附件3</w:t>
      </w: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微软雅黑" w:eastAsia="方正小标宋简体" w:cs="Helvetica"/>
          <w:sz w:val="44"/>
          <w:szCs w:val="44"/>
        </w:rPr>
      </w:pPr>
      <w:r>
        <w:rPr>
          <w:rFonts w:hint="eastAsia" w:ascii="方正小标宋简体" w:hAnsi="微软雅黑" w:eastAsia="方正小标宋简体" w:cs="Helvetica"/>
          <w:sz w:val="44"/>
          <w:szCs w:val="44"/>
          <w:lang w:val="en-US" w:eastAsia="zh-CN"/>
        </w:rPr>
        <w:t>武陟县</w:t>
      </w:r>
      <w:r>
        <w:rPr>
          <w:rFonts w:hint="eastAsia" w:ascii="方正小标宋简体" w:hAnsi="微软雅黑" w:eastAsia="方正小标宋简体" w:cs="Helvetica"/>
          <w:sz w:val="44"/>
          <w:szCs w:val="44"/>
        </w:rPr>
        <w:t>2021年事业单位公开招聘</w:t>
      </w: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微软雅黑" w:eastAsia="方正小标宋简体" w:cs="Helvetica"/>
          <w:sz w:val="44"/>
          <w:szCs w:val="44"/>
        </w:rPr>
      </w:pPr>
      <w:r>
        <w:rPr>
          <w:rFonts w:hint="eastAsia" w:ascii="方正小标宋简体" w:hAnsi="微软雅黑" w:eastAsia="方正小标宋简体" w:cs="Helvetica"/>
          <w:sz w:val="44"/>
          <w:szCs w:val="44"/>
        </w:rPr>
        <w:t xml:space="preserve">考试疫情防控须知 </w:t>
      </w:r>
    </w:p>
    <w:p>
      <w:pPr>
        <w:widowControl/>
        <w:shd w:val="clear" w:color="auto" w:fill="FFFFFF"/>
        <w:spacing w:line="580" w:lineRule="exact"/>
        <w:jc w:val="left"/>
        <w:rPr>
          <w:rFonts w:ascii="微软雅黑" w:hAnsi="微软雅黑" w:eastAsia="微软雅黑" w:cs="Arial"/>
          <w:kern w:val="0"/>
          <w:szCs w:val="21"/>
        </w:rPr>
      </w:pPr>
    </w:p>
    <w:p>
      <w:pPr>
        <w:widowControl/>
        <w:ind w:firstLine="640" w:firstLineChars="20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一、考生参考的健康要求</w:t>
      </w:r>
    </w:p>
    <w:p>
      <w:pPr>
        <w:widowControl/>
        <w:ind w:firstLine="660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（一）健康码为绿码，通信大数据行程卡显示无异常；</w:t>
      </w:r>
    </w:p>
    <w:p>
      <w:pPr>
        <w:widowControl/>
        <w:ind w:firstLine="630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（二）提供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笔试、面试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前72小时内新冠肺炎病毒核酸检测阴性证明、且现场体温测量正常（＜37.3</w:t>
      </w:r>
      <w:r>
        <w:rPr>
          <w:rFonts w:hint="eastAsia" w:ascii="宋体" w:hAnsi="宋体" w:eastAsia="宋体" w:cs="宋体"/>
          <w:bCs/>
          <w:kern w:val="0"/>
          <w:sz w:val="32"/>
          <w:szCs w:val="32"/>
        </w:rPr>
        <w:t>℃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）、无新冠肺炎相关症状；</w:t>
      </w:r>
    </w:p>
    <w:p>
      <w:pPr>
        <w:widowControl/>
        <w:ind w:firstLine="630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（三）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在考试全程应当佩戴一次性医用口罩（除核验身份时按要求及时摘戴口罩外）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。</w:t>
      </w:r>
    </w:p>
    <w:p>
      <w:pPr>
        <w:widowControl/>
        <w:ind w:firstLine="640" w:firstLineChars="20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二、不得参加考试的情形</w:t>
      </w:r>
    </w:p>
    <w:p>
      <w:pPr>
        <w:widowControl/>
        <w:ind w:firstLine="629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（一）健康码为黄码或红码的；</w:t>
      </w:r>
    </w:p>
    <w:p>
      <w:pPr>
        <w:widowControl/>
        <w:ind w:firstLine="630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（二）不能提供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笔试、面试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前72小时内新冠肺炎病毒核酸检测阴性证明的；</w:t>
      </w:r>
    </w:p>
    <w:p>
      <w:pPr>
        <w:widowControl/>
        <w:ind w:firstLine="630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（三）有发热、干咳、乏力、咽痛、嗅（味）觉减退、腹泻等可疑症状，经现场医务人员评估不能参加考试的；</w:t>
      </w:r>
    </w:p>
    <w:p>
      <w:pPr>
        <w:widowControl/>
        <w:ind w:firstLine="630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（四）考前14天内被判定为新冠病毒感染者的密切接触者、密接的密接（次密切接触者）；</w:t>
      </w:r>
    </w:p>
    <w:p>
      <w:pPr>
        <w:widowControl/>
        <w:ind w:firstLine="630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（五）考前21天内与已公布的确诊病例、无症状感染者活动轨迹有交集的；</w:t>
      </w:r>
    </w:p>
    <w:p>
      <w:pPr>
        <w:widowControl/>
        <w:ind w:firstLine="630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（六）已治愈出院的确诊病例或已解除集中隔离医学观察的无症状感染者，尚在随访或医学观察期内的；</w:t>
      </w:r>
    </w:p>
    <w:p>
      <w:pPr>
        <w:widowControl/>
        <w:ind w:firstLine="630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（七）考前14天内有国内中高风险区域旅居史的；</w:t>
      </w:r>
    </w:p>
    <w:p>
      <w:pPr>
        <w:widowControl/>
        <w:ind w:firstLine="630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（八）考前21天内有境外或港澳台旅居史的；</w:t>
      </w:r>
    </w:p>
    <w:p>
      <w:pPr>
        <w:widowControl/>
        <w:ind w:firstLine="630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（九）其他特殊情形人员由专业医务人员评估判断是否可参考。</w:t>
      </w:r>
    </w:p>
    <w:p>
      <w:pPr>
        <w:widowControl/>
        <w:ind w:firstLine="645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三、温馨提醒</w:t>
      </w: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bidi="ar"/>
        </w:rPr>
        <w:t>（一）请广大考生提前做好自我健康管理，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注意个人卫生，加强营养和合理休息，以良好心态和身体素质参加考试，避免出现发热、咳嗽等异常症状。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赴考时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要采取合适的出行方式前往考点，并做好防护措施。</w:t>
      </w: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（二）考试日前21天内，尽量不跨区域流动，避免在国内疫情中高风险地区或国（境）外、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港澳台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旅居。</w:t>
      </w: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（三）考生应提前下载《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武陟县</w:t>
      </w:r>
      <w:r>
        <w:rPr>
          <w:rFonts w:ascii="Times New Roman" w:hAnsi="Times New Roman" w:eastAsia="仿宋_GB2312" w:cs="Times New Roman"/>
          <w:sz w:val="32"/>
          <w:szCs w:val="32"/>
        </w:rPr>
        <w:t>2021年事业单位公开招聘考生健康体温监测登记表及承诺书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》，从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笔试、面试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前14天开始启动体温监测，并在《</w:t>
      </w:r>
      <w:r>
        <w:rPr>
          <w:rFonts w:ascii="Times New Roman" w:hAnsi="Times New Roman" w:eastAsia="仿宋_GB2312" w:cs="Times New Roman"/>
          <w:sz w:val="32"/>
          <w:szCs w:val="32"/>
        </w:rPr>
        <w:t>承诺书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》上如实记录，如有异常情况，及时向所在单位或社区防疫部门报告。</w:t>
      </w: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bidi="ar"/>
        </w:rPr>
        <w:t>（四）考生应至少提前1.5小时到达考点。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入场时，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应当主动出示本人防疫健康码和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通信大数据行程卡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信息，提交</w:t>
      </w:r>
      <w:bookmarkStart w:id="0" w:name="_GoBack"/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开考时间</w:t>
      </w:r>
      <w:bookmarkEnd w:id="0"/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前72小时内新冠肺炎病毒核酸检测阴性证明和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武陟县</w:t>
      </w:r>
      <w:r>
        <w:rPr>
          <w:rFonts w:ascii="Times New Roman" w:hAnsi="Times New Roman" w:eastAsia="仿宋_GB2312" w:cs="Times New Roman"/>
          <w:sz w:val="32"/>
          <w:szCs w:val="32"/>
        </w:rPr>
        <w:t>2021年事业单位公开招聘考生健康体温监测登记表及承诺书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，并按要求主动接受体温测量。不符合疫情防控有关要求的，不得进入考点，工作人员做好记录，由考生签字确认作为退费依据。</w:t>
      </w: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bidi="ar"/>
        </w:rPr>
        <w:t>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五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bidi="ar"/>
        </w:rPr>
        <w:t>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bidi="ar"/>
        </w:rPr>
        <w:t>请考生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自备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bidi="ar"/>
        </w:rPr>
        <w:t>医用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口罩，并按照防控要求科学佩戴口罩。</w:t>
      </w: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bidi="ar"/>
        </w:rPr>
        <w:t>（六）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考试期间，出现发热（体温≥37.3</w:t>
      </w:r>
      <w:r>
        <w:rPr>
          <w:rFonts w:hint="eastAsia" w:ascii="宋体" w:hAnsi="宋体" w:eastAsia="宋体" w:cs="宋体"/>
          <w:bCs/>
          <w:kern w:val="0"/>
          <w:sz w:val="32"/>
          <w:szCs w:val="32"/>
        </w:rPr>
        <w:t>℃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）、咳嗽等急性呼吸道异常等症状的考生，经现场医务人员研判，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具备继续完成考试条件的考生，安排在备用隔离考场继续考试。考生从普通考场转移至备用隔离考场所耽误的时间不予补充。不具备继续完成考试条件的考生，由医护人员按规定妥善处置。</w:t>
      </w: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bidi="ar"/>
        </w:rPr>
        <w:t>（七）考试期间，考生要自觉维护考试秩序，与其他考生保持安全距离，服从现场工作人员安排，考试结束后按规定有序离场。</w:t>
      </w: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bidi="ar"/>
        </w:rPr>
        <w:t>（八）凡隐瞒或谎报旅居史、接触史、健康状况等疫情防控重点信息，不配合工作人员进行防疫检测、询问等造成不良后果的，取消考试资格，终止考试；如有违法情况，将依法追究法律责任。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59C3"/>
    <w:rsid w:val="000300EA"/>
    <w:rsid w:val="000406F1"/>
    <w:rsid w:val="000A22C3"/>
    <w:rsid w:val="000E6217"/>
    <w:rsid w:val="000F0D88"/>
    <w:rsid w:val="000F59C3"/>
    <w:rsid w:val="000F75BF"/>
    <w:rsid w:val="001546BB"/>
    <w:rsid w:val="00166A57"/>
    <w:rsid w:val="00175501"/>
    <w:rsid w:val="00186E13"/>
    <w:rsid w:val="0018753B"/>
    <w:rsid w:val="001C33C0"/>
    <w:rsid w:val="001E5F94"/>
    <w:rsid w:val="00204D65"/>
    <w:rsid w:val="00214365"/>
    <w:rsid w:val="00232CA2"/>
    <w:rsid w:val="002336E1"/>
    <w:rsid w:val="00244DDA"/>
    <w:rsid w:val="002471F5"/>
    <w:rsid w:val="00283BF5"/>
    <w:rsid w:val="002849C3"/>
    <w:rsid w:val="00291CD6"/>
    <w:rsid w:val="002A2D9E"/>
    <w:rsid w:val="002A4701"/>
    <w:rsid w:val="002B6813"/>
    <w:rsid w:val="002D5EEF"/>
    <w:rsid w:val="002E5495"/>
    <w:rsid w:val="00343FFA"/>
    <w:rsid w:val="00345082"/>
    <w:rsid w:val="00383583"/>
    <w:rsid w:val="00385B61"/>
    <w:rsid w:val="00390A56"/>
    <w:rsid w:val="003A5A55"/>
    <w:rsid w:val="003A697C"/>
    <w:rsid w:val="003B5938"/>
    <w:rsid w:val="003B72B0"/>
    <w:rsid w:val="003D2B4E"/>
    <w:rsid w:val="003E50A3"/>
    <w:rsid w:val="003F44DB"/>
    <w:rsid w:val="00430E7B"/>
    <w:rsid w:val="004353D9"/>
    <w:rsid w:val="004408E3"/>
    <w:rsid w:val="00467555"/>
    <w:rsid w:val="00481144"/>
    <w:rsid w:val="00485003"/>
    <w:rsid w:val="004A2C01"/>
    <w:rsid w:val="004C0C50"/>
    <w:rsid w:val="004D2B75"/>
    <w:rsid w:val="004E5049"/>
    <w:rsid w:val="00507B2D"/>
    <w:rsid w:val="00513254"/>
    <w:rsid w:val="00526613"/>
    <w:rsid w:val="00526F16"/>
    <w:rsid w:val="00532987"/>
    <w:rsid w:val="00560B66"/>
    <w:rsid w:val="005972AE"/>
    <w:rsid w:val="005D636D"/>
    <w:rsid w:val="005F123B"/>
    <w:rsid w:val="00630BEE"/>
    <w:rsid w:val="00664B69"/>
    <w:rsid w:val="00673900"/>
    <w:rsid w:val="00675AC3"/>
    <w:rsid w:val="00686609"/>
    <w:rsid w:val="006958C9"/>
    <w:rsid w:val="006C0860"/>
    <w:rsid w:val="006D1C46"/>
    <w:rsid w:val="006F552B"/>
    <w:rsid w:val="00714A88"/>
    <w:rsid w:val="00730261"/>
    <w:rsid w:val="00736CEE"/>
    <w:rsid w:val="00766AA6"/>
    <w:rsid w:val="007809F2"/>
    <w:rsid w:val="00780EC9"/>
    <w:rsid w:val="00782997"/>
    <w:rsid w:val="007B2C98"/>
    <w:rsid w:val="007F22B0"/>
    <w:rsid w:val="00812CE9"/>
    <w:rsid w:val="00814516"/>
    <w:rsid w:val="0086087E"/>
    <w:rsid w:val="008657B5"/>
    <w:rsid w:val="00881B16"/>
    <w:rsid w:val="0088242E"/>
    <w:rsid w:val="0089685D"/>
    <w:rsid w:val="008B5739"/>
    <w:rsid w:val="008C6747"/>
    <w:rsid w:val="008D1664"/>
    <w:rsid w:val="008E2423"/>
    <w:rsid w:val="008E5C85"/>
    <w:rsid w:val="008F49E4"/>
    <w:rsid w:val="009028B4"/>
    <w:rsid w:val="009331EA"/>
    <w:rsid w:val="009B19C9"/>
    <w:rsid w:val="009B46D1"/>
    <w:rsid w:val="009B69F2"/>
    <w:rsid w:val="009C251C"/>
    <w:rsid w:val="009D2CA4"/>
    <w:rsid w:val="009D7186"/>
    <w:rsid w:val="00A254BD"/>
    <w:rsid w:val="00A37B44"/>
    <w:rsid w:val="00A4257A"/>
    <w:rsid w:val="00A52171"/>
    <w:rsid w:val="00A659C4"/>
    <w:rsid w:val="00A72BC2"/>
    <w:rsid w:val="00A75EF7"/>
    <w:rsid w:val="00AC7799"/>
    <w:rsid w:val="00AE26D0"/>
    <w:rsid w:val="00B1656D"/>
    <w:rsid w:val="00B25AF6"/>
    <w:rsid w:val="00B26793"/>
    <w:rsid w:val="00B315A5"/>
    <w:rsid w:val="00B80981"/>
    <w:rsid w:val="00BA4600"/>
    <w:rsid w:val="00BA4680"/>
    <w:rsid w:val="00BA6374"/>
    <w:rsid w:val="00BF0DF5"/>
    <w:rsid w:val="00C03E18"/>
    <w:rsid w:val="00C07C7C"/>
    <w:rsid w:val="00C220CD"/>
    <w:rsid w:val="00C240B8"/>
    <w:rsid w:val="00C551D0"/>
    <w:rsid w:val="00C6119F"/>
    <w:rsid w:val="00C64D91"/>
    <w:rsid w:val="00C76A4D"/>
    <w:rsid w:val="00C846AB"/>
    <w:rsid w:val="00C8665D"/>
    <w:rsid w:val="00CA17E7"/>
    <w:rsid w:val="00CA472A"/>
    <w:rsid w:val="00CA4B03"/>
    <w:rsid w:val="00CA5337"/>
    <w:rsid w:val="00CC2115"/>
    <w:rsid w:val="00CC54C5"/>
    <w:rsid w:val="00CE0E49"/>
    <w:rsid w:val="00D0326E"/>
    <w:rsid w:val="00D43CC3"/>
    <w:rsid w:val="00D5171C"/>
    <w:rsid w:val="00D73C0F"/>
    <w:rsid w:val="00D74F0D"/>
    <w:rsid w:val="00D80996"/>
    <w:rsid w:val="00D85409"/>
    <w:rsid w:val="00D961D6"/>
    <w:rsid w:val="00DB4839"/>
    <w:rsid w:val="00DC3BBD"/>
    <w:rsid w:val="00DD7D03"/>
    <w:rsid w:val="00DE0B67"/>
    <w:rsid w:val="00DE5538"/>
    <w:rsid w:val="00DF1C7F"/>
    <w:rsid w:val="00E03C7C"/>
    <w:rsid w:val="00E114B9"/>
    <w:rsid w:val="00E12E0A"/>
    <w:rsid w:val="00E27C0A"/>
    <w:rsid w:val="00E431A1"/>
    <w:rsid w:val="00E44DD0"/>
    <w:rsid w:val="00E57BCE"/>
    <w:rsid w:val="00E65446"/>
    <w:rsid w:val="00E676FD"/>
    <w:rsid w:val="00E7180B"/>
    <w:rsid w:val="00E7224C"/>
    <w:rsid w:val="00E861D5"/>
    <w:rsid w:val="00EA7886"/>
    <w:rsid w:val="00EA7D28"/>
    <w:rsid w:val="00EC7BAB"/>
    <w:rsid w:val="00ED7249"/>
    <w:rsid w:val="00EF7D01"/>
    <w:rsid w:val="00F00B4A"/>
    <w:rsid w:val="00F40BCD"/>
    <w:rsid w:val="00F720D4"/>
    <w:rsid w:val="00F75C44"/>
    <w:rsid w:val="00F764BD"/>
    <w:rsid w:val="00FA0FE4"/>
    <w:rsid w:val="00FA345A"/>
    <w:rsid w:val="00FD77E1"/>
    <w:rsid w:val="082A02B6"/>
    <w:rsid w:val="18D4625B"/>
    <w:rsid w:val="72D8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183</Words>
  <Characters>1046</Characters>
  <Lines>8</Lines>
  <Paragraphs>2</Paragraphs>
  <TotalTime>7</TotalTime>
  <ScaleCrop>false</ScaleCrop>
  <LinksUpToDate>false</LinksUpToDate>
  <CharactersWithSpaces>1227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2020-07-01T02:56:00Z</dcterms:created>
  <dc:creator>user</dc:creator>
  <cp:lastModifiedBy>天道酬勤</cp:lastModifiedBy>
  <cp:lastPrinted>2020-07-10T00:12:00Z</cp:lastPrinted>
  <dcterms:modified xsi:type="dcterms:W3CDTF">2021-11-02T12:37:09Z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0F418C25590648B8A326EC5962895DEB</vt:lpwstr>
  </property>
</Properties>
</file>