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北海市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乡村振兴和水库移民工作局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招聘工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36"/>
          <w:szCs w:val="36"/>
        </w:rPr>
        <w:t>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黑体" w:eastAsia="黑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报 名 登 记 表</w:t>
      </w:r>
    </w:p>
    <w:tbl>
      <w:tblPr>
        <w:tblStyle w:val="2"/>
        <w:tblW w:w="958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26"/>
        <w:gridCol w:w="191"/>
        <w:gridCol w:w="623"/>
        <w:gridCol w:w="69"/>
        <w:gridCol w:w="356"/>
        <w:gridCol w:w="374"/>
        <w:gridCol w:w="424"/>
        <w:gridCol w:w="429"/>
        <w:gridCol w:w="47"/>
        <w:gridCol w:w="540"/>
        <w:gridCol w:w="317"/>
        <w:gridCol w:w="20"/>
        <w:gridCol w:w="743"/>
        <w:gridCol w:w="137"/>
        <w:gridCol w:w="398"/>
        <w:gridCol w:w="192"/>
        <w:gridCol w:w="310"/>
        <w:gridCol w:w="492"/>
        <w:gridCol w:w="771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39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9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非普通院校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职称、从业资格证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62" w:type="dxa"/>
            <w:gridSpan w:val="6"/>
            <w:tcBorders>
              <w:left w:val="outset" w:color="auto" w:sz="6" w:space="0"/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  <w:tblCellSpacing w:w="0" w:type="dxa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个人学习、工作经历（从中学开始填写）</w:t>
            </w:r>
          </w:p>
        </w:tc>
        <w:tc>
          <w:tcPr>
            <w:tcW w:w="8430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3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4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6" w:type="dxa"/>
            <w:gridSpan w:val="21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承诺人（签名）：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               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6" w:type="dxa"/>
            <w:gridSpan w:val="2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80" w:lineRule="exact"/>
        <w:ind w:left="813" w:hanging="813" w:hangingChars="450"/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、以上表格内容必须填写齐全，特别是简历一栏必须详细填写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（起止时间要连贯）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>
        <w:rPr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本表格一式叁份，可打印内容后签名，也可填写一份后复印签名。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787</Characters>
  <Paragraphs>121</Paragraphs>
  <TotalTime>8</TotalTime>
  <ScaleCrop>false</ScaleCrop>
  <LinksUpToDate>false</LinksUpToDate>
  <CharactersWithSpaces>1042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2019-09-23T08:47:00Z</dcterms:created>
  <dc:creator>Administrator</dc:creator>
  <cp:lastModifiedBy>我爱红豆包</cp:lastModifiedBy>
  <dcterms:modified xsi:type="dcterms:W3CDTF">2021-10-25T01:17:31Z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80473B34B1AC4B85B5669BD84770AF53</vt:lpwstr>
  </property>
</Properties>
</file>