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pacing w:val="-2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highlight w:val="none"/>
        </w:rPr>
        <w:t>南陵县</w:t>
      </w:r>
      <w:r>
        <w:rPr>
          <w:rFonts w:hint="default" w:ascii="仿宋_GB2312" w:hAnsi="仿宋_GB2312" w:eastAsia="仿宋_GB2312" w:cs="仿宋_GB2312"/>
          <w:b/>
          <w:bCs/>
          <w:color w:val="auto"/>
          <w:spacing w:val="-20"/>
          <w:kern w:val="2"/>
          <w:sz w:val="32"/>
          <w:szCs w:val="32"/>
          <w:highlight w:val="none"/>
          <w:lang w:val="en-US" w:eastAsia="zh-CN" w:bidi="ar-SA"/>
        </w:rPr>
        <w:t>面向“双一流”等高校毕业生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highlight w:val="none"/>
          <w:lang w:eastAsia="zh-CN"/>
        </w:rPr>
        <w:t>引进政企融合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highlight w:val="none"/>
        </w:rPr>
        <w:t>储备人才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highlight w:val="none"/>
          <w:lang w:val="en-US" w:eastAsia="zh-CN"/>
        </w:rPr>
        <w:t>报名资格审查表</w:t>
      </w:r>
    </w:p>
    <w:tbl>
      <w:tblPr>
        <w:tblStyle w:val="5"/>
        <w:tblpPr w:leftFromText="180" w:rightFromText="180" w:vertAnchor="page" w:horzAnchor="page" w:tblpX="600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60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</w:p>
    <w:p/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7F6B"/>
    <w:rsid w:val="06162741"/>
    <w:rsid w:val="190F1883"/>
    <w:rsid w:val="2F2F46D7"/>
    <w:rsid w:val="313C77BD"/>
    <w:rsid w:val="45C31A8C"/>
    <w:rsid w:val="58547F6B"/>
    <w:rsid w:val="69D05A79"/>
    <w:rsid w:val="7F1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芒果仙人</dc:creator>
  <cp:lastModifiedBy>祖媛媛</cp:lastModifiedBy>
  <dcterms:modified xsi:type="dcterms:W3CDTF">2021-12-02T01:18:21Z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4042B2C2BE7A48C2858BB2FCA5CAFE47</vt:lpwstr>
  </property>
</Properties>
</file>