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简体"/>
          <w:bCs/>
          <w:sz w:val="32"/>
          <w:szCs w:val="32"/>
        </w:rPr>
      </w:pPr>
      <w:bookmarkStart w:id="0" w:name="_GoBack"/>
      <w:bookmarkEnd w:id="0"/>
      <w:r>
        <w:rPr>
          <w:rFonts w:eastAsia="方正黑体简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楚雄高新区2022年度公开招聘岗位信息表</w:t>
      </w:r>
    </w:p>
    <w:tbl>
      <w:tblPr>
        <w:tblStyle w:val="3"/>
        <w:tblW w:w="14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559"/>
        <w:gridCol w:w="675"/>
        <w:gridCol w:w="675"/>
        <w:gridCol w:w="796"/>
        <w:gridCol w:w="2216"/>
        <w:gridCol w:w="780"/>
        <w:gridCol w:w="1017"/>
        <w:gridCol w:w="2280"/>
        <w:gridCol w:w="4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岗位代码 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  <w:tc>
          <w:tcPr>
            <w:tcW w:w="4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4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同等条件下有党政机关公文处理工作经历者优先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工商管理、市场营销、财务管理、会计学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同等条件下有党政机关工作经历者优先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同等条件下有党政机关工作经历者优先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同等条件下有党政机关工作经历者优先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汉语言文学、秘书学及相关专业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同等条件下有党政机关、企事业单位工作经历且从事文秘工作者优先。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汉语言文学、秘书学及相关专业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一男一女，同等条件下中共党员优先。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同等条件下中共党员优先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同等条件下中共党员优先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行政审批局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法学、秘书学、汉语言文学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同等条件下，有行政机关、事业单位等文秘岗工作经验，能熟练使用办公软件、具有一定的文字写作和组织协调能力者优先。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工商管理、行政管理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同等条件下，有行政机关、事业单位、窗口服务工作经历者优先。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同等条件下，有行政机关、事业单位等工作经历者优先。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开发区国土分局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有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Style w:val="7"/>
                <w:lang w:val="en-US" w:eastAsia="zh-CN" w:bidi="ar"/>
              </w:rPr>
              <w:t>年以上国土资源管理或征地拆迁工作经历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同等条件下，能熟练掌握使用</w:t>
            </w:r>
            <w:r>
              <w:rPr>
                <w:rStyle w:val="6"/>
                <w:rFonts w:eastAsia="宋体"/>
                <w:lang w:val="en-US" w:eastAsia="zh-CN" w:bidi="ar"/>
              </w:rPr>
              <w:t>ArcGIS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Style w:val="6"/>
                <w:rFonts w:eastAsia="宋体"/>
                <w:lang w:val="en-US" w:eastAsia="zh-CN" w:bidi="ar"/>
              </w:rPr>
              <w:t>CAD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等测绘类相关软件者优先。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科技创新中心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计算机类、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会计学、审计学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同等条件下，取得初级及以上技术经纪人资格，或者专利代理师资格、初级会计及以上职称者优先。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安全环保监管局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仿宋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管理科学与工程、公共管理类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有3年以上执法工作经历，及安全生产、环境保护相关工作经历可将学历放宽至大专及以上、专业不限、年龄40周岁以下。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仿宋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有3年以上执法工作经历，及安全生产、环境保护相关工作经历可将学历放宽至大专及以上、专业不限、年龄40周岁以下。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经济发展部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统计学类、会计学、审计学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同等条件下有统计工作经历者优先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制药工程、药学类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同等条件下有党务工作或文秘工作经历者优先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规划建设管理部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同等条件下，具有规划建设管理部门、办公室岗位工作经历者优先。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同等条件下，具有规划建设管理部门工作经历或具有相关法律资格证书者优先。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同等条件下，具有相关工作经历或职称证书者优先。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投资促进局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设计学类、音乐与舞蹈学类、表演、法学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具有广告策划营销、行政工作或企业管理工作经历。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汉语言文学、秘书学和经济学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具有办公室工作经历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具有助理会计师及以上职称，且有</w:t>
            </w:r>
            <w:r>
              <w:rPr>
                <w:rStyle w:val="8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年以上会计从业工作经历。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Style w:val="8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年以上行政事业单位或企业管理工作经历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同等条件下从事过党务工作者优先。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行政管理岗</w:t>
            </w:r>
            <w:r>
              <w:rPr>
                <w:rStyle w:val="6"/>
                <w:rFonts w:eastAsia="宋体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Style w:val="8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年以上行政事业单位工作经历</w:t>
            </w: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同等条件下有相应资格证书者优先。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F6A8C"/>
    <w:rsid w:val="3AAF6A8C"/>
    <w:rsid w:val="6EC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hint="default" w:ascii="Calibri" w:hAnsi="Calibri" w:eastAsia="宋体" w:cs="Times New Roman"/>
    </w:rPr>
  </w:style>
  <w:style w:type="character" w:customStyle="1" w:styleId="6">
    <w:name w:val="font6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141"/>
    <w:basedOn w:val="4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8">
    <w:name w:val="font15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9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2022-02-20T23:54:00Z</dcterms:created>
  <dc:creator>算了，也好</dc:creator>
  <cp:lastModifiedBy>算了，也好</cp:lastModifiedBy>
  <dcterms:modified xsi:type="dcterms:W3CDTF">2022-02-21T00:22:42Z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CF12350D52D84F649ACB5C5B98336D9C</vt:lpwstr>
  </property>
</Properties>
</file>