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5、目前健康码状态：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  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22FE0324"/>
    <w:rsid w:val="3AC85EBB"/>
    <w:rsid w:val="63F107DD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dcterms:modified xsi:type="dcterms:W3CDTF">2022-07-05T12:42:34Z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