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附件3：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马鞍山市博望区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引进人才报名表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）</w:t>
      </w:r>
    </w:p>
    <w:p>
      <w:pPr>
        <w:spacing w:line="520" w:lineRule="exact"/>
        <w:rPr>
          <w:rFonts w:hint="default" w:ascii="Times New Roman" w:hAnsi="Times New Roman" w:eastAsia="楷体_GB2312" w:cs="Times New Roman"/>
          <w:color w:val="auto"/>
          <w:sz w:val="30"/>
          <w:szCs w:val="30"/>
          <w:highlight w:val="none"/>
        </w:rPr>
      </w:pPr>
    </w:p>
    <w:p>
      <w:pPr>
        <w:spacing w:line="520" w:lineRule="exact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0"/>
          <w:szCs w:val="30"/>
          <w:highlight w:val="none"/>
        </w:rPr>
        <w:t>所在高校：</w:t>
      </w:r>
      <w:r>
        <w:rPr>
          <w:rFonts w:hint="default" w:ascii="Times New Roman" w:hAnsi="Times New Roman" w:eastAsia="楷体_GB2312" w:cs="Times New Roman"/>
          <w:color w:val="auto"/>
          <w:sz w:val="30"/>
          <w:szCs w:val="30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楷体_GB2312" w:cs="Times New Roman"/>
          <w:color w:val="auto"/>
          <w:sz w:val="30"/>
          <w:szCs w:val="30"/>
          <w:highlight w:val="none"/>
        </w:rPr>
        <w:t xml:space="preserve">            岗位代码：</w:t>
      </w:r>
      <w:r>
        <w:rPr>
          <w:rFonts w:hint="default" w:ascii="Times New Roman" w:hAnsi="Times New Roman" w:eastAsia="楷体_GB2312" w:cs="Times New Roman"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u w:val="single"/>
        </w:rPr>
        <w:t xml:space="preserve">      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074"/>
        <w:gridCol w:w="1384"/>
        <w:gridCol w:w="1009"/>
        <w:gridCol w:w="1283"/>
        <w:gridCol w:w="1199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照    片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（1寸红底彩色免冠）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（ ）岁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生源地</w:t>
            </w:r>
          </w:p>
          <w:p>
            <w:pPr>
              <w:pStyle w:val="2"/>
              <w:tabs>
                <w:tab w:val="left" w:pos="684"/>
              </w:tabs>
              <w:spacing w:line="320" w:lineRule="exact"/>
              <w:ind w:left="-73" w:leftChars="-35" w:right="-107" w:rightChars="-51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(省市)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培养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方式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健康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婚姻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 xml:space="preserve">本科期间：    </w:t>
            </w:r>
          </w:p>
          <w:p>
            <w:pPr>
              <w:pStyle w:val="2"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研究生期间：　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电子信箱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78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掌握何种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外语及程度</w:t>
            </w:r>
          </w:p>
        </w:tc>
        <w:tc>
          <w:tcPr>
            <w:tcW w:w="3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计算机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掌握程度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  <w:jc w:val="center"/>
        </w:trPr>
        <w:tc>
          <w:tcPr>
            <w:tcW w:w="1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简  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FFFFFF"/>
              </w:rPr>
              <w:t>  </w:t>
            </w:r>
          </w:p>
        </w:tc>
        <w:tc>
          <w:tcPr>
            <w:tcW w:w="78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tbl>
      <w:tblPr>
        <w:tblStyle w:val="3"/>
        <w:tblpPr w:leftFromText="180" w:rightFromText="180" w:vertAnchor="page" w:horzAnchor="page" w:tblpX="1209" w:tblpY="1444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805"/>
        <w:gridCol w:w="1102"/>
        <w:gridCol w:w="732"/>
        <w:gridCol w:w="1097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1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在校担任社会工作情况</w:t>
            </w:r>
          </w:p>
        </w:tc>
        <w:tc>
          <w:tcPr>
            <w:tcW w:w="7888" w:type="dxa"/>
            <w:gridSpan w:val="5"/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6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7888" w:type="dxa"/>
            <w:gridSpan w:val="5"/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6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家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庭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成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员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重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社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会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关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tabs>
                <w:tab w:val="left" w:pos="267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政 治</w:t>
            </w:r>
          </w:p>
          <w:p>
            <w:pPr>
              <w:tabs>
                <w:tab w:val="left" w:pos="267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4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2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5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888" w:type="dxa"/>
            <w:gridSpan w:val="5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B36DDA"/>
    <w:rsid w:val="0DB25CF8"/>
    <w:rsid w:val="37B36DDA"/>
    <w:rsid w:val="76124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2022-07-20T10:17:00Z</dcterms:created>
  <dc:creator>user</dc:creator>
  <cp:lastModifiedBy>小小紫英</cp:lastModifiedBy>
  <dcterms:modified xsi:type="dcterms:W3CDTF">2022-07-20T02:26:13Z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73117FEA04BA4F71AC0C9B37707348A1</vt:lpwstr>
  </property>
</Properties>
</file>