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附件1：2022年宁波市鄞州区卫生健康局下属事业单位公开招聘高层次人才计划</w:t>
      </w:r>
    </w:p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</w:rPr>
        <w:t>宁波市第六医院</w:t>
      </w:r>
      <w:r>
        <w:rPr>
          <w:rFonts w:hint="eastAsia" w:ascii="仿宋_GB2312" w:eastAsia="仿宋_GB2312" w:cs="仿宋_GB2312"/>
          <w:b/>
          <w:bCs/>
          <w:kern w:val="0"/>
          <w:sz w:val="28"/>
          <w:szCs w:val="28"/>
          <w:lang w:eastAsia="zh-CN"/>
        </w:rPr>
        <w:t>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报名地点、联系人、联系电话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及报名邮箱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：宁波市第六医院门诊部</w:t>
      </w:r>
      <w:r>
        <w:rPr>
          <w:rFonts w:ascii="仿宋_GB2312" w:eastAsia="仿宋_GB2312" w:cs="仿宋_GB2312"/>
          <w:kern w:val="0"/>
          <w:sz w:val="28"/>
          <w:szCs w:val="28"/>
          <w:highlight w:val="none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楼人事科（宁波市中山东路</w:t>
      </w:r>
      <w:r>
        <w:rPr>
          <w:rFonts w:ascii="仿宋_GB2312" w:eastAsia="仿宋_GB2312" w:cs="仿宋_GB2312"/>
          <w:kern w:val="0"/>
          <w:sz w:val="28"/>
          <w:szCs w:val="28"/>
          <w:highlight w:val="none"/>
        </w:rPr>
        <w:t>1059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号），柴老师，</w:t>
      </w:r>
      <w:r>
        <w:rPr>
          <w:rFonts w:ascii="仿宋_GB2312" w:eastAsia="仿宋_GB2312" w:cs="仿宋_GB2312"/>
          <w:kern w:val="0"/>
          <w:sz w:val="28"/>
          <w:szCs w:val="28"/>
          <w:highlight w:val="none"/>
        </w:rPr>
        <w:t>0574-87996170</w:t>
      </w:r>
      <w:r>
        <w:rPr>
          <w:rFonts w:ascii="仿宋_GB2312" w:eastAsia="仿宋_GB2312"/>
          <w:kern w:val="0"/>
          <w:sz w:val="28"/>
          <w:szCs w:val="28"/>
          <w:highlight w:val="none"/>
        </w:rPr>
        <w:t>  </w:t>
      </w:r>
      <w:r>
        <w:rPr>
          <w:rFonts w:ascii="仿宋_GB2312" w:eastAsia="仿宋_GB2312" w:cs="仿宋_GB2312"/>
          <w:kern w:val="0"/>
          <w:sz w:val="28"/>
          <w:szCs w:val="28"/>
          <w:highlight w:val="none"/>
        </w:rPr>
        <w:t>Email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：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</w:rPr>
        <w:fldChar w:fldCharType="begin"/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</w:rPr>
        <w:instrText xml:space="preserve"> HYPERLINK "mailto:nblyrsk@163.com。" </w:instrTex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</w:rPr>
        <w:fldChar w:fldCharType="separate"/>
      </w:r>
      <w:r>
        <w:rPr>
          <w:rStyle w:val="4"/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</w:rPr>
        <w:t>nblyrsk@163.com。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u w:val="none"/>
        </w:rPr>
        <w:fldChar w:fldCharType="end"/>
      </w:r>
    </w:p>
    <w:p>
      <w:pPr>
        <w:numPr>
          <w:ilvl w:val="0"/>
          <w:numId w:val="0"/>
        </w:numPr>
        <w:ind w:firstLine="3373" w:firstLineChars="1200"/>
        <w:jc w:val="both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p>
      <w:pPr>
        <w:widowControl/>
        <w:spacing w:line="500" w:lineRule="exact"/>
        <w:jc w:val="left"/>
        <w:rPr>
          <w:rFonts w:ascii="仿宋_GB2312" w:eastAsia="仿宋_GB2312" w:cs="仿宋_GB2312"/>
          <w:kern w:val="0"/>
          <w:sz w:val="28"/>
          <w:szCs w:val="28"/>
          <w:highlight w:val="none"/>
        </w:rPr>
      </w:pPr>
    </w:p>
    <w:tbl>
      <w:tblPr>
        <w:tblStyle w:val="2"/>
        <w:tblW w:w="10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30"/>
        <w:gridCol w:w="2985"/>
        <w:gridCol w:w="232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影像诊断医生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32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影像医学与核医学（研究方向为医学影像诊断)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临床医学（以上均为二级学科专业）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2022届普通高等院校应届毕业生；或具有相应执业医师资格和住院医师规范化培训合格证书的历届生。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康复科医生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32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康复医学与理疗学、临床医学（以上均为二级学科专业）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麻醉科医生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麻醉学、临床医学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以上均为二级学科专业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）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药剂师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药学（一级学科专业）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022届普通高等院校应届毕业生</w:t>
            </w:r>
          </w:p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护理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护理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、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护理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学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以上均为二级学科专业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）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21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8216" w:type="dxa"/>
            <w:gridSpan w:val="4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研究生学历硕士学位的年龄要求1987年8月4日及以后出生，研究生学历博士学位年龄要求1977年8月4日及以后出生。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eastAsia="仿宋_GB2312" w:cs="仿宋_GB2312"/>
          <w:kern w:val="0"/>
          <w:sz w:val="28"/>
          <w:szCs w:val="28"/>
          <w:highlight w:val="none"/>
        </w:rPr>
      </w:pPr>
    </w:p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jc w:val="left"/>
        <w:rPr>
          <w:rFonts w:hint="eastAsia" w:eastAsia="仿宋_GB231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2、宁波市眼科医院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。</w:t>
      </w:r>
      <w:bookmarkStart w:id="0" w:name="_GoBack"/>
      <w:bookmarkEnd w:id="0"/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600"/>
        <w:gridCol w:w="2707"/>
        <w:gridCol w:w="202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眼科医生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5</w:t>
            </w:r>
          </w:p>
        </w:tc>
        <w:tc>
          <w:tcPr>
            <w:tcW w:w="2707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研究生学历、博士学位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眼科学（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二级学科专业）</w:t>
            </w:r>
          </w:p>
        </w:tc>
        <w:tc>
          <w:tcPr>
            <w:tcW w:w="966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7293" w:type="dxa"/>
            <w:gridSpan w:val="4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eastAsia="仿宋" w:cs="仿宋_GB2312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研究生学历博士学位年龄要求1977年8月4日及以后出生。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、宁波市鄞州区疾病预防控制中心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: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：宁波市鄞州区疾病预防控制中心2615办公室（宁波市鄞州区学士路1221号），林老师，0574-87418718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"mailto:ss211@163.com"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ss211@163.com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。</w:t>
      </w:r>
    </w:p>
    <w:p>
      <w:pPr>
        <w:jc w:val="center"/>
        <w:rPr>
          <w:rFonts w:ascii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cs="宋体"/>
          <w:b/>
          <w:bCs/>
          <w:kern w:val="0"/>
          <w:sz w:val="28"/>
          <w:szCs w:val="28"/>
          <w:highlight w:val="none"/>
        </w:rPr>
        <w:t>招聘计划</w:t>
      </w:r>
    </w:p>
    <w:tbl>
      <w:tblPr>
        <w:tblStyle w:val="2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54"/>
        <w:gridCol w:w="2551"/>
        <w:gridCol w:w="3701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招聘岗位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招聘指标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学历学位（职称）要求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专业要求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疾病预防控制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研究生学历、硕士及以上学位</w:t>
            </w:r>
          </w:p>
        </w:tc>
        <w:tc>
          <w:tcPr>
            <w:tcW w:w="3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流行病与卫生统计学、劳动卫生与环境卫生学、营养与食品卫生学、卫生毒理学、公共卫生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以上均为二级学科专业</w:t>
            </w:r>
            <w:r>
              <w:rPr>
                <w:rFonts w:hint="eastAsia" w:ascii="仿宋_GB2312" w:eastAsia="仿宋_GB2312"/>
                <w:sz w:val="22"/>
                <w:highlight w:val="none"/>
                <w:lang w:eastAsia="zh-CN"/>
              </w:rPr>
              <w:t>）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研究生学历硕士学位的年龄要求1987年8月4日及以后出生，研究生学历博士学位年龄要求1977年8月4日及以后出生。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注：1、经住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院医师规范化培训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合格的本科学历临床医师，按临床医学、口腔医学、中医专业学位硕士研究生同等对待（其中住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院医师规范化培训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合格证书中的培训专业应当与招聘岗位的专业要求相一致）。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2、本科学历临床医师年龄要求1987年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日及以后出生；报名时另需提供规培合格证书原件和复印件。</w:t>
      </w: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BD4822"/>
    <w:multiLevelType w:val="singleLevel"/>
    <w:tmpl w:val="FCBD48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0D4168"/>
    <w:rsid w:val="02613D18"/>
    <w:rsid w:val="038B39D7"/>
    <w:rsid w:val="040C5E3F"/>
    <w:rsid w:val="053D1D6E"/>
    <w:rsid w:val="059823CA"/>
    <w:rsid w:val="062D0D93"/>
    <w:rsid w:val="06766DA8"/>
    <w:rsid w:val="070D437C"/>
    <w:rsid w:val="077005AA"/>
    <w:rsid w:val="07C5765D"/>
    <w:rsid w:val="08D61E17"/>
    <w:rsid w:val="08E45C07"/>
    <w:rsid w:val="08F477BC"/>
    <w:rsid w:val="09061C56"/>
    <w:rsid w:val="09703F99"/>
    <w:rsid w:val="0A7B0115"/>
    <w:rsid w:val="0C924CA7"/>
    <w:rsid w:val="0D7C723F"/>
    <w:rsid w:val="0DD9219F"/>
    <w:rsid w:val="0E810CE2"/>
    <w:rsid w:val="10714800"/>
    <w:rsid w:val="11916458"/>
    <w:rsid w:val="11BD1B2F"/>
    <w:rsid w:val="12276D75"/>
    <w:rsid w:val="130F570B"/>
    <w:rsid w:val="13385262"/>
    <w:rsid w:val="13CA34B7"/>
    <w:rsid w:val="140D639A"/>
    <w:rsid w:val="147E6504"/>
    <w:rsid w:val="151D7135"/>
    <w:rsid w:val="1684178B"/>
    <w:rsid w:val="16BB20D0"/>
    <w:rsid w:val="17372CF8"/>
    <w:rsid w:val="177B3894"/>
    <w:rsid w:val="181D320F"/>
    <w:rsid w:val="18406598"/>
    <w:rsid w:val="184A056A"/>
    <w:rsid w:val="18AD7584"/>
    <w:rsid w:val="19CD669A"/>
    <w:rsid w:val="1A33118C"/>
    <w:rsid w:val="1ADF0497"/>
    <w:rsid w:val="1BF36802"/>
    <w:rsid w:val="1D024192"/>
    <w:rsid w:val="1ED3226B"/>
    <w:rsid w:val="1F650F61"/>
    <w:rsid w:val="1F9D2759"/>
    <w:rsid w:val="1FC4685D"/>
    <w:rsid w:val="202111B2"/>
    <w:rsid w:val="20A32B99"/>
    <w:rsid w:val="21CE7F24"/>
    <w:rsid w:val="21E004FD"/>
    <w:rsid w:val="21E55765"/>
    <w:rsid w:val="221F3633"/>
    <w:rsid w:val="22B74837"/>
    <w:rsid w:val="230263CF"/>
    <w:rsid w:val="253300A1"/>
    <w:rsid w:val="255D136C"/>
    <w:rsid w:val="25BF6D21"/>
    <w:rsid w:val="25CF5525"/>
    <w:rsid w:val="263D3379"/>
    <w:rsid w:val="28B60EB3"/>
    <w:rsid w:val="28C22B9E"/>
    <w:rsid w:val="291F448B"/>
    <w:rsid w:val="29617D90"/>
    <w:rsid w:val="29A35451"/>
    <w:rsid w:val="2A5E17D3"/>
    <w:rsid w:val="2B4E4539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CE03AC"/>
    <w:rsid w:val="32D006A4"/>
    <w:rsid w:val="33A55157"/>
    <w:rsid w:val="33B63928"/>
    <w:rsid w:val="33E342DE"/>
    <w:rsid w:val="35BE10C4"/>
    <w:rsid w:val="387B3B8C"/>
    <w:rsid w:val="394A6053"/>
    <w:rsid w:val="3A394013"/>
    <w:rsid w:val="3A3D3B65"/>
    <w:rsid w:val="3A9572CD"/>
    <w:rsid w:val="3AB21E95"/>
    <w:rsid w:val="3AF811BE"/>
    <w:rsid w:val="3AFE28C0"/>
    <w:rsid w:val="3C494445"/>
    <w:rsid w:val="3CCD20A5"/>
    <w:rsid w:val="3D49155C"/>
    <w:rsid w:val="3D4C5BE3"/>
    <w:rsid w:val="3D57538B"/>
    <w:rsid w:val="3DA2126E"/>
    <w:rsid w:val="3E2460BB"/>
    <w:rsid w:val="3E3637F8"/>
    <w:rsid w:val="3E7569E0"/>
    <w:rsid w:val="3EDA36E9"/>
    <w:rsid w:val="3FC83772"/>
    <w:rsid w:val="40173267"/>
    <w:rsid w:val="40837A20"/>
    <w:rsid w:val="40CB7C73"/>
    <w:rsid w:val="42A46764"/>
    <w:rsid w:val="4317663A"/>
    <w:rsid w:val="433A3D54"/>
    <w:rsid w:val="44FA3D04"/>
    <w:rsid w:val="45876137"/>
    <w:rsid w:val="45A25F35"/>
    <w:rsid w:val="489D782F"/>
    <w:rsid w:val="49150BB7"/>
    <w:rsid w:val="492F11EC"/>
    <w:rsid w:val="4A520152"/>
    <w:rsid w:val="4AC67132"/>
    <w:rsid w:val="4BA30998"/>
    <w:rsid w:val="4BF26AF6"/>
    <w:rsid w:val="4E6469D4"/>
    <w:rsid w:val="4FCD041D"/>
    <w:rsid w:val="50AD2C61"/>
    <w:rsid w:val="5159292F"/>
    <w:rsid w:val="51AD7C01"/>
    <w:rsid w:val="51E16A95"/>
    <w:rsid w:val="5258606D"/>
    <w:rsid w:val="534F764A"/>
    <w:rsid w:val="538C3C93"/>
    <w:rsid w:val="54294080"/>
    <w:rsid w:val="54C84D48"/>
    <w:rsid w:val="559D6BAC"/>
    <w:rsid w:val="55BD34AF"/>
    <w:rsid w:val="57013C6C"/>
    <w:rsid w:val="575550E8"/>
    <w:rsid w:val="589A0D5C"/>
    <w:rsid w:val="594742D2"/>
    <w:rsid w:val="594D3D29"/>
    <w:rsid w:val="59D54AD3"/>
    <w:rsid w:val="5B4E2C7C"/>
    <w:rsid w:val="5CDE0ABC"/>
    <w:rsid w:val="5D205B4B"/>
    <w:rsid w:val="5DC91F96"/>
    <w:rsid w:val="5E241CB1"/>
    <w:rsid w:val="5EAC5C72"/>
    <w:rsid w:val="5EB2131E"/>
    <w:rsid w:val="5ECE1855"/>
    <w:rsid w:val="5FB12420"/>
    <w:rsid w:val="5FF4730D"/>
    <w:rsid w:val="606D33DB"/>
    <w:rsid w:val="611875FF"/>
    <w:rsid w:val="62417606"/>
    <w:rsid w:val="628737E8"/>
    <w:rsid w:val="63D94522"/>
    <w:rsid w:val="668C0307"/>
    <w:rsid w:val="683467B6"/>
    <w:rsid w:val="68400593"/>
    <w:rsid w:val="686F5C16"/>
    <w:rsid w:val="68F45428"/>
    <w:rsid w:val="69383120"/>
    <w:rsid w:val="69FC7BE6"/>
    <w:rsid w:val="6B063880"/>
    <w:rsid w:val="6C780377"/>
    <w:rsid w:val="6CEB1A97"/>
    <w:rsid w:val="6D05312D"/>
    <w:rsid w:val="6EA46B0D"/>
    <w:rsid w:val="713B7B69"/>
    <w:rsid w:val="720041BE"/>
    <w:rsid w:val="72D208AF"/>
    <w:rsid w:val="7340576B"/>
    <w:rsid w:val="73FC1FFB"/>
    <w:rsid w:val="74001EB7"/>
    <w:rsid w:val="74E474F8"/>
    <w:rsid w:val="74ED7D0C"/>
    <w:rsid w:val="75F07D9B"/>
    <w:rsid w:val="76533355"/>
    <w:rsid w:val="76FD0175"/>
    <w:rsid w:val="78401FC9"/>
    <w:rsid w:val="79722181"/>
    <w:rsid w:val="7B007056"/>
    <w:rsid w:val="7B0E0CE7"/>
    <w:rsid w:val="7BB9085F"/>
    <w:rsid w:val="7C21409A"/>
    <w:rsid w:val="7EA60056"/>
    <w:rsid w:val="7F7B5503"/>
    <w:rsid w:val="7F9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1037</Characters>
  <Lines>14</Lines>
  <Paragraphs>4</Paragraphs>
  <TotalTime>1</TotalTime>
  <ScaleCrop>false</ScaleCrop>
  <LinksUpToDate>false</LinksUpToDate>
  <CharactersWithSpaces>1044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阮黎敏</cp:lastModifiedBy>
  <cp:lastPrinted>2020-09-16T06:50:00Z</cp:lastPrinted>
  <dcterms:modified xsi:type="dcterms:W3CDTF">2022-08-04T03:15:48Z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BD723D27BD7D47F5A495EF7278AE88A1</vt:lpwstr>
  </property>
</Properties>
</file>