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C" w:rsidRDefault="007B556C">
      <w:pPr>
        <w:pStyle w:val="a0"/>
        <w:spacing w:line="400" w:lineRule="exact"/>
        <w:ind w:firstLineChars="0" w:firstLine="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7543C" w:rsidRDefault="00D7543C">
      <w:pPr>
        <w:pStyle w:val="a7"/>
        <w:spacing w:before="0" w:beforeAutospacing="0" w:after="0" w:afterAutospacing="0" w:line="500" w:lineRule="exact"/>
        <w:ind w:firstLineChars="450" w:firstLine="1080"/>
        <w:jc w:val="center"/>
        <w:textAlignment w:val="baseline"/>
      </w:pPr>
    </w:p>
    <w:p w:rsidR="00D7543C" w:rsidRPr="00CF7FFE" w:rsidRDefault="00EA2A32">
      <w:pPr>
        <w:pStyle w:val="a7"/>
        <w:spacing w:before="0" w:beforeAutospacing="0" w:after="0" w:afterAutospacing="0" w:line="500" w:lineRule="exact"/>
        <w:ind w:firstLineChars="450" w:firstLine="1080"/>
        <w:jc w:val="center"/>
        <w:textAlignment w:val="baseline"/>
        <w:rPr>
          <w:rFonts w:ascii="方正小标宋简体" w:eastAsia="方正小标宋简体" w:hAnsi="仿宋_GB2312" w:cs="仿宋_GB2312"/>
          <w:sz w:val="44"/>
          <w:szCs w:val="44"/>
        </w:rPr>
      </w:pPr>
      <w:hyperlink r:id="rId6" w:tgtFrame="http://www.nlx.gov.cn/content/_blank" w:history="1">
        <w:r w:rsidR="007B556C">
          <w:rPr>
            <w:rFonts w:ascii="方正小标宋简体" w:eastAsia="方正小标宋简体" w:hAnsi="仿宋_GB2312" w:cs="仿宋_GB2312" w:hint="eastAsia"/>
            <w:sz w:val="44"/>
            <w:szCs w:val="44"/>
          </w:rPr>
          <w:t>2022年芜湖科技工程学校</w:t>
        </w:r>
        <w:r w:rsidR="007B556C">
          <w:rPr>
            <w:rFonts w:ascii="Times New Roman" w:eastAsia="方正小标宋简体" w:hAnsi="Times New Roman"/>
            <w:bCs/>
            <w:sz w:val="44"/>
            <w:szCs w:val="44"/>
          </w:rPr>
          <w:t>公开引进高层次、紧缺</w:t>
        </w:r>
        <w:r w:rsidR="007B556C">
          <w:rPr>
            <w:rFonts w:ascii="Times New Roman" w:eastAsia="方正小标宋简体" w:hAnsi="Times New Roman" w:hint="eastAsia"/>
            <w:bCs/>
            <w:sz w:val="44"/>
            <w:szCs w:val="44"/>
          </w:rPr>
          <w:t>学科</w:t>
        </w:r>
        <w:r w:rsidR="007B556C">
          <w:rPr>
            <w:rFonts w:ascii="Times New Roman" w:eastAsia="方正小标宋简体" w:hAnsi="Times New Roman"/>
            <w:bCs/>
            <w:sz w:val="44"/>
            <w:szCs w:val="44"/>
          </w:rPr>
          <w:t>教育人才</w:t>
        </w:r>
        <w:r w:rsidR="007B556C">
          <w:rPr>
            <w:rFonts w:ascii="方正小标宋简体" w:eastAsia="方正小标宋简体" w:hAnsi="仿宋_GB2312" w:cs="仿宋_GB2312" w:hint="eastAsia"/>
            <w:sz w:val="44"/>
            <w:szCs w:val="44"/>
          </w:rPr>
          <w:t>岗位计划表</w:t>
        </w:r>
      </w:hyperlink>
    </w:p>
    <w:p w:rsidR="00D7543C" w:rsidRDefault="00D7543C">
      <w:pPr>
        <w:pStyle w:val="a7"/>
        <w:spacing w:before="0" w:beforeAutospacing="0" w:after="0" w:afterAutospacing="0" w:line="500" w:lineRule="exact"/>
        <w:ind w:firstLineChars="450" w:firstLine="1980"/>
        <w:jc w:val="center"/>
        <w:textAlignment w:val="baseline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W w:w="1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7"/>
        <w:gridCol w:w="848"/>
        <w:gridCol w:w="2052"/>
        <w:gridCol w:w="1633"/>
        <w:gridCol w:w="2223"/>
        <w:gridCol w:w="1242"/>
        <w:gridCol w:w="2452"/>
        <w:gridCol w:w="2908"/>
      </w:tblGrid>
      <w:tr w:rsidR="00D7543C">
        <w:trPr>
          <w:trHeight w:val="613"/>
          <w:jc w:val="center"/>
        </w:trPr>
        <w:tc>
          <w:tcPr>
            <w:tcW w:w="1477" w:type="dxa"/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岗位计划数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52" w:type="dxa"/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7543C" w:rsidRDefault="007B556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教师资格要求</w:t>
            </w:r>
          </w:p>
        </w:tc>
      </w:tr>
      <w:tr w:rsidR="00D7543C">
        <w:trPr>
          <w:trHeight w:val="1451"/>
          <w:jc w:val="center"/>
        </w:trPr>
        <w:tc>
          <w:tcPr>
            <w:tcW w:w="1477" w:type="dxa"/>
            <w:vMerge w:val="restart"/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芜湖科技工程学校</w:t>
            </w:r>
          </w:p>
        </w:tc>
        <w:tc>
          <w:tcPr>
            <w:tcW w:w="8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新能源汽车</w:t>
            </w:r>
          </w:p>
        </w:tc>
        <w:tc>
          <w:tcPr>
            <w:tcW w:w="1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全日制本科、学士及以上（</w:t>
            </w:r>
            <w:r>
              <w:rPr>
                <w:rFonts w:ascii="宋体" w:hAnsi="宋体" w:cs="仿宋_GB2312"/>
                <w:sz w:val="24"/>
                <w:szCs w:val="24"/>
              </w:rPr>
              <w:t>不含专升本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1242" w:type="dxa"/>
            <w:vMerge w:val="restart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35周岁</w:t>
            </w:r>
          </w:p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2452" w:type="dxa"/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车辆工程专业</w:t>
            </w:r>
          </w:p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工业设计专业</w:t>
            </w:r>
          </w:p>
        </w:tc>
        <w:tc>
          <w:tcPr>
            <w:tcW w:w="2908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7543C" w:rsidRDefault="007B556C">
            <w:pPr>
              <w:spacing w:line="400" w:lineRule="exact"/>
              <w:ind w:firstLineChars="200" w:firstLine="480"/>
              <w:textAlignment w:val="baseline"/>
              <w:rPr>
                <w:rFonts w:ascii="宋体" w:eastAsiaTheme="minorEastAsia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具有相应的中等职业学校或高级中学及以上教师资格证书，暂未取得相应教师资格的，应承诺自聘用之日起2年内取得上述规定的教师资格，2年内未取得规定教师资格的解除聘用。</w:t>
            </w:r>
            <w:bookmarkStart w:id="0" w:name="_GoBack"/>
            <w:bookmarkEnd w:id="0"/>
          </w:p>
        </w:tc>
      </w:tr>
      <w:tr w:rsidR="00D7543C">
        <w:trPr>
          <w:trHeight w:val="1451"/>
          <w:jc w:val="center"/>
        </w:trPr>
        <w:tc>
          <w:tcPr>
            <w:tcW w:w="1477" w:type="dxa"/>
            <w:vMerge/>
          </w:tcPr>
          <w:p w:rsidR="00D7543C" w:rsidRDefault="00D7543C">
            <w:pPr>
              <w:spacing w:line="400" w:lineRule="exact"/>
              <w:jc w:val="center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D7543C">
            <w:pPr>
              <w:spacing w:line="400" w:lineRule="exact"/>
              <w:jc w:val="center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智能制造</w:t>
            </w:r>
          </w:p>
        </w:tc>
        <w:tc>
          <w:tcPr>
            <w:tcW w:w="1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D7543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43C" w:rsidRDefault="00D7543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自动化专业</w:t>
            </w:r>
          </w:p>
          <w:p w:rsidR="00D7543C" w:rsidRDefault="007B556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电子信息工程专业</w:t>
            </w:r>
          </w:p>
        </w:tc>
        <w:tc>
          <w:tcPr>
            <w:tcW w:w="2908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7543C" w:rsidRDefault="00D7543C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D7543C" w:rsidRDefault="00D7543C">
      <w:pPr>
        <w:spacing w:line="400" w:lineRule="exact"/>
        <w:textAlignment w:val="baseline"/>
        <w:rPr>
          <w:rFonts w:ascii="华文仿宋" w:eastAsia="华文仿宋" w:hAnsi="华文仿宋"/>
          <w:sz w:val="32"/>
          <w:szCs w:val="32"/>
        </w:rPr>
      </w:pPr>
    </w:p>
    <w:p w:rsidR="00D7543C" w:rsidRDefault="00D7543C">
      <w:pPr>
        <w:pStyle w:val="a7"/>
        <w:widowControl/>
        <w:shd w:val="clear" w:color="auto" w:fill="FFFFFF"/>
        <w:spacing w:before="0" w:beforeAutospacing="0" w:after="0" w:afterAutospacing="0" w:line="570" w:lineRule="atLeast"/>
        <w:ind w:firstLine="420"/>
        <w:jc w:val="righ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D7543C" w:rsidRDefault="00D7543C"/>
    <w:p w:rsidR="00D7543C" w:rsidRDefault="00D7543C"/>
    <w:sectPr w:rsidR="00D7543C" w:rsidSect="00D75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D8" w:rsidRDefault="008A6FD8" w:rsidP="006857E5">
      <w:r>
        <w:separator/>
      </w:r>
    </w:p>
  </w:endnote>
  <w:endnote w:type="continuationSeparator" w:id="0">
    <w:p w:rsidR="008A6FD8" w:rsidRDefault="008A6FD8" w:rsidP="0068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1E6A068-D1DA-41B6-9DB8-5686FFCD533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8DA6844-43A3-4619-A82C-F6C5FBFEC54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1440970-3B65-44F0-A50D-1764BC56C58C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D8" w:rsidRDefault="008A6FD8" w:rsidP="006857E5">
      <w:r>
        <w:separator/>
      </w:r>
    </w:p>
  </w:footnote>
  <w:footnote w:type="continuationSeparator" w:id="0">
    <w:p w:rsidR="008A6FD8" w:rsidRDefault="008A6FD8" w:rsidP="0068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JhZjg2MWQxZWRmZWU2YTZmYWM4NTdjMTNkZjFkYTgifQ=="/>
  </w:docVars>
  <w:rsids>
    <w:rsidRoot w:val="00D7543C"/>
    <w:rsid w:val="006857E5"/>
    <w:rsid w:val="007B556C"/>
    <w:rsid w:val="008A6FD8"/>
    <w:rsid w:val="00CF7FFE"/>
    <w:rsid w:val="00D7543C"/>
    <w:rsid w:val="00EA2A32"/>
    <w:rsid w:val="383529EF"/>
    <w:rsid w:val="4C543202"/>
    <w:rsid w:val="4E671EFA"/>
    <w:rsid w:val="586E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99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754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D7543C"/>
    <w:pPr>
      <w:ind w:firstLineChars="200" w:firstLine="200"/>
      <w:jc w:val="center"/>
      <w:outlineLvl w:val="0"/>
    </w:pPr>
    <w:rPr>
      <w:rFonts w:ascii="Cambria" w:eastAsia="方正小标宋简体" w:hAnsi="Cambria"/>
    </w:rPr>
  </w:style>
  <w:style w:type="paragraph" w:styleId="a4">
    <w:name w:val="Balloon Text"/>
    <w:basedOn w:val="a"/>
    <w:link w:val="Char"/>
    <w:uiPriority w:val="99"/>
    <w:qFormat/>
    <w:rsid w:val="00D7543C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7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D7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7543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sid w:val="00D7543C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D7543C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qFormat/>
    <w:rsid w:val="00D754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x.gov.cn/data/upfile/files/324/201704/21/324_2017042117022229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谢国锁</cp:lastModifiedBy>
  <cp:revision>21</cp:revision>
  <cp:lastPrinted>2022-08-02T09:41:00Z</cp:lastPrinted>
  <dcterms:created xsi:type="dcterms:W3CDTF">2022-07-14T00:06:00Z</dcterms:created>
  <dcterms:modified xsi:type="dcterms:W3CDTF">2022-09-01T08:57:00Z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6DE41BEF2459404FB79B5D41FBF81CA2</vt:lpwstr>
  </property>
</Properties>
</file>