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Style w:val="7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河池市</w:t>
      </w: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  <w:t>土地开发整理中心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202</w:t>
      </w: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  <w:t>2</w:t>
      </w: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年招聘工作人员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报名登记表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Arial" w:eastAsia="方正小标宋简体" w:cs="Arial"/>
          <w:b/>
          <w:bCs/>
          <w:color w:val="000000"/>
          <w:spacing w:val="6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          </w:t>
      </w:r>
    </w:p>
    <w:tbl>
      <w:tblPr>
        <w:tblStyle w:val="5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报名岗位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D43DF"/>
    <w:rsid w:val="1C6D43DF"/>
    <w:rsid w:val="243177B5"/>
    <w:rsid w:val="75D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2022-06-21T07:41:00Z</dcterms:created>
  <dc:creator>词不达意</dc:creator>
  <cp:lastModifiedBy>词不达意</cp:lastModifiedBy>
  <dcterms:modified xsi:type="dcterms:W3CDTF">2022-11-04T10:21:30Z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1DE89AAB354E4B02B3009390498436BE</vt:lpwstr>
  </property>
</Properties>
</file>