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中国热带农业科学院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 w:cs="Times New Roman"/>
          <w:sz w:val="44"/>
          <w:szCs w:val="44"/>
        </w:rPr>
        <w:t>年度第一批公开招聘应届高校毕业生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GEzYTE1MzUzZjE5ZjUwY2YxOTkyOWI0MmYwNDM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4DA97E2A"/>
    <w:rsid w:val="5CB05827"/>
    <w:rsid w:val="5CE41B59"/>
    <w:rsid w:val="6F6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212</Words>
  <Characters>234</Characters>
  <Lines>1</Lines>
  <Paragraphs>1</Paragraphs>
  <TotalTime>13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农机所-郭昌进</cp:lastModifiedBy>
  <dcterms:modified xsi:type="dcterms:W3CDTF">2022-11-28T06:49:36Z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89AC26545B1C432888FD37C82B74D5AD</vt:lpwstr>
  </property>
</Properties>
</file>