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1"/>
        <w:tblW w:w="14700" w:type="dxa"/>
        <w:tblInd w:w="9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"/>
        <w:gridCol w:w="812"/>
        <w:gridCol w:w="2850"/>
        <w:gridCol w:w="2752"/>
        <w:gridCol w:w="802"/>
        <w:gridCol w:w="1193"/>
        <w:gridCol w:w="1085"/>
        <w:gridCol w:w="1031"/>
        <w:gridCol w:w="1384"/>
        <w:gridCol w:w="1503"/>
        <w:gridCol w:w="7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7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宋体" w:eastAsia="黑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8"/>
                <w:szCs w:val="28"/>
                <w:lang w:bidi="ar"/>
              </w:rPr>
              <w:t>附件</w:t>
            </w:r>
            <w:r>
              <w:rPr>
                <w:rFonts w:hint="eastAsia" w:ascii="黑体" w:hAnsi="宋体" w:eastAsia="黑体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47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bidi="ar"/>
              </w:rPr>
              <w:t>鄂托克前旗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val="en-US" w:eastAsia="zh-CN" w:bidi="ar"/>
              </w:rPr>
              <w:t>2023年度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bidi="ar"/>
              </w:rPr>
              <w:t>事业单位公开引进高层次、急需紧缺专业人才需求目录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  <w:lang w:bidi="ar"/>
              </w:rPr>
              <w:t>报考岗位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  <w:lang w:bidi="ar"/>
              </w:rPr>
              <w:t>主管部门名称</w:t>
            </w:r>
          </w:p>
        </w:tc>
        <w:tc>
          <w:tcPr>
            <w:tcW w:w="2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  <w:lang w:bidi="ar"/>
              </w:rPr>
              <w:t>引进单位名称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  <w:lang w:bidi="ar"/>
              </w:rPr>
              <w:t>需求人数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  <w:lang w:bidi="ar"/>
              </w:rPr>
              <w:t>学历学位要求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  <w:lang w:bidi="ar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  <w:lang w:bidi="ar"/>
              </w:rPr>
              <w:t>名称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  <w:lang w:bidi="ar"/>
              </w:rPr>
              <w:t>引进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  <w:lang w:bidi="ar"/>
              </w:rPr>
              <w:t>方式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  <w:lang w:bidi="ar"/>
              </w:rPr>
              <w:t>专业范围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  <w:lang w:bidi="ar"/>
              </w:rPr>
              <w:t>其他要求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岗位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中共鄂托克前旗委员会组织部</w:t>
            </w:r>
          </w:p>
        </w:tc>
        <w:tc>
          <w:tcPr>
            <w:tcW w:w="2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鄂托克前旗红色资源保护</w:t>
            </w:r>
          </w:p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利用中心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国民教育序列硕士研究生及以上学历学位或QS发布的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2022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年世界大学前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300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位高校中教育部认证的海外硕士及以上学历学位</w:t>
            </w:r>
          </w:p>
        </w:tc>
        <w:tc>
          <w:tcPr>
            <w:tcW w:w="10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10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刚性引进</w:t>
            </w:r>
          </w:p>
        </w:tc>
        <w:tc>
          <w:tcPr>
            <w:tcW w:w="13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哲学、文学、历史学大类，经济学、管理学大类，法学大类，理学、工学大类，农学大类。（其中艺术设计类、表演艺术类、旅游餐饮类不在本次人才引进范围内）</w:t>
            </w:r>
          </w:p>
        </w:tc>
        <w:tc>
          <w:tcPr>
            <w:tcW w:w="150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.年龄须在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周岁（含）以下，博士研究生年龄可放宽到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40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周岁（含）以下。</w:t>
            </w:r>
          </w:p>
          <w:p>
            <w:pPr>
              <w:widowControl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.同等条件下，本科阶段为“双一流”院校毕业生或鄂托克前旗户籍优先。</w:t>
            </w:r>
          </w:p>
        </w:tc>
        <w:tc>
          <w:tcPr>
            <w:tcW w:w="7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中共鄂托克前旗委巡察办</w:t>
            </w:r>
          </w:p>
        </w:tc>
        <w:tc>
          <w:tcPr>
            <w:tcW w:w="2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鄂托克前旗巡察数据信息</w:t>
            </w:r>
          </w:p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中心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中共鄂托克前旗委纪委监委</w:t>
            </w:r>
          </w:p>
        </w:tc>
        <w:tc>
          <w:tcPr>
            <w:tcW w:w="2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鄂托克前旗廉政教育中心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内蒙古鄂尔多斯上海庙经济开发区管理委员会</w:t>
            </w:r>
          </w:p>
        </w:tc>
        <w:tc>
          <w:tcPr>
            <w:tcW w:w="2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内蒙古鄂尔多斯上海庙经济开发区企业发展服务中心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8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岗位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鄂托克前旗人民政府办公室</w:t>
            </w:r>
          </w:p>
        </w:tc>
        <w:tc>
          <w:tcPr>
            <w:tcW w:w="2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鄂托克前旗人民政府政策</w:t>
            </w:r>
          </w:p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研究中心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鄂托克前旗住房和城乡建设局</w:t>
            </w:r>
          </w:p>
        </w:tc>
        <w:tc>
          <w:tcPr>
            <w:tcW w:w="2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鄂托克前旗建设工程质量安全技术服务中心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鄂托克前旗交通局</w:t>
            </w:r>
          </w:p>
        </w:tc>
        <w:tc>
          <w:tcPr>
            <w:tcW w:w="2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鄂托克前旗交通工程质量监测鉴定服务中心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鄂托克前旗卫生健康委员会</w:t>
            </w:r>
          </w:p>
        </w:tc>
        <w:tc>
          <w:tcPr>
            <w:tcW w:w="2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鄂托克前旗卫生健康委员会健康促进中心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鄂托克前旗疾病预防控制</w:t>
            </w:r>
          </w:p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中心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鄂托克前旗政务服务局</w:t>
            </w:r>
          </w:p>
        </w:tc>
        <w:tc>
          <w:tcPr>
            <w:tcW w:w="2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鄂托克前旗政务服务中心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政府直属</w:t>
            </w:r>
          </w:p>
        </w:tc>
        <w:tc>
          <w:tcPr>
            <w:tcW w:w="2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鄂托克前旗政府项目代建</w:t>
            </w:r>
          </w:p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中心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0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  <w:lang w:bidi="ar"/>
              </w:rPr>
              <w:t>报考岗位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  <w:lang w:bidi="ar"/>
              </w:rPr>
              <w:t xml:space="preserve">主管部门名称  </w:t>
            </w:r>
          </w:p>
        </w:tc>
        <w:tc>
          <w:tcPr>
            <w:tcW w:w="2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  <w:lang w:bidi="ar"/>
              </w:rPr>
              <w:t>引进单位名称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  <w:lang w:bidi="ar"/>
              </w:rPr>
              <w:t>需求人数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  <w:lang w:bidi="ar"/>
              </w:rPr>
              <w:t>学历学位</w:t>
            </w:r>
            <w:r>
              <w:rPr>
                <w:rFonts w:hint="eastAsia" w:ascii="黑体" w:hAnsi="宋体" w:eastAsia="黑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黑体" w:hAnsi="宋体" w:eastAsia="黑体"/>
                <w:color w:val="000000"/>
                <w:kern w:val="0"/>
                <w:sz w:val="24"/>
                <w:lang w:bidi="ar"/>
              </w:rPr>
              <w:t>要求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  <w:lang w:bidi="ar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  <w:lang w:bidi="ar"/>
              </w:rPr>
              <w:t>名称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  <w:lang w:bidi="ar"/>
              </w:rPr>
              <w:t>引进</w:t>
            </w:r>
          </w:p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  <w:lang w:bidi="ar"/>
              </w:rPr>
              <w:t>方式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  <w:lang w:bidi="ar"/>
              </w:rPr>
              <w:t>专业范围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  <w:lang w:bidi="ar"/>
              </w:rPr>
              <w:t>其他要求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8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岗位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2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鄂托克前旗发改委</w:t>
            </w:r>
          </w:p>
        </w:tc>
        <w:tc>
          <w:tcPr>
            <w:tcW w:w="2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鄂托克前旗营商环境促进</w:t>
            </w:r>
          </w:p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中心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国民教育序列硕士研究生及以上学历学位或QS发布的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2022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年世界大学前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300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位高校中教育部认证的海外硕士及以上学历学位</w:t>
            </w:r>
          </w:p>
        </w:tc>
        <w:tc>
          <w:tcPr>
            <w:tcW w:w="10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10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刚性引进</w:t>
            </w:r>
          </w:p>
        </w:tc>
        <w:tc>
          <w:tcPr>
            <w:tcW w:w="13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哲学、文学、历史学大类，经济学、管理学大类，法学大类，理学、工学大类，农学大类。（其中艺术设计类、表演艺术类、旅游餐饮类不在本次人才引进范围内）</w:t>
            </w:r>
          </w:p>
        </w:tc>
        <w:tc>
          <w:tcPr>
            <w:tcW w:w="150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.年龄须在</w:t>
            </w:r>
            <w:r>
              <w:rPr>
                <w:rFonts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35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周岁（含）以下，博士研究生年龄可放宽到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40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周岁（含）以下。</w:t>
            </w:r>
          </w:p>
          <w:p>
            <w:pPr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.同等条件下，本科阶段为“双一流”院校毕业生或鄂托克前旗户籍优先。</w:t>
            </w:r>
          </w:p>
        </w:tc>
        <w:tc>
          <w:tcPr>
            <w:tcW w:w="7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鄂托克前旗铁路民航中心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鄂托克前旗自然资源局</w:t>
            </w:r>
          </w:p>
        </w:tc>
        <w:tc>
          <w:tcPr>
            <w:tcW w:w="2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鄂托克前旗自然资源综合</w:t>
            </w:r>
          </w:p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服务中心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鄂托克前旗市场监督管理局</w:t>
            </w:r>
          </w:p>
        </w:tc>
        <w:tc>
          <w:tcPr>
            <w:tcW w:w="2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鄂托克前旗检验检测中心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鄂托克前旗市场监管综合</w:t>
            </w:r>
          </w:p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保障中心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6" w:hRule="exac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鄂托克前旗能源局</w:t>
            </w:r>
          </w:p>
        </w:tc>
        <w:tc>
          <w:tcPr>
            <w:tcW w:w="2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鄂托克前旗能源风险防控</w:t>
            </w:r>
          </w:p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中心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2" w:hRule="exac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岗位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中共鄂托克前旗委党校</w:t>
            </w:r>
          </w:p>
        </w:tc>
        <w:tc>
          <w:tcPr>
            <w:tcW w:w="2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中共鄂托克前旗委党校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1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等线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哲学类、政治学类、法学类、历史学类、经济学类、农学类、教育学类</w:t>
            </w:r>
          </w:p>
        </w:tc>
        <w:tc>
          <w:tcPr>
            <w:tcW w:w="150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</w:p>
        </w:tc>
      </w:tr>
    </w:tbl>
    <w:p>
      <w:pPr>
        <w:pStyle w:val="2"/>
        <w:rPr>
          <w:rFonts w:hint="default" w:ascii="黑体" w:hAnsi="黑体" w:eastAsia="黑体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134" w:right="1134" w:bottom="1134" w:left="1134" w:header="851" w:footer="567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Times New Roman" w:hAnsi="Times New Roman" w:cs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bottomMargin">
                <wp:posOffset>252095</wp:posOffset>
              </wp:positionV>
              <wp:extent cx="84582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582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val="en-US"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87.65pt;margin-top:558.45pt;height:144pt;width:66.6pt;mso-position-horizontal-relative:page;mso-position-vertical-relative:page;z-index:251659264;mso-width-relative:page;mso-height-relative:page;" filled="f" stroked="f" coordsize="21600,21600" o:gfxdata="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IAA4DtYAAAAHAQAADwAAAAAAAAABACAAAAAiAAAAZHJzL2Rvd25yZXYu&#10;eG1sUEsBAhQAFAAAAAgAh07iQE4Lgog2AgAAYgQAAA4AAAAAAAAAAQAgAAAAJQ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val="en-US"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 w:cs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bottomMargin">
                <wp:posOffset>252095</wp:posOffset>
              </wp:positionV>
              <wp:extent cx="871220" cy="23685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1220" cy="2368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4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4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4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4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4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44"/>
                              <w:lang w:val="en-US"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86.65pt;margin-top:558.45pt;height:18.65pt;width:68.6pt;mso-position-horizontal-relative:page;mso-position-vertical-relative:page;z-index:251660288;mso-width-relative:page;mso-height-relative:page;" filled="f" stroked="f" coordsize="21600,21600" o:gfxdata="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Pt+D39UAAAAGAQAADwAAAAAAAAABACAAAAAiAAAAZHJzL2Rvd25yZXYu&#10;eG1sUEsBAhQAFAAAAAgAh07iQHM7j043AgAAYQQAAA4AAAAAAAAAAQAgAAAAJA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4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cs="宋体"/>
                        <w:sz w:val="28"/>
                        <w:szCs w:val="44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4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4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cs="宋体"/>
                        <w:sz w:val="28"/>
                        <w:szCs w:val="44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44"/>
                        <w:lang w:val="en-US"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NmZTM4OTkxOTMzMmFmZDUyNWEzNDY5Mzc0Nzg5YmYifQ=="/>
  </w:docVars>
  <w:rsids>
    <w:rsidRoot w:val="00ED7AFF"/>
    <w:rsid w:val="0001090E"/>
    <w:rsid w:val="000163C1"/>
    <w:rsid w:val="00017661"/>
    <w:rsid w:val="00020499"/>
    <w:rsid w:val="000348B2"/>
    <w:rsid w:val="00040864"/>
    <w:rsid w:val="000551B0"/>
    <w:rsid w:val="00057D56"/>
    <w:rsid w:val="00063A8C"/>
    <w:rsid w:val="0007476C"/>
    <w:rsid w:val="00074E64"/>
    <w:rsid w:val="0007792C"/>
    <w:rsid w:val="0008393F"/>
    <w:rsid w:val="00094FB6"/>
    <w:rsid w:val="0009648C"/>
    <w:rsid w:val="00097A28"/>
    <w:rsid w:val="000A046A"/>
    <w:rsid w:val="000C188D"/>
    <w:rsid w:val="000C3373"/>
    <w:rsid w:val="000C4B3D"/>
    <w:rsid w:val="000C6FBA"/>
    <w:rsid w:val="000D141C"/>
    <w:rsid w:val="000D3A21"/>
    <w:rsid w:val="000D68A7"/>
    <w:rsid w:val="000D7684"/>
    <w:rsid w:val="000F6F33"/>
    <w:rsid w:val="00103E9B"/>
    <w:rsid w:val="001061BD"/>
    <w:rsid w:val="0010710E"/>
    <w:rsid w:val="001077A1"/>
    <w:rsid w:val="0011546C"/>
    <w:rsid w:val="00120101"/>
    <w:rsid w:val="0012128C"/>
    <w:rsid w:val="00126350"/>
    <w:rsid w:val="0013431F"/>
    <w:rsid w:val="001362B2"/>
    <w:rsid w:val="001428F0"/>
    <w:rsid w:val="00146F0C"/>
    <w:rsid w:val="00147E93"/>
    <w:rsid w:val="00152B80"/>
    <w:rsid w:val="00155C4F"/>
    <w:rsid w:val="00156069"/>
    <w:rsid w:val="001566A1"/>
    <w:rsid w:val="00157640"/>
    <w:rsid w:val="00157871"/>
    <w:rsid w:val="00161CBB"/>
    <w:rsid w:val="001623C6"/>
    <w:rsid w:val="001718D1"/>
    <w:rsid w:val="001729B5"/>
    <w:rsid w:val="00174808"/>
    <w:rsid w:val="00174A5E"/>
    <w:rsid w:val="0017659C"/>
    <w:rsid w:val="001A0D2F"/>
    <w:rsid w:val="001A4EBF"/>
    <w:rsid w:val="001A78F3"/>
    <w:rsid w:val="001B1907"/>
    <w:rsid w:val="001C0B0E"/>
    <w:rsid w:val="001C3C82"/>
    <w:rsid w:val="001D204E"/>
    <w:rsid w:val="001D5698"/>
    <w:rsid w:val="001E3029"/>
    <w:rsid w:val="001E638B"/>
    <w:rsid w:val="001F1715"/>
    <w:rsid w:val="001F2053"/>
    <w:rsid w:val="001F21D0"/>
    <w:rsid w:val="001F2940"/>
    <w:rsid w:val="001F31C4"/>
    <w:rsid w:val="002114E7"/>
    <w:rsid w:val="002155BB"/>
    <w:rsid w:val="00220463"/>
    <w:rsid w:val="002228A1"/>
    <w:rsid w:val="00224D9B"/>
    <w:rsid w:val="00231141"/>
    <w:rsid w:val="00241E95"/>
    <w:rsid w:val="002427E6"/>
    <w:rsid w:val="00242E86"/>
    <w:rsid w:val="00243E7D"/>
    <w:rsid w:val="00247956"/>
    <w:rsid w:val="00250522"/>
    <w:rsid w:val="002519E2"/>
    <w:rsid w:val="0026716C"/>
    <w:rsid w:val="0027010F"/>
    <w:rsid w:val="00273D1B"/>
    <w:rsid w:val="00274A9C"/>
    <w:rsid w:val="0028312B"/>
    <w:rsid w:val="00291816"/>
    <w:rsid w:val="00294518"/>
    <w:rsid w:val="002A1BC6"/>
    <w:rsid w:val="002A57D3"/>
    <w:rsid w:val="002D78A0"/>
    <w:rsid w:val="002E22B9"/>
    <w:rsid w:val="002E4E11"/>
    <w:rsid w:val="002E61D1"/>
    <w:rsid w:val="002F6F1D"/>
    <w:rsid w:val="002F700A"/>
    <w:rsid w:val="0032011A"/>
    <w:rsid w:val="0032520C"/>
    <w:rsid w:val="0032696E"/>
    <w:rsid w:val="003310AC"/>
    <w:rsid w:val="00333E26"/>
    <w:rsid w:val="0034791A"/>
    <w:rsid w:val="00361DB6"/>
    <w:rsid w:val="003625BD"/>
    <w:rsid w:val="00362748"/>
    <w:rsid w:val="003776FC"/>
    <w:rsid w:val="003830C8"/>
    <w:rsid w:val="003848DF"/>
    <w:rsid w:val="00390428"/>
    <w:rsid w:val="0039183F"/>
    <w:rsid w:val="003A2F5E"/>
    <w:rsid w:val="003A768A"/>
    <w:rsid w:val="003A7CF8"/>
    <w:rsid w:val="003B0842"/>
    <w:rsid w:val="003B22E9"/>
    <w:rsid w:val="003B2AA9"/>
    <w:rsid w:val="003B6BE5"/>
    <w:rsid w:val="003B6EB5"/>
    <w:rsid w:val="003C157A"/>
    <w:rsid w:val="003C21C2"/>
    <w:rsid w:val="003D0AAE"/>
    <w:rsid w:val="003D2D4F"/>
    <w:rsid w:val="003D7299"/>
    <w:rsid w:val="003E7858"/>
    <w:rsid w:val="003F2E15"/>
    <w:rsid w:val="003F4549"/>
    <w:rsid w:val="003F4B68"/>
    <w:rsid w:val="003F6554"/>
    <w:rsid w:val="00401166"/>
    <w:rsid w:val="0040592C"/>
    <w:rsid w:val="004066BF"/>
    <w:rsid w:val="004209D1"/>
    <w:rsid w:val="00434933"/>
    <w:rsid w:val="00440571"/>
    <w:rsid w:val="00446683"/>
    <w:rsid w:val="004537DB"/>
    <w:rsid w:val="004737D5"/>
    <w:rsid w:val="00476D9E"/>
    <w:rsid w:val="0049313B"/>
    <w:rsid w:val="00495CE9"/>
    <w:rsid w:val="004A3C71"/>
    <w:rsid w:val="004A4431"/>
    <w:rsid w:val="004A4A43"/>
    <w:rsid w:val="004A4B65"/>
    <w:rsid w:val="004B22F3"/>
    <w:rsid w:val="004C61D2"/>
    <w:rsid w:val="004C6FD3"/>
    <w:rsid w:val="004C7C96"/>
    <w:rsid w:val="004D02A6"/>
    <w:rsid w:val="004D45A0"/>
    <w:rsid w:val="004D4DC5"/>
    <w:rsid w:val="004D797A"/>
    <w:rsid w:val="004F1D36"/>
    <w:rsid w:val="00505A51"/>
    <w:rsid w:val="0051037C"/>
    <w:rsid w:val="0051682E"/>
    <w:rsid w:val="00523542"/>
    <w:rsid w:val="00525520"/>
    <w:rsid w:val="00526F15"/>
    <w:rsid w:val="00531AB1"/>
    <w:rsid w:val="005357BF"/>
    <w:rsid w:val="005421D6"/>
    <w:rsid w:val="00543CCB"/>
    <w:rsid w:val="00554AAA"/>
    <w:rsid w:val="00560DEA"/>
    <w:rsid w:val="00561CF9"/>
    <w:rsid w:val="00571870"/>
    <w:rsid w:val="0057617D"/>
    <w:rsid w:val="005801BF"/>
    <w:rsid w:val="00587E90"/>
    <w:rsid w:val="00593CB9"/>
    <w:rsid w:val="00597C5D"/>
    <w:rsid w:val="005A5949"/>
    <w:rsid w:val="005B05E9"/>
    <w:rsid w:val="005B5655"/>
    <w:rsid w:val="005B76F9"/>
    <w:rsid w:val="005D333D"/>
    <w:rsid w:val="005D3947"/>
    <w:rsid w:val="005E2DFC"/>
    <w:rsid w:val="005F2DF1"/>
    <w:rsid w:val="005F6C81"/>
    <w:rsid w:val="006025A2"/>
    <w:rsid w:val="00602F40"/>
    <w:rsid w:val="00603599"/>
    <w:rsid w:val="00605743"/>
    <w:rsid w:val="0061463E"/>
    <w:rsid w:val="00626098"/>
    <w:rsid w:val="00643931"/>
    <w:rsid w:val="00643B68"/>
    <w:rsid w:val="00643BB5"/>
    <w:rsid w:val="00657849"/>
    <w:rsid w:val="00667E87"/>
    <w:rsid w:val="006753D7"/>
    <w:rsid w:val="006933F0"/>
    <w:rsid w:val="006A01A9"/>
    <w:rsid w:val="006A787B"/>
    <w:rsid w:val="006B1FE6"/>
    <w:rsid w:val="006C1A8D"/>
    <w:rsid w:val="006C4AAF"/>
    <w:rsid w:val="006C66F0"/>
    <w:rsid w:val="006D472B"/>
    <w:rsid w:val="006D7562"/>
    <w:rsid w:val="006F2959"/>
    <w:rsid w:val="006F516B"/>
    <w:rsid w:val="007004CF"/>
    <w:rsid w:val="0070339E"/>
    <w:rsid w:val="00723A65"/>
    <w:rsid w:val="00727D0C"/>
    <w:rsid w:val="0073055E"/>
    <w:rsid w:val="00736762"/>
    <w:rsid w:val="00740DA6"/>
    <w:rsid w:val="00753AFF"/>
    <w:rsid w:val="00763AD8"/>
    <w:rsid w:val="00771F6E"/>
    <w:rsid w:val="007723CA"/>
    <w:rsid w:val="00775BDE"/>
    <w:rsid w:val="00777FE0"/>
    <w:rsid w:val="007835E4"/>
    <w:rsid w:val="00786A31"/>
    <w:rsid w:val="00786BBB"/>
    <w:rsid w:val="00787666"/>
    <w:rsid w:val="007876FF"/>
    <w:rsid w:val="0079518C"/>
    <w:rsid w:val="007A0D9D"/>
    <w:rsid w:val="007C412E"/>
    <w:rsid w:val="007D3EB4"/>
    <w:rsid w:val="007E1460"/>
    <w:rsid w:val="007E4A4E"/>
    <w:rsid w:val="007E5D3E"/>
    <w:rsid w:val="007E6550"/>
    <w:rsid w:val="007E7F44"/>
    <w:rsid w:val="007F0C2A"/>
    <w:rsid w:val="00806E4B"/>
    <w:rsid w:val="00812463"/>
    <w:rsid w:val="00831AA7"/>
    <w:rsid w:val="00831FF3"/>
    <w:rsid w:val="0083467C"/>
    <w:rsid w:val="008360D8"/>
    <w:rsid w:val="0084217B"/>
    <w:rsid w:val="00850390"/>
    <w:rsid w:val="008515C5"/>
    <w:rsid w:val="00853CA6"/>
    <w:rsid w:val="0085475D"/>
    <w:rsid w:val="0085713B"/>
    <w:rsid w:val="008804B7"/>
    <w:rsid w:val="00886384"/>
    <w:rsid w:val="0089128F"/>
    <w:rsid w:val="00896760"/>
    <w:rsid w:val="008A17DE"/>
    <w:rsid w:val="008A23FB"/>
    <w:rsid w:val="008A3426"/>
    <w:rsid w:val="008A346F"/>
    <w:rsid w:val="008A3754"/>
    <w:rsid w:val="008B34A8"/>
    <w:rsid w:val="008B3D1B"/>
    <w:rsid w:val="008C3236"/>
    <w:rsid w:val="008C6745"/>
    <w:rsid w:val="008C7353"/>
    <w:rsid w:val="008E0823"/>
    <w:rsid w:val="008F5223"/>
    <w:rsid w:val="00900E34"/>
    <w:rsid w:val="00911472"/>
    <w:rsid w:val="00911673"/>
    <w:rsid w:val="00916E9A"/>
    <w:rsid w:val="00920B4E"/>
    <w:rsid w:val="00921AA9"/>
    <w:rsid w:val="009271F7"/>
    <w:rsid w:val="00936CAE"/>
    <w:rsid w:val="00940C67"/>
    <w:rsid w:val="00942685"/>
    <w:rsid w:val="009435EC"/>
    <w:rsid w:val="00945410"/>
    <w:rsid w:val="00951C27"/>
    <w:rsid w:val="00966DC6"/>
    <w:rsid w:val="00971393"/>
    <w:rsid w:val="009719BB"/>
    <w:rsid w:val="009771BF"/>
    <w:rsid w:val="00977CCA"/>
    <w:rsid w:val="00977EE8"/>
    <w:rsid w:val="00983FDB"/>
    <w:rsid w:val="00986D90"/>
    <w:rsid w:val="0099308F"/>
    <w:rsid w:val="00994376"/>
    <w:rsid w:val="009A5824"/>
    <w:rsid w:val="009A5AFF"/>
    <w:rsid w:val="009A74FD"/>
    <w:rsid w:val="009D0DEB"/>
    <w:rsid w:val="009D35C0"/>
    <w:rsid w:val="009D6460"/>
    <w:rsid w:val="009E08B4"/>
    <w:rsid w:val="009E1897"/>
    <w:rsid w:val="009E3484"/>
    <w:rsid w:val="009E7334"/>
    <w:rsid w:val="009F13D3"/>
    <w:rsid w:val="00A00A6F"/>
    <w:rsid w:val="00A15CB2"/>
    <w:rsid w:val="00A17E99"/>
    <w:rsid w:val="00A2285A"/>
    <w:rsid w:val="00A24A83"/>
    <w:rsid w:val="00A25A14"/>
    <w:rsid w:val="00A26B04"/>
    <w:rsid w:val="00A271EA"/>
    <w:rsid w:val="00A332A5"/>
    <w:rsid w:val="00A37A8B"/>
    <w:rsid w:val="00A5607A"/>
    <w:rsid w:val="00A6131A"/>
    <w:rsid w:val="00A73ECC"/>
    <w:rsid w:val="00A759F7"/>
    <w:rsid w:val="00A779EE"/>
    <w:rsid w:val="00A83142"/>
    <w:rsid w:val="00A851F1"/>
    <w:rsid w:val="00A90E80"/>
    <w:rsid w:val="00A96A66"/>
    <w:rsid w:val="00AC1569"/>
    <w:rsid w:val="00AC341F"/>
    <w:rsid w:val="00AD0247"/>
    <w:rsid w:val="00AD625C"/>
    <w:rsid w:val="00AE4F11"/>
    <w:rsid w:val="00AF20E4"/>
    <w:rsid w:val="00B0600A"/>
    <w:rsid w:val="00B07235"/>
    <w:rsid w:val="00B23AEE"/>
    <w:rsid w:val="00B2589B"/>
    <w:rsid w:val="00B2641A"/>
    <w:rsid w:val="00B269F2"/>
    <w:rsid w:val="00B310AA"/>
    <w:rsid w:val="00B46216"/>
    <w:rsid w:val="00B51050"/>
    <w:rsid w:val="00B51BEF"/>
    <w:rsid w:val="00B60ECF"/>
    <w:rsid w:val="00B66411"/>
    <w:rsid w:val="00B70400"/>
    <w:rsid w:val="00B815D4"/>
    <w:rsid w:val="00B92C4E"/>
    <w:rsid w:val="00B9700C"/>
    <w:rsid w:val="00BA3D2C"/>
    <w:rsid w:val="00BB1810"/>
    <w:rsid w:val="00BB5957"/>
    <w:rsid w:val="00BC09EE"/>
    <w:rsid w:val="00BC5155"/>
    <w:rsid w:val="00BE1296"/>
    <w:rsid w:val="00BF44FC"/>
    <w:rsid w:val="00BF73E7"/>
    <w:rsid w:val="00C046C9"/>
    <w:rsid w:val="00C053A0"/>
    <w:rsid w:val="00C05C7B"/>
    <w:rsid w:val="00C2458B"/>
    <w:rsid w:val="00C27888"/>
    <w:rsid w:val="00C316CC"/>
    <w:rsid w:val="00C331D6"/>
    <w:rsid w:val="00C35778"/>
    <w:rsid w:val="00C44FE4"/>
    <w:rsid w:val="00C50BE5"/>
    <w:rsid w:val="00C52ABB"/>
    <w:rsid w:val="00C53B5D"/>
    <w:rsid w:val="00C571A1"/>
    <w:rsid w:val="00C61A45"/>
    <w:rsid w:val="00C649FC"/>
    <w:rsid w:val="00C6699D"/>
    <w:rsid w:val="00C72C5E"/>
    <w:rsid w:val="00C74724"/>
    <w:rsid w:val="00C76063"/>
    <w:rsid w:val="00C81843"/>
    <w:rsid w:val="00C9767E"/>
    <w:rsid w:val="00C97DD8"/>
    <w:rsid w:val="00CA3DC6"/>
    <w:rsid w:val="00CA7F69"/>
    <w:rsid w:val="00CB5FBE"/>
    <w:rsid w:val="00CB7AE8"/>
    <w:rsid w:val="00CC008D"/>
    <w:rsid w:val="00CC07B3"/>
    <w:rsid w:val="00CC5091"/>
    <w:rsid w:val="00CD20F4"/>
    <w:rsid w:val="00CD2C51"/>
    <w:rsid w:val="00CD2CAE"/>
    <w:rsid w:val="00CD7782"/>
    <w:rsid w:val="00CE3CE7"/>
    <w:rsid w:val="00CE5EF8"/>
    <w:rsid w:val="00D02103"/>
    <w:rsid w:val="00D02819"/>
    <w:rsid w:val="00D05309"/>
    <w:rsid w:val="00D0636B"/>
    <w:rsid w:val="00D113D0"/>
    <w:rsid w:val="00D16D1D"/>
    <w:rsid w:val="00D209C6"/>
    <w:rsid w:val="00D222F9"/>
    <w:rsid w:val="00D24943"/>
    <w:rsid w:val="00D27F14"/>
    <w:rsid w:val="00D314AC"/>
    <w:rsid w:val="00D372C3"/>
    <w:rsid w:val="00D40B60"/>
    <w:rsid w:val="00D40F66"/>
    <w:rsid w:val="00D44697"/>
    <w:rsid w:val="00D45CE1"/>
    <w:rsid w:val="00D45D47"/>
    <w:rsid w:val="00D52504"/>
    <w:rsid w:val="00D53EA9"/>
    <w:rsid w:val="00D5510D"/>
    <w:rsid w:val="00D640C8"/>
    <w:rsid w:val="00D64EC8"/>
    <w:rsid w:val="00D74B87"/>
    <w:rsid w:val="00D770D8"/>
    <w:rsid w:val="00D773B1"/>
    <w:rsid w:val="00D92FB0"/>
    <w:rsid w:val="00DA2398"/>
    <w:rsid w:val="00DA49D0"/>
    <w:rsid w:val="00DB2F4F"/>
    <w:rsid w:val="00DB761E"/>
    <w:rsid w:val="00DC49E6"/>
    <w:rsid w:val="00DC5094"/>
    <w:rsid w:val="00DC7357"/>
    <w:rsid w:val="00DC7D7A"/>
    <w:rsid w:val="00DD1ABA"/>
    <w:rsid w:val="00DD5E7E"/>
    <w:rsid w:val="00DF4671"/>
    <w:rsid w:val="00E00DAB"/>
    <w:rsid w:val="00E01DD8"/>
    <w:rsid w:val="00E020C4"/>
    <w:rsid w:val="00E02817"/>
    <w:rsid w:val="00E11CEC"/>
    <w:rsid w:val="00E15289"/>
    <w:rsid w:val="00E302D8"/>
    <w:rsid w:val="00E30631"/>
    <w:rsid w:val="00E31D76"/>
    <w:rsid w:val="00E336C3"/>
    <w:rsid w:val="00E36ACD"/>
    <w:rsid w:val="00E36ED5"/>
    <w:rsid w:val="00E43503"/>
    <w:rsid w:val="00E52E93"/>
    <w:rsid w:val="00E612B8"/>
    <w:rsid w:val="00E70EB8"/>
    <w:rsid w:val="00E7553F"/>
    <w:rsid w:val="00E7570C"/>
    <w:rsid w:val="00E85AC0"/>
    <w:rsid w:val="00E868EB"/>
    <w:rsid w:val="00E92BFD"/>
    <w:rsid w:val="00E93E49"/>
    <w:rsid w:val="00E94462"/>
    <w:rsid w:val="00EA32AC"/>
    <w:rsid w:val="00EA3E43"/>
    <w:rsid w:val="00EB3AC5"/>
    <w:rsid w:val="00EB4123"/>
    <w:rsid w:val="00EC55CA"/>
    <w:rsid w:val="00EC7F06"/>
    <w:rsid w:val="00ED08D3"/>
    <w:rsid w:val="00ED2EA0"/>
    <w:rsid w:val="00ED7AFF"/>
    <w:rsid w:val="00EE6C1A"/>
    <w:rsid w:val="00EF0907"/>
    <w:rsid w:val="00EF2CAC"/>
    <w:rsid w:val="00EF41CB"/>
    <w:rsid w:val="00EF4B94"/>
    <w:rsid w:val="00EF4D08"/>
    <w:rsid w:val="00F1476D"/>
    <w:rsid w:val="00F2764F"/>
    <w:rsid w:val="00F325CA"/>
    <w:rsid w:val="00F33FE0"/>
    <w:rsid w:val="00F37D3B"/>
    <w:rsid w:val="00F461EF"/>
    <w:rsid w:val="00F50523"/>
    <w:rsid w:val="00F57582"/>
    <w:rsid w:val="00F60B45"/>
    <w:rsid w:val="00F60C6F"/>
    <w:rsid w:val="00F679BC"/>
    <w:rsid w:val="00F722BC"/>
    <w:rsid w:val="00F756DD"/>
    <w:rsid w:val="00F76844"/>
    <w:rsid w:val="00F80C4A"/>
    <w:rsid w:val="00F86E2A"/>
    <w:rsid w:val="00F87BCC"/>
    <w:rsid w:val="00F93565"/>
    <w:rsid w:val="00F9614F"/>
    <w:rsid w:val="00FA6153"/>
    <w:rsid w:val="00FB0D73"/>
    <w:rsid w:val="00FB4301"/>
    <w:rsid w:val="00FB5DBC"/>
    <w:rsid w:val="00FC0194"/>
    <w:rsid w:val="00FC1742"/>
    <w:rsid w:val="00FC5064"/>
    <w:rsid w:val="00FD1218"/>
    <w:rsid w:val="00FE0147"/>
    <w:rsid w:val="00FE24BC"/>
    <w:rsid w:val="00FF684A"/>
    <w:rsid w:val="02427F54"/>
    <w:rsid w:val="02443CCC"/>
    <w:rsid w:val="02B726F0"/>
    <w:rsid w:val="03853E93"/>
    <w:rsid w:val="03E44A02"/>
    <w:rsid w:val="041476CE"/>
    <w:rsid w:val="044F2E94"/>
    <w:rsid w:val="04673CA2"/>
    <w:rsid w:val="04910DA3"/>
    <w:rsid w:val="04DA26A0"/>
    <w:rsid w:val="04DE21B6"/>
    <w:rsid w:val="058C220B"/>
    <w:rsid w:val="05A92CD5"/>
    <w:rsid w:val="0664493D"/>
    <w:rsid w:val="067D59FE"/>
    <w:rsid w:val="069F1DF8"/>
    <w:rsid w:val="07322345"/>
    <w:rsid w:val="077C7F6C"/>
    <w:rsid w:val="079B0FD2"/>
    <w:rsid w:val="08181E21"/>
    <w:rsid w:val="0861733C"/>
    <w:rsid w:val="089D5EE4"/>
    <w:rsid w:val="09F36751"/>
    <w:rsid w:val="09F75AC8"/>
    <w:rsid w:val="0A0720F2"/>
    <w:rsid w:val="0A6749FB"/>
    <w:rsid w:val="0AF273D4"/>
    <w:rsid w:val="0BAF665A"/>
    <w:rsid w:val="0BF910CC"/>
    <w:rsid w:val="0C320C0A"/>
    <w:rsid w:val="0D74005B"/>
    <w:rsid w:val="0DCC302F"/>
    <w:rsid w:val="0EC10428"/>
    <w:rsid w:val="0F082BB8"/>
    <w:rsid w:val="0FB706F9"/>
    <w:rsid w:val="0FC0276F"/>
    <w:rsid w:val="102B2027"/>
    <w:rsid w:val="10E4585D"/>
    <w:rsid w:val="118F3238"/>
    <w:rsid w:val="11A42FDF"/>
    <w:rsid w:val="11FA43A7"/>
    <w:rsid w:val="120D2A4E"/>
    <w:rsid w:val="121A67F7"/>
    <w:rsid w:val="127472A4"/>
    <w:rsid w:val="13561AB1"/>
    <w:rsid w:val="13A54BC4"/>
    <w:rsid w:val="149B1E5F"/>
    <w:rsid w:val="159F5122"/>
    <w:rsid w:val="1658219F"/>
    <w:rsid w:val="16D678AF"/>
    <w:rsid w:val="170B7E99"/>
    <w:rsid w:val="17836BED"/>
    <w:rsid w:val="17C0574B"/>
    <w:rsid w:val="17EF63F1"/>
    <w:rsid w:val="185D2708"/>
    <w:rsid w:val="18F12FF1"/>
    <w:rsid w:val="192C1413"/>
    <w:rsid w:val="194A2931"/>
    <w:rsid w:val="1A872D1C"/>
    <w:rsid w:val="1AAB4490"/>
    <w:rsid w:val="1AB760F2"/>
    <w:rsid w:val="1BB2184F"/>
    <w:rsid w:val="1D647394"/>
    <w:rsid w:val="1DBA6862"/>
    <w:rsid w:val="1DC458B3"/>
    <w:rsid w:val="1ED03DDD"/>
    <w:rsid w:val="1EE15E94"/>
    <w:rsid w:val="1F9811E3"/>
    <w:rsid w:val="201904E2"/>
    <w:rsid w:val="20486F2E"/>
    <w:rsid w:val="20DA0A71"/>
    <w:rsid w:val="20F538A4"/>
    <w:rsid w:val="216325DB"/>
    <w:rsid w:val="216F5B8B"/>
    <w:rsid w:val="21BB5D43"/>
    <w:rsid w:val="221C0C67"/>
    <w:rsid w:val="23694EE9"/>
    <w:rsid w:val="241A4435"/>
    <w:rsid w:val="24797A7D"/>
    <w:rsid w:val="24997A50"/>
    <w:rsid w:val="24C36A66"/>
    <w:rsid w:val="24C679FD"/>
    <w:rsid w:val="24FF6042"/>
    <w:rsid w:val="250A1BA3"/>
    <w:rsid w:val="25201F1F"/>
    <w:rsid w:val="255C58BB"/>
    <w:rsid w:val="25EB3977"/>
    <w:rsid w:val="266F0C23"/>
    <w:rsid w:val="27F543C9"/>
    <w:rsid w:val="2932395E"/>
    <w:rsid w:val="2A7120F4"/>
    <w:rsid w:val="2AFC6642"/>
    <w:rsid w:val="2D732A2B"/>
    <w:rsid w:val="2DCA2A28"/>
    <w:rsid w:val="2DF6317F"/>
    <w:rsid w:val="2E073C7C"/>
    <w:rsid w:val="2E7A12A3"/>
    <w:rsid w:val="2F00567C"/>
    <w:rsid w:val="2F44456A"/>
    <w:rsid w:val="2F8C200A"/>
    <w:rsid w:val="2FA00426"/>
    <w:rsid w:val="2FAB4A62"/>
    <w:rsid w:val="301A6AFF"/>
    <w:rsid w:val="30A524BC"/>
    <w:rsid w:val="31150157"/>
    <w:rsid w:val="314046DE"/>
    <w:rsid w:val="315D7907"/>
    <w:rsid w:val="31EB1B2B"/>
    <w:rsid w:val="32DF0D23"/>
    <w:rsid w:val="333948D8"/>
    <w:rsid w:val="337736EB"/>
    <w:rsid w:val="33CF48D0"/>
    <w:rsid w:val="34904A66"/>
    <w:rsid w:val="34AF5D2C"/>
    <w:rsid w:val="355657AB"/>
    <w:rsid w:val="368C450F"/>
    <w:rsid w:val="37095F4C"/>
    <w:rsid w:val="37117919"/>
    <w:rsid w:val="37655B61"/>
    <w:rsid w:val="379B425F"/>
    <w:rsid w:val="37D457B1"/>
    <w:rsid w:val="37EC705F"/>
    <w:rsid w:val="39261395"/>
    <w:rsid w:val="39A44A75"/>
    <w:rsid w:val="39C464AE"/>
    <w:rsid w:val="3A4F7A6F"/>
    <w:rsid w:val="3ACC6E0B"/>
    <w:rsid w:val="3AD131C7"/>
    <w:rsid w:val="3B190731"/>
    <w:rsid w:val="3BB16FD5"/>
    <w:rsid w:val="3D255ECD"/>
    <w:rsid w:val="3F406FEE"/>
    <w:rsid w:val="40913466"/>
    <w:rsid w:val="4099592E"/>
    <w:rsid w:val="40B202FA"/>
    <w:rsid w:val="40C234F5"/>
    <w:rsid w:val="42426BD9"/>
    <w:rsid w:val="42B42001"/>
    <w:rsid w:val="42C70218"/>
    <w:rsid w:val="43833292"/>
    <w:rsid w:val="4484797D"/>
    <w:rsid w:val="44D51F86"/>
    <w:rsid w:val="45310DCD"/>
    <w:rsid w:val="464748E1"/>
    <w:rsid w:val="47085DE2"/>
    <w:rsid w:val="470C0876"/>
    <w:rsid w:val="47A84B12"/>
    <w:rsid w:val="48ED6190"/>
    <w:rsid w:val="490948F4"/>
    <w:rsid w:val="493F0C88"/>
    <w:rsid w:val="49C3725F"/>
    <w:rsid w:val="4A045A84"/>
    <w:rsid w:val="4A192915"/>
    <w:rsid w:val="4A371A65"/>
    <w:rsid w:val="4C0A3E60"/>
    <w:rsid w:val="4C1E510A"/>
    <w:rsid w:val="4C9509A7"/>
    <w:rsid w:val="4CA50490"/>
    <w:rsid w:val="50483B31"/>
    <w:rsid w:val="50C80BE8"/>
    <w:rsid w:val="50DC127E"/>
    <w:rsid w:val="5165013A"/>
    <w:rsid w:val="51886A02"/>
    <w:rsid w:val="51936868"/>
    <w:rsid w:val="5262453A"/>
    <w:rsid w:val="52CD1409"/>
    <w:rsid w:val="52F24561"/>
    <w:rsid w:val="534053B7"/>
    <w:rsid w:val="5375482A"/>
    <w:rsid w:val="538C2188"/>
    <w:rsid w:val="544B5A66"/>
    <w:rsid w:val="54972668"/>
    <w:rsid w:val="54D2285B"/>
    <w:rsid w:val="54FE74F6"/>
    <w:rsid w:val="559B68D4"/>
    <w:rsid w:val="55AF412E"/>
    <w:rsid w:val="55B931E7"/>
    <w:rsid w:val="57DF56CC"/>
    <w:rsid w:val="58C7301A"/>
    <w:rsid w:val="598F49A2"/>
    <w:rsid w:val="5A184997"/>
    <w:rsid w:val="5A8E040E"/>
    <w:rsid w:val="5A9E562B"/>
    <w:rsid w:val="5B033BEF"/>
    <w:rsid w:val="5B955B74"/>
    <w:rsid w:val="5C6D1182"/>
    <w:rsid w:val="5CA6628A"/>
    <w:rsid w:val="5D235B2D"/>
    <w:rsid w:val="5F531728"/>
    <w:rsid w:val="5F571ABE"/>
    <w:rsid w:val="5F9E389E"/>
    <w:rsid w:val="609D5E6D"/>
    <w:rsid w:val="60D07D7A"/>
    <w:rsid w:val="60F35036"/>
    <w:rsid w:val="614C2FF6"/>
    <w:rsid w:val="61812E22"/>
    <w:rsid w:val="62045801"/>
    <w:rsid w:val="629D2D84"/>
    <w:rsid w:val="62AF6DF5"/>
    <w:rsid w:val="63612B16"/>
    <w:rsid w:val="63EB12DF"/>
    <w:rsid w:val="64CD06F0"/>
    <w:rsid w:val="65827169"/>
    <w:rsid w:val="65B360A3"/>
    <w:rsid w:val="65B5744C"/>
    <w:rsid w:val="66F400C2"/>
    <w:rsid w:val="67105976"/>
    <w:rsid w:val="67C63609"/>
    <w:rsid w:val="68455969"/>
    <w:rsid w:val="68792AA5"/>
    <w:rsid w:val="689D5DCA"/>
    <w:rsid w:val="69CD7925"/>
    <w:rsid w:val="69CE474F"/>
    <w:rsid w:val="69CE5072"/>
    <w:rsid w:val="6A107E02"/>
    <w:rsid w:val="6A6422F1"/>
    <w:rsid w:val="6C655556"/>
    <w:rsid w:val="6C6A4EE1"/>
    <w:rsid w:val="6D517CA3"/>
    <w:rsid w:val="6D7E290C"/>
    <w:rsid w:val="6D917D17"/>
    <w:rsid w:val="6DCF0897"/>
    <w:rsid w:val="6E311D1B"/>
    <w:rsid w:val="6F6F6158"/>
    <w:rsid w:val="6F8175DF"/>
    <w:rsid w:val="6F941B93"/>
    <w:rsid w:val="702D6838"/>
    <w:rsid w:val="70384D0E"/>
    <w:rsid w:val="70784DDA"/>
    <w:rsid w:val="7214543C"/>
    <w:rsid w:val="72EC411D"/>
    <w:rsid w:val="73057E05"/>
    <w:rsid w:val="738C6703"/>
    <w:rsid w:val="73BC77E8"/>
    <w:rsid w:val="74281823"/>
    <w:rsid w:val="74EE10BF"/>
    <w:rsid w:val="75341106"/>
    <w:rsid w:val="759D306B"/>
    <w:rsid w:val="75CD3A2D"/>
    <w:rsid w:val="75ED2C4E"/>
    <w:rsid w:val="761A747D"/>
    <w:rsid w:val="76F93003"/>
    <w:rsid w:val="77642B72"/>
    <w:rsid w:val="77F74D80"/>
    <w:rsid w:val="78B56D31"/>
    <w:rsid w:val="7925157B"/>
    <w:rsid w:val="797612F1"/>
    <w:rsid w:val="79B32310"/>
    <w:rsid w:val="79C60178"/>
    <w:rsid w:val="79CE56A5"/>
    <w:rsid w:val="7ABE2599"/>
    <w:rsid w:val="7AF75032"/>
    <w:rsid w:val="7BA75723"/>
    <w:rsid w:val="7BDF6C6B"/>
    <w:rsid w:val="7D2F3C5A"/>
    <w:rsid w:val="7D331302"/>
    <w:rsid w:val="7E041567"/>
    <w:rsid w:val="7E3B3A91"/>
    <w:rsid w:val="7E4748DC"/>
    <w:rsid w:val="7E6C1342"/>
    <w:rsid w:val="7F7724CF"/>
    <w:rsid w:val="7F94454E"/>
    <w:rsid w:val="7F9A1827"/>
    <w:rsid w:val="7FCB7E08"/>
    <w:rsid w:val="7FCD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qFormat="1" w:unhideWhenUsed="0" w:uiPriority="0" w:semiHidden="0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qFormat="1"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qFormat="1" w:uiPriority="99" w:semiHidden="0" w:name="Body Text First Indent" w:locked="1"/>
    <w:lsdException w:uiPriority="99" w:name="Body Text First Indent 2" w:locked="1"/>
    <w:lsdException w:uiPriority="99" w:name="Note Heading" w:locked="1"/>
    <w:lsdException w:qFormat="1" w:unhideWhenUsed="0" w:uiPriority="0" w:semiHidden="0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26"/>
    <w:qFormat/>
    <w:locked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cs="Times New Roman"/>
      <w:b/>
      <w:kern w:val="44"/>
      <w:sz w:val="48"/>
      <w:szCs w:val="4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Indent"/>
    <w:basedOn w:val="1"/>
    <w:qFormat/>
    <w:locked/>
    <w:uiPriority w:val="0"/>
    <w:pPr>
      <w:ind w:firstLine="567"/>
    </w:pPr>
  </w:style>
  <w:style w:type="paragraph" w:styleId="5">
    <w:name w:val="Body Text"/>
    <w:basedOn w:val="1"/>
    <w:semiHidden/>
    <w:unhideWhenUsed/>
    <w:qFormat/>
    <w:locked/>
    <w:uiPriority w:val="99"/>
  </w:style>
  <w:style w:type="paragraph" w:styleId="6">
    <w:name w:val="Balloon Text"/>
    <w:basedOn w:val="1"/>
    <w:link w:val="17"/>
    <w:qFormat/>
    <w:uiPriority w:val="99"/>
    <w:rPr>
      <w:sz w:val="18"/>
    </w:rPr>
  </w:style>
  <w:style w:type="paragraph" w:styleId="7">
    <w:name w:val="header"/>
    <w:basedOn w:val="1"/>
    <w:link w:val="19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Body Text 2"/>
    <w:basedOn w:val="1"/>
    <w:link w:val="24"/>
    <w:qFormat/>
    <w:locked/>
    <w:uiPriority w:val="0"/>
    <w:pPr>
      <w:spacing w:after="120" w:line="480" w:lineRule="auto"/>
    </w:pPr>
    <w:rPr>
      <w:rFonts w:cs="宋体"/>
    </w:rPr>
  </w:style>
  <w:style w:type="paragraph" w:styleId="9">
    <w:name w:val="Normal (Web)"/>
    <w:basedOn w:val="1"/>
    <w:qFormat/>
    <w:uiPriority w:val="99"/>
    <w:pPr>
      <w:widowControl/>
      <w:spacing w:beforeAutospacing="1" w:afterAutospacing="1"/>
      <w:jc w:val="left"/>
    </w:pPr>
    <w:rPr>
      <w:rFonts w:ascii="宋体" w:hAnsi="宋体" w:cs="Times New Roman"/>
      <w:kern w:val="0"/>
      <w:sz w:val="24"/>
      <w:szCs w:val="22"/>
    </w:rPr>
  </w:style>
  <w:style w:type="paragraph" w:styleId="10">
    <w:name w:val="Body Text First Indent"/>
    <w:basedOn w:val="1"/>
    <w:next w:val="1"/>
    <w:unhideWhenUsed/>
    <w:qFormat/>
    <w:locked/>
    <w:uiPriority w:val="99"/>
    <w:pPr>
      <w:ind w:firstLine="560" w:firstLineChars="200"/>
      <w:jc w:val="left"/>
    </w:pPr>
  </w:style>
  <w:style w:type="character" w:styleId="13">
    <w:name w:val="Strong"/>
    <w:basedOn w:val="12"/>
    <w:qFormat/>
    <w:uiPriority w:val="99"/>
    <w:rPr>
      <w:rFonts w:cs="Times New Roman"/>
      <w:b/>
    </w:rPr>
  </w:style>
  <w:style w:type="character" w:styleId="14">
    <w:name w:val="page number"/>
    <w:basedOn w:val="12"/>
    <w:qFormat/>
    <w:locked/>
    <w:uiPriority w:val="99"/>
    <w:rPr>
      <w:rFonts w:cs="Times New Roman"/>
    </w:rPr>
  </w:style>
  <w:style w:type="character" w:styleId="15">
    <w:name w:val="FollowedHyperlink"/>
    <w:basedOn w:val="12"/>
    <w:qFormat/>
    <w:uiPriority w:val="99"/>
    <w:rPr>
      <w:rFonts w:cs="Times New Roman"/>
      <w:color w:val="000000"/>
      <w:sz w:val="18"/>
      <w:szCs w:val="18"/>
      <w:u w:val="none"/>
    </w:rPr>
  </w:style>
  <w:style w:type="character" w:styleId="16">
    <w:name w:val="Hyperlink"/>
    <w:basedOn w:val="12"/>
    <w:qFormat/>
    <w:uiPriority w:val="99"/>
    <w:rPr>
      <w:rFonts w:cs="Times New Roman"/>
      <w:color w:val="000000"/>
      <w:sz w:val="18"/>
      <w:szCs w:val="18"/>
      <w:u w:val="none"/>
    </w:rPr>
  </w:style>
  <w:style w:type="character" w:customStyle="1" w:styleId="17">
    <w:name w:val="批注框文本 字符"/>
    <w:basedOn w:val="12"/>
    <w:link w:val="6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8">
    <w:name w:val="页脚 字符"/>
    <w:basedOn w:val="12"/>
    <w:link w:val="2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9">
    <w:name w:val="页眉 字符"/>
    <w:basedOn w:val="12"/>
    <w:link w:val="7"/>
    <w:qFormat/>
    <w:locked/>
    <w:uiPriority w:val="99"/>
    <w:rPr>
      <w:rFonts w:cs="Times New Roman"/>
      <w:kern w:val="2"/>
      <w:sz w:val="18"/>
      <w:szCs w:val="18"/>
    </w:rPr>
  </w:style>
  <w:style w:type="paragraph" w:customStyle="1" w:styleId="20">
    <w:name w:val="列出段落1"/>
    <w:basedOn w:val="1"/>
    <w:qFormat/>
    <w:uiPriority w:val="99"/>
    <w:pPr>
      <w:ind w:firstLine="420" w:firstLineChars="200"/>
    </w:pPr>
  </w:style>
  <w:style w:type="character" w:customStyle="1" w:styleId="21">
    <w:name w:val="页脚 Char Char"/>
    <w:basedOn w:val="12"/>
    <w:qFormat/>
    <w:uiPriority w:val="99"/>
    <w:rPr>
      <w:rFonts w:cs="Times New Roman"/>
      <w:sz w:val="18"/>
      <w:szCs w:val="18"/>
    </w:rPr>
  </w:style>
  <w:style w:type="character" w:customStyle="1" w:styleId="22">
    <w:name w:val="页眉 Char Char"/>
    <w:basedOn w:val="12"/>
    <w:qFormat/>
    <w:uiPriority w:val="99"/>
    <w:rPr>
      <w:rFonts w:cs="Times New Roman"/>
      <w:sz w:val="18"/>
      <w:szCs w:val="18"/>
    </w:rPr>
  </w:style>
  <w:style w:type="character" w:customStyle="1" w:styleId="23">
    <w:name w:val="批注框文本 Char Char"/>
    <w:basedOn w:val="12"/>
    <w:qFormat/>
    <w:uiPriority w:val="99"/>
    <w:rPr>
      <w:rFonts w:cs="Times New Roman"/>
      <w:sz w:val="18"/>
      <w:szCs w:val="18"/>
    </w:rPr>
  </w:style>
  <w:style w:type="character" w:customStyle="1" w:styleId="24">
    <w:name w:val="正文文本 2 字符"/>
    <w:basedOn w:val="12"/>
    <w:link w:val="8"/>
    <w:qFormat/>
    <w:uiPriority w:val="0"/>
    <w:rPr>
      <w:rFonts w:ascii="Calibri" w:hAnsi="Calibri" w:cs="宋体"/>
      <w:kern w:val="2"/>
      <w:sz w:val="21"/>
      <w:szCs w:val="24"/>
    </w:rPr>
  </w:style>
  <w:style w:type="paragraph" w:customStyle="1" w:styleId="25">
    <w:name w:val="正文文本 21"/>
    <w:basedOn w:val="1"/>
    <w:qFormat/>
    <w:uiPriority w:val="0"/>
    <w:pPr>
      <w:spacing w:after="120" w:line="480" w:lineRule="auto"/>
    </w:pPr>
    <w:rPr>
      <w:rFonts w:cs="宋体"/>
    </w:rPr>
  </w:style>
  <w:style w:type="character" w:customStyle="1" w:styleId="26">
    <w:name w:val="标题 1 字符"/>
    <w:basedOn w:val="12"/>
    <w:link w:val="3"/>
    <w:qFormat/>
    <w:uiPriority w:val="0"/>
    <w:rPr>
      <w:rFonts w:ascii="宋体" w:hAnsi="宋体"/>
      <w:b/>
      <w:kern w:val="44"/>
      <w:sz w:val="48"/>
      <w:szCs w:val="48"/>
    </w:rPr>
  </w:style>
  <w:style w:type="paragraph" w:customStyle="1" w:styleId="27">
    <w:name w:val="正文文本 22"/>
    <w:basedOn w:val="1"/>
    <w:qFormat/>
    <w:uiPriority w:val="0"/>
    <w:pPr>
      <w:spacing w:after="120" w:line="480" w:lineRule="auto"/>
    </w:pPr>
    <w:rPr>
      <w:rFonts w:cs="宋体"/>
    </w:rPr>
  </w:style>
  <w:style w:type="paragraph" w:customStyle="1" w:styleId="28">
    <w:name w:val="正文文本 23"/>
    <w:basedOn w:val="1"/>
    <w:qFormat/>
    <w:uiPriority w:val="0"/>
    <w:pPr>
      <w:spacing w:after="120" w:line="480" w:lineRule="auto"/>
    </w:pPr>
    <w:rPr>
      <w:rFonts w:cs="宋体"/>
    </w:rPr>
  </w:style>
  <w:style w:type="paragraph" w:customStyle="1" w:styleId="29">
    <w:name w:val="正文文本 24"/>
    <w:basedOn w:val="1"/>
    <w:qFormat/>
    <w:uiPriority w:val="0"/>
    <w:pPr>
      <w:spacing w:after="120" w:line="480" w:lineRule="auto"/>
    </w:pPr>
    <w:rPr>
      <w:rFonts w:cs="宋体"/>
    </w:rPr>
  </w:style>
  <w:style w:type="character" w:customStyle="1" w:styleId="30">
    <w:name w:val="fontstyle01"/>
    <w:basedOn w:val="12"/>
    <w:qFormat/>
    <w:uiPriority w:val="0"/>
    <w:rPr>
      <w:rFonts w:ascii="宋体" w:hAnsi="宋体" w:eastAsia="宋体" w:cs="宋体"/>
      <w:color w:val="000000"/>
      <w:sz w:val="46"/>
      <w:szCs w:val="46"/>
    </w:rPr>
  </w:style>
  <w:style w:type="character" w:customStyle="1" w:styleId="31">
    <w:name w:val="NormalCharacter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04AC24-51A6-4C3B-A39A-3D08E4F11DA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1024</Words>
  <Characters>1053</Characters>
  <Lines>13</Lines>
  <Paragraphs>3</Paragraphs>
  <TotalTime>275</TotalTime>
  <ScaleCrop>false</ScaleCrop>
  <LinksUpToDate>false</LinksUpToDate>
  <CharactersWithSpaces>1057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2022-11-29T06:49:00Z</dcterms:created>
  <dc:creator>eqqtyj2</dc:creator>
  <cp:lastModifiedBy>王艳波</cp:lastModifiedBy>
  <cp:lastPrinted>2022-11-30T02:52:00Z</cp:lastPrinted>
  <dcterms:modified xsi:type="dcterms:W3CDTF">2023-01-28T03:46:26Z</dcterms:modified>
  <dc:title>第  次常务会议题材料</dc:title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42D37BCDF8C14A61ADE67BFB98041F6F</vt:lpwstr>
  </property>
</Properties>
</file>