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7C" w:rsidRDefault="002F547C" w:rsidP="002F547C">
      <w:pPr>
        <w:widowControl/>
        <w:spacing w:line="560" w:lineRule="exact"/>
        <w:rPr>
          <w:rFonts w:ascii="Times New Roman" w:eastAsia="方正仿宋简体" w:hAnsi="Times New Roman" w:cs="Times New Roman"/>
          <w:bCs/>
          <w:color w:val="2E2E2E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color w:val="2E2E2E"/>
          <w:kern w:val="0"/>
          <w:sz w:val="32"/>
          <w:szCs w:val="32"/>
        </w:rPr>
        <w:t>附</w:t>
      </w:r>
      <w:r>
        <w:rPr>
          <w:rFonts w:ascii="Times New Roman" w:eastAsia="方正仿宋简体" w:hAnsi="Times New Roman" w:cs="Times New Roman"/>
          <w:bCs/>
          <w:color w:val="2E2E2E"/>
          <w:kern w:val="0"/>
          <w:sz w:val="32"/>
          <w:szCs w:val="32"/>
        </w:rPr>
        <w:t>1</w:t>
      </w:r>
    </w:p>
    <w:p w:rsidR="002F547C" w:rsidRDefault="002F547C" w:rsidP="002F547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楚雄技师学院2023年紧缺人才招聘岗位表</w:t>
      </w:r>
    </w:p>
    <w:tbl>
      <w:tblPr>
        <w:tblpPr w:leftFromText="180" w:rightFromText="180" w:vertAnchor="text" w:horzAnchor="margin" w:tblpXSpec="center" w:tblpY="278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856"/>
        <w:gridCol w:w="408"/>
        <w:gridCol w:w="480"/>
        <w:gridCol w:w="432"/>
        <w:gridCol w:w="672"/>
        <w:gridCol w:w="720"/>
        <w:gridCol w:w="1380"/>
        <w:gridCol w:w="2148"/>
        <w:gridCol w:w="552"/>
        <w:gridCol w:w="2329"/>
      </w:tblGrid>
      <w:tr w:rsidR="002F547C" w:rsidTr="0092277E">
        <w:trPr>
          <w:trHeight w:val="90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F547C" w:rsidRDefault="002F547C" w:rsidP="0092277E">
            <w:pPr>
              <w:widowControl/>
              <w:spacing w:line="320" w:lineRule="exact"/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岗位</w:t>
            </w:r>
          </w:p>
          <w:p w:rsidR="002F547C" w:rsidRDefault="002F547C" w:rsidP="0092277E">
            <w:pPr>
              <w:widowControl/>
              <w:spacing w:line="320" w:lineRule="exact"/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岗位</w:t>
            </w:r>
          </w:p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生源或户籍地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专业</w:t>
            </w:r>
          </w:p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（专项）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pacing w:val="-30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-30"/>
                <w:kern w:val="0"/>
                <w:sz w:val="22"/>
                <w:szCs w:val="22"/>
              </w:rPr>
              <w:t>应（往）届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其他招聘</w:t>
            </w:r>
          </w:p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条件</w:t>
            </w:r>
          </w:p>
        </w:tc>
      </w:tr>
      <w:tr w:rsidR="002F547C" w:rsidTr="0092277E">
        <w:trPr>
          <w:trHeight w:val="9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Pr="00BD1853" w:rsidRDefault="002F547C" w:rsidP="0092277E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 w:rsidRPr="00BD185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药学教师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Pr="00BD1853" w:rsidRDefault="002F547C" w:rsidP="0092277E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 w:rsidRPr="00BD185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Pr="00BD1853" w:rsidRDefault="002F547C" w:rsidP="0092277E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 w:rsidRPr="00BD185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Pr="00BD1853" w:rsidRDefault="002F547C" w:rsidP="0092277E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 w:rsidRPr="00BD185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Pr="00BD1853" w:rsidRDefault="002F547C" w:rsidP="0092277E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 w:rsidRPr="00BD185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Pr="00BD1853" w:rsidRDefault="002F547C" w:rsidP="0092277E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 w:rsidRPr="00BD1853">
              <w:rPr>
                <w:rFonts w:ascii="Times New Roman" w:eastAsia="方正仿宋简体" w:hAnsi="Times New Roman" w:cs="Times New Roman"/>
                <w:kern w:val="0"/>
                <w:lang w:bidi="ar"/>
              </w:rPr>
              <w:t>35</w:t>
            </w:r>
            <w:r w:rsidRPr="00BD185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岁及以下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Pr="00BD1853" w:rsidRDefault="002F547C" w:rsidP="0092277E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 w:rsidRPr="00BD185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硕士研究生及以上学历学位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Pr="00BD1853" w:rsidRDefault="002F547C" w:rsidP="0092277E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 w:rsidRPr="00BD185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药学、中药学一级学科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Pr="00BD1853" w:rsidRDefault="002F547C" w:rsidP="0092277E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 w:rsidRPr="00BD1853"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00" w:lineRule="exact"/>
              <w:jc w:val="left"/>
              <w:rPr>
                <w:rFonts w:hint="eastAsia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同等条件下，有执业药师资格证者优先确定为资格复审人员</w:t>
            </w:r>
          </w:p>
        </w:tc>
      </w:tr>
      <w:tr w:rsidR="002F547C" w:rsidTr="0092277E">
        <w:trPr>
          <w:trHeight w:val="17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旅游管理专业课程教师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</w:rPr>
              <w:t>云南省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</w:rPr>
              <w:t>35</w:t>
            </w:r>
            <w:r>
              <w:rPr>
                <w:rFonts w:ascii="Times New Roman" w:eastAsia="方正仿宋简体" w:hAnsi="Times New Roman" w:cs="Times New Roman"/>
              </w:rPr>
              <w:t>岁</w:t>
            </w:r>
            <w:r>
              <w:rPr>
                <w:rFonts w:ascii="Times New Roman" w:eastAsia="方正仿宋简体" w:hAnsi="Times New Roman" w:cs="Times New Roman" w:hint="eastAsia"/>
              </w:rPr>
              <w:t>及</w:t>
            </w:r>
            <w:r>
              <w:rPr>
                <w:rFonts w:ascii="Times New Roman" w:eastAsia="方正仿宋简体" w:hAnsi="Times New Roman" w:cs="Times New Roman"/>
              </w:rPr>
              <w:t>以下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Pr="00E7371D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</w:rPr>
            </w:pPr>
            <w:r w:rsidRPr="00E7371D">
              <w:rPr>
                <w:rStyle w:val="font21"/>
                <w:rFonts w:ascii="Times New Roman" w:hAnsi="Times New Roman" w:cs="Times New Roman"/>
                <w:lang w:bidi="ar"/>
              </w:rPr>
              <w:t>国民教育</w:t>
            </w:r>
            <w:r w:rsidRPr="00E7371D">
              <w:rPr>
                <w:rStyle w:val="font21"/>
                <w:rFonts w:ascii="Times New Roman" w:hAnsi="Times New Roman" w:cs="Times New Roman" w:hint="eastAsia"/>
                <w:lang w:bidi="ar"/>
              </w:rPr>
              <w:t>本科</w:t>
            </w:r>
            <w:r w:rsidRPr="00E7371D">
              <w:rPr>
                <w:rStyle w:val="font21"/>
                <w:rFonts w:ascii="Times New Roman" w:hAnsi="Times New Roman" w:cs="Times New Roman"/>
                <w:lang w:bidi="ar"/>
              </w:rPr>
              <w:t>及以上学历学位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本科：旅游管理、酒店管理、旅游管理与服务教育专业</w:t>
            </w:r>
          </w:p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研究生：旅游管理专业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方正黑体简体" w:hint="eastAsia"/>
                <w:spacing w:val="-3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00" w:lineRule="exact"/>
              <w:jc w:val="left"/>
              <w:rPr>
                <w:rFonts w:ascii="方正黑体简体" w:eastAsia="方正黑体简体" w:hAnsi="方正黑体简体" w:cs="方正黑体简体" w:hint="eastAsia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须具有高级调酒师或高级客房服务员职业资格证书。同等条件下，具有中等职业学校教师资格证及以上者优先</w:t>
            </w:r>
            <w:r>
              <w:rPr>
                <w:rFonts w:ascii="Times New Roman" w:eastAsia="方正仿宋简体" w:hAnsi="Times New Roman" w:cs="Times New Roman" w:hint="eastAsia"/>
              </w:rPr>
              <w:t>确定为资格复审人员</w:t>
            </w:r>
          </w:p>
        </w:tc>
      </w:tr>
      <w:tr w:rsidR="002F547C" w:rsidTr="0092277E">
        <w:trPr>
          <w:trHeight w:val="5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 w:hint="eastAsia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皮划艇教练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Times New Roman" w:eastAsia="方正仿宋简体" w:hAnsi="Times New Roman" w:cs="Times New Roman"/>
              </w:rPr>
              <w:t>云南省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35</w:t>
            </w:r>
            <w:r>
              <w:rPr>
                <w:rFonts w:ascii="Times New Roman" w:eastAsia="方正仿宋简体" w:hAnsi="Times New Roman" w:cs="Times New Roman"/>
              </w:rPr>
              <w:t>岁</w:t>
            </w:r>
            <w:r>
              <w:rPr>
                <w:rFonts w:ascii="Times New Roman" w:eastAsia="方正仿宋简体" w:hAnsi="Times New Roman" w:cs="Times New Roman" w:hint="eastAsia"/>
              </w:rPr>
              <w:t>及</w:t>
            </w:r>
            <w:r>
              <w:rPr>
                <w:rFonts w:ascii="Times New Roman" w:eastAsia="方正仿宋简体" w:hAnsi="Times New Roman" w:cs="Times New Roman"/>
              </w:rPr>
              <w:t>以下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Style w:val="font21"/>
                <w:rFonts w:ascii="Times New Roman" w:hAnsi="Times New Roman" w:cs="Times New Roman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lang w:bidi="ar"/>
              </w:rPr>
              <w:t>国民教育</w:t>
            </w:r>
            <w:r>
              <w:rPr>
                <w:rStyle w:val="font21"/>
                <w:rFonts w:ascii="Times New Roman" w:hAnsi="Times New Roman" w:cs="Times New Roman" w:hint="eastAsia"/>
                <w:lang w:bidi="ar"/>
              </w:rPr>
              <w:t>本科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>及以上学历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本科：运动训练、体育教育专业</w:t>
            </w:r>
          </w:p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研究生：体育一级学科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00" w:lineRule="exact"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须有带队参加省级及以上运动会经历并获得金牌。同等条件下，金牌数目多者优先</w:t>
            </w:r>
            <w:r>
              <w:rPr>
                <w:rFonts w:ascii="Times New Roman" w:eastAsia="方正仿宋简体" w:hAnsi="Times New Roman" w:cs="Times New Roman" w:hint="eastAsia"/>
              </w:rPr>
              <w:t>确定为资格复审人员</w:t>
            </w:r>
          </w:p>
        </w:tc>
      </w:tr>
      <w:tr w:rsidR="002F547C" w:rsidTr="0092277E">
        <w:trPr>
          <w:trHeight w:val="15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 w:hint="eastAsia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lang w:bidi="ar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 w:hint="eastAsia"/>
                <w:kern w:val="0"/>
                <w:lang w:bidi="ar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lang w:bidi="ar"/>
              </w:rPr>
              <w:t>体操</w:t>
            </w:r>
          </w:p>
          <w:p w:rsidR="002F547C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lang w:bidi="ar"/>
              </w:rPr>
              <w:t>教练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不限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云南省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35</w:t>
            </w:r>
            <w:r>
              <w:rPr>
                <w:rFonts w:ascii="Times New Roman" w:eastAsia="方正仿宋简体" w:hAnsi="Times New Roman" w:cs="Times New Roman"/>
              </w:rPr>
              <w:t>岁</w:t>
            </w:r>
            <w:r>
              <w:rPr>
                <w:rFonts w:ascii="Times New Roman" w:eastAsia="方正仿宋简体" w:hAnsi="Times New Roman" w:cs="Times New Roman" w:hint="eastAsia"/>
              </w:rPr>
              <w:t>及</w:t>
            </w:r>
            <w:r>
              <w:rPr>
                <w:rFonts w:ascii="Times New Roman" w:eastAsia="方正仿宋简体" w:hAnsi="Times New Roman" w:cs="Times New Roman"/>
              </w:rPr>
              <w:t>以下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ascii="Times New Roman" w:hAnsi="Times New Roman" w:cs="Times New Roman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lang w:bidi="ar"/>
              </w:rPr>
              <w:t>国民教育</w:t>
            </w:r>
            <w:r>
              <w:rPr>
                <w:rStyle w:val="font21"/>
                <w:rFonts w:ascii="Times New Roman" w:hAnsi="Times New Roman" w:cs="Times New Roman" w:hint="eastAsia"/>
                <w:lang w:bidi="ar"/>
              </w:rPr>
              <w:t>专科</w:t>
            </w:r>
            <w:r>
              <w:rPr>
                <w:rStyle w:val="font21"/>
                <w:rFonts w:ascii="Times New Roman" w:hAnsi="Times New Roman" w:cs="Times New Roman"/>
                <w:lang w:bidi="ar"/>
              </w:rPr>
              <w:t>及以上学历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 w:hint="eastAsia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专科：运动训练专业</w:t>
            </w:r>
          </w:p>
          <w:p w:rsidR="002F547C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 w:hint="eastAsia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本科：运动训练、体育教育专业</w:t>
            </w:r>
          </w:p>
          <w:p w:rsidR="002F547C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研究生：体育一级学科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kern w:val="0"/>
                <w:lang w:bidi="ar"/>
              </w:rPr>
              <w:t>不限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lang w:bidi="ar"/>
              </w:rPr>
              <w:t>须有带队参加省级及以上运动会经历并获得金牌。同等条件下，金牌数目多者优先</w:t>
            </w:r>
            <w:r>
              <w:rPr>
                <w:rFonts w:ascii="Times New Roman" w:eastAsia="方正仿宋简体" w:hAnsi="Times New Roman" w:cs="Times New Roman" w:hint="eastAsia"/>
              </w:rPr>
              <w:t>确定为资格复审人员</w:t>
            </w:r>
          </w:p>
        </w:tc>
      </w:tr>
      <w:tr w:rsidR="002F547C" w:rsidTr="0092277E">
        <w:trPr>
          <w:trHeight w:val="17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spacing w:line="360" w:lineRule="exact"/>
              <w:jc w:val="center"/>
              <w:rPr>
                <w:rFonts w:ascii="Times New Roman" w:eastAsia="方正仿宋简体" w:hAnsi="Times New Roman" w:cs="Times New Roman" w:hint="eastAsia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烹饪专业课程教师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 w:hint="eastAsia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不限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 w:hint="eastAsia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35</w:t>
            </w:r>
            <w:r>
              <w:rPr>
                <w:rFonts w:ascii="Times New Roman" w:eastAsia="方正仿宋简体" w:hAnsi="Times New Roman" w:cs="Times New Roman"/>
              </w:rPr>
              <w:t>岁</w:t>
            </w:r>
            <w:r>
              <w:rPr>
                <w:rFonts w:ascii="Times New Roman" w:eastAsia="方正仿宋简体" w:hAnsi="Times New Roman" w:cs="Times New Roman" w:hint="eastAsia"/>
              </w:rPr>
              <w:t>及</w:t>
            </w:r>
            <w:r>
              <w:rPr>
                <w:rFonts w:ascii="Times New Roman" w:eastAsia="方正仿宋简体" w:hAnsi="Times New Roman" w:cs="Times New Roman"/>
              </w:rPr>
              <w:t>以下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Pr="00E7371D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ascii="Times New Roman" w:hAnsi="Times New Roman" w:cs="Times New Roman"/>
                <w:lang w:bidi="ar"/>
              </w:rPr>
            </w:pPr>
            <w:r w:rsidRPr="00E7371D">
              <w:rPr>
                <w:rStyle w:val="font21"/>
                <w:rFonts w:ascii="Times New Roman" w:hAnsi="Times New Roman" w:cs="Times New Roman"/>
                <w:lang w:bidi="ar"/>
              </w:rPr>
              <w:t>国民教育</w:t>
            </w:r>
            <w:r w:rsidRPr="00E7371D">
              <w:rPr>
                <w:rStyle w:val="font21"/>
                <w:rFonts w:ascii="Times New Roman" w:hAnsi="Times New Roman" w:cs="Times New Roman" w:hint="eastAsia"/>
                <w:lang w:bidi="ar"/>
              </w:rPr>
              <w:t>本科</w:t>
            </w:r>
            <w:r w:rsidRPr="00E7371D">
              <w:rPr>
                <w:rStyle w:val="font21"/>
                <w:rFonts w:ascii="Times New Roman" w:hAnsi="Times New Roman" w:cs="Times New Roman"/>
                <w:lang w:bidi="ar"/>
              </w:rPr>
              <w:t>及以上学历学位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本科：烹饪与营养教育、食品营养与健康、烹饪与餐饮管理专业</w:t>
            </w:r>
          </w:p>
          <w:p w:rsidR="002F547C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 w:hint="eastAsia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研究生：食品科学与工程一级学科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方正仿宋简体" w:eastAsia="方正仿宋简体" w:hAnsi="方正仿宋简体" w:cs="方正仿宋简体"/>
                <w:kern w:val="0"/>
                <w:lang w:bidi="ar"/>
              </w:rPr>
              <w:t>不限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须具有中式（西式）烹调师或中式（西式）面点师职业资格证书。同等条件下，有企业工作经历者优先确定为资格复审人员</w:t>
            </w:r>
          </w:p>
        </w:tc>
      </w:tr>
      <w:tr w:rsidR="002F547C" w:rsidTr="0092277E">
        <w:trPr>
          <w:trHeight w:val="171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spacing w:line="360" w:lineRule="exact"/>
              <w:jc w:val="center"/>
              <w:rPr>
                <w:rFonts w:ascii="Times New Roman" w:eastAsia="方正仿宋简体" w:hAnsi="Times New Roman" w:cs="Times New Roman" w:hint="eastAsia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jc w:val="center"/>
              <w:rPr>
                <w:rFonts w:ascii="方正仿宋简体" w:eastAsia="方正仿宋简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宋体" w:hint="eastAsia"/>
                <w:color w:val="000000"/>
                <w:kern w:val="0"/>
                <w:sz w:val="20"/>
                <w:szCs w:val="20"/>
              </w:rPr>
              <w:t>艺术设计专业课程教师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不限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 w:hint="eastAsia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3</w:t>
            </w:r>
            <w:r>
              <w:rPr>
                <w:rFonts w:ascii="Times New Roman" w:eastAsia="方正仿宋简体" w:hAnsi="Times New Roman" w:cs="Times New Roman"/>
              </w:rPr>
              <w:t>5</w:t>
            </w:r>
            <w:r>
              <w:rPr>
                <w:rFonts w:ascii="Times New Roman" w:eastAsia="方正仿宋简体" w:hAnsi="Times New Roman" w:cs="Times New Roman" w:hint="eastAsia"/>
              </w:rPr>
              <w:t>岁及以下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Pr="00E7371D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ascii="Times New Roman" w:hAnsi="Times New Roman" w:cs="Times New Roman"/>
                <w:lang w:bidi="ar"/>
              </w:rPr>
            </w:pPr>
            <w:r w:rsidRPr="00E7371D">
              <w:rPr>
                <w:rStyle w:val="font21"/>
                <w:rFonts w:ascii="Times New Roman" w:hAnsi="Times New Roman" w:cs="Times New Roman" w:hint="eastAsia"/>
                <w:lang w:bidi="ar"/>
              </w:rPr>
              <w:t>国民教育本科及以上学历学位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本科：服装与服饰设计、数字媒体艺术、视觉传达设计</w:t>
            </w:r>
          </w:p>
          <w:p w:rsidR="002F547C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研究生：设计学一级学科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lang w:bidi="ar"/>
              </w:rPr>
              <w:t>不限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须具有服装设计师或平面设计师或广告设计师职业资格证书。同等条件下，有企业工作经历者优先确定为资格复审人员</w:t>
            </w:r>
          </w:p>
        </w:tc>
      </w:tr>
      <w:tr w:rsidR="002F547C" w:rsidTr="0092277E">
        <w:trPr>
          <w:trHeight w:val="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7C" w:rsidRDefault="002F547C" w:rsidP="0092277E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7C" w:rsidRDefault="002F547C" w:rsidP="0092277E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7C" w:rsidRDefault="002F547C" w:rsidP="0092277E">
            <w:pPr>
              <w:widowControl/>
              <w:spacing w:line="592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A513E2" w:rsidRDefault="00A513E2"/>
    <w:sectPr w:rsidR="00A51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FF" w:rsidRDefault="00B343FF" w:rsidP="002F547C">
      <w:r>
        <w:separator/>
      </w:r>
    </w:p>
  </w:endnote>
  <w:endnote w:type="continuationSeparator" w:id="0">
    <w:p w:rsidR="00B343FF" w:rsidRDefault="00B343FF" w:rsidP="002F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FF" w:rsidRDefault="00B343FF" w:rsidP="002F547C">
      <w:r>
        <w:separator/>
      </w:r>
    </w:p>
  </w:footnote>
  <w:footnote w:type="continuationSeparator" w:id="0">
    <w:p w:rsidR="00B343FF" w:rsidRDefault="00B343FF" w:rsidP="002F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08"/>
    <w:rsid w:val="000B5708"/>
    <w:rsid w:val="002F547C"/>
    <w:rsid w:val="00A513E2"/>
    <w:rsid w:val="00B3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700BA1-32F9-4F03-A099-D9121853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2F547C"/>
    <w:pPr>
      <w:widowControl w:val="0"/>
      <w:jc w:val="both"/>
    </w:pPr>
    <w:rPr>
      <w:rFonts w:ascii="Calibri" w:eastAsia="宋体" w:hAnsi="Calibri" w:cs="宋体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F54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4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4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47C"/>
    <w:rPr>
      <w:sz w:val="18"/>
      <w:szCs w:val="18"/>
    </w:rPr>
  </w:style>
  <w:style w:type="character" w:customStyle="1" w:styleId="font21">
    <w:name w:val="font21"/>
    <w:qFormat/>
    <w:rsid w:val="002F547C"/>
    <w:rPr>
      <w:rFonts w:ascii="方正仿宋简体" w:eastAsia="方正仿宋简体" w:hAnsi="方正仿宋简体" w:cs="方正仿宋简体"/>
      <w:color w:val="000000"/>
      <w:sz w:val="21"/>
      <w:szCs w:val="21"/>
      <w:u w:val="none"/>
    </w:rPr>
  </w:style>
  <w:style w:type="character" w:customStyle="1" w:styleId="1Char">
    <w:name w:val="标题 1 Char"/>
    <w:basedOn w:val="a0"/>
    <w:link w:val="1"/>
    <w:uiPriority w:val="9"/>
    <w:rsid w:val="002F547C"/>
    <w:rPr>
      <w:rFonts w:ascii="Calibri" w:eastAsia="宋体" w:hAnsi="Calibri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</dc:creator>
  <cp:keywords/>
  <dc:description/>
  <cp:lastModifiedBy>57</cp:lastModifiedBy>
  <cp:revision>2</cp:revision>
  <dcterms:created xsi:type="dcterms:W3CDTF">2023-05-12T03:02:00Z</dcterms:created>
  <dcterms:modified xsi:type="dcterms:W3CDTF">2023-05-12T03:02:00Z</dcterms:modified>
</cp:coreProperties>
</file>