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line="60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>附件3</w:t>
      </w:r>
      <w:bookmarkStart w:id="0" w:name="_GoBack"/>
      <w:bookmarkEnd w:id="0"/>
    </w:p>
    <w:p>
      <w:pPr>
        <w:adjustRightInd w:val="0"/>
        <w:spacing w:before="156" w:beforeLines="50" w:line="60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笔试加分对象范围及资料要求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一、申请加分范围</w:t>
      </w:r>
    </w:p>
    <w:p>
      <w:pPr>
        <w:spacing w:line="580" w:lineRule="exact"/>
        <w:ind w:firstLine="720" w:firstLineChars="22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引导和鼓励高校毕业生到农村基层从事支教、支农、支医和扶贫工作的实施意见》（粤人发〔2007〕141号)，服务期满考核合格的“三支一扶”大学生，自服务期满之日起3年内参加我省事业单位公开招聘的，可以适当加分。其中，参加县、乡各类事业单位公开招聘的，笔试成绩加10分。</w:t>
      </w:r>
    </w:p>
    <w:p>
      <w:pPr>
        <w:spacing w:line="580" w:lineRule="exact"/>
        <w:ind w:firstLine="720" w:firstLineChars="225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二、需提供资料</w:t>
      </w:r>
    </w:p>
    <w:p>
      <w:pPr>
        <w:spacing w:line="58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提供身份证、准考证、我省“三支一扶”工作协调管理办公室出具的高校毕业生“三支一扶”服务证书(此证书由全国“三支一扶”工作协调管理办公室监制)。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三、上传加分佐证材料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符合条件的报考人员在网上报名时，同时上传加分相关佐证材料，并在报名平台“是否符合加分条件”选项中勾选。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提交加分佐证材料</w:t>
      </w:r>
    </w:p>
    <w:p>
      <w:pPr>
        <w:spacing w:line="60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符合条件的报考人员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须于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笔试后3个工作日内将申报加分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佐证材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料的原件及复印件提交给招聘单位，逾期视为放弃加分申报。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5AF8B3"/>
    <w:multiLevelType w:val="singleLevel"/>
    <w:tmpl w:val="B25AF8B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Y2Q2MDc5MGVmZDlhNzNhZTBkZGVhMDk0NzNkMjMifQ=="/>
    <w:docVar w:name="KSO_WPS_MARK_KEY" w:val="b57390cd-c892-40bf-8bfe-ea11b95958f8"/>
  </w:docVars>
  <w:rsids>
    <w:rsidRoot w:val="68B06BE9"/>
    <w:rsid w:val="00083AAD"/>
    <w:rsid w:val="001A2B78"/>
    <w:rsid w:val="00220AB4"/>
    <w:rsid w:val="00292F39"/>
    <w:rsid w:val="003F14A1"/>
    <w:rsid w:val="00491171"/>
    <w:rsid w:val="00585988"/>
    <w:rsid w:val="00593042"/>
    <w:rsid w:val="005F66A0"/>
    <w:rsid w:val="00661DEA"/>
    <w:rsid w:val="006A0194"/>
    <w:rsid w:val="006B0CC8"/>
    <w:rsid w:val="006C7D98"/>
    <w:rsid w:val="007817ED"/>
    <w:rsid w:val="009742A9"/>
    <w:rsid w:val="009C2930"/>
    <w:rsid w:val="00A134B3"/>
    <w:rsid w:val="00A52845"/>
    <w:rsid w:val="00A91974"/>
    <w:rsid w:val="00A938EF"/>
    <w:rsid w:val="00AD1ADA"/>
    <w:rsid w:val="00B07D24"/>
    <w:rsid w:val="00B35D07"/>
    <w:rsid w:val="00B648DC"/>
    <w:rsid w:val="00B7694C"/>
    <w:rsid w:val="00B875DA"/>
    <w:rsid w:val="00BD0B79"/>
    <w:rsid w:val="00C2236E"/>
    <w:rsid w:val="00C67DFB"/>
    <w:rsid w:val="00C8779C"/>
    <w:rsid w:val="00D70177"/>
    <w:rsid w:val="00DA16BB"/>
    <w:rsid w:val="00DF07E4"/>
    <w:rsid w:val="00EC5B66"/>
    <w:rsid w:val="00EF7382"/>
    <w:rsid w:val="00F0412A"/>
    <w:rsid w:val="00F17B69"/>
    <w:rsid w:val="00F635AA"/>
    <w:rsid w:val="1A5B5CD4"/>
    <w:rsid w:val="68B06BE9"/>
    <w:rsid w:val="6E7C6A77"/>
    <w:rsid w:val="7003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江门市市委组织部</Company>
  <Pages>1</Pages>
  <Words>354</Words>
  <Characters>360</Characters>
  <Lines>2</Lines>
  <Paragraphs>1</Paragraphs>
  <TotalTime>2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2021-09-24T00:46:00Z</dcterms:created>
  <dc:creator>Administrator</dc:creator>
  <cp:lastModifiedBy>YaCHne</cp:lastModifiedBy>
  <cp:lastPrinted>2021-09-24T07:29:00Z</cp:lastPrinted>
  <dcterms:modified xsi:type="dcterms:W3CDTF">2024-03-28T00:48:30Z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796670659135443A98298BCCC6D06386_12</vt:lpwstr>
  </property>
</Properties>
</file>