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附件4：</w:t>
      </w:r>
    </w:p>
    <w:p>
      <w:pPr>
        <w:spacing w:line="500" w:lineRule="exact"/>
        <w:rPr>
          <w:rFonts w:hint="eastAsia" w:ascii="仿宋_GB2312" w:eastAsia="仿宋_GB2312"/>
          <w:color w:val="auto"/>
          <w:sz w:val="28"/>
          <w:szCs w:val="28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7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01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开化县202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  <w:t>年公开招聘医学类专业技术人员理论考试大纲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7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考试科目（专业卷）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药学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、药剂学</w:t>
            </w:r>
          </w:p>
        </w:tc>
        <w:tc>
          <w:tcPr>
            <w:tcW w:w="7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临床药理学、药物化学、药剂学、药物分析学、药事管理与法规等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临床医师</w:t>
            </w:r>
          </w:p>
        </w:tc>
        <w:tc>
          <w:tcPr>
            <w:tcW w:w="7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</w:rPr>
              <w:t>内科学、外科学、儿科学、妇科学、临床诊断、药理学等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放射医师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放射医师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医学影像诊断学，医学影像技术学，断面解剖学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中医师</w:t>
            </w:r>
          </w:p>
        </w:tc>
        <w:tc>
          <w:tcPr>
            <w:tcW w:w="7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中医学基础、中西医结合临床医学、西医及临床医学等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康复技师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1、康复技师2</w:t>
            </w:r>
          </w:p>
        </w:tc>
        <w:tc>
          <w:tcPr>
            <w:tcW w:w="7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康复医学、解剖学、运动学、生理学、神经生理学、人体发育学、心理学基础等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放射技师</w:t>
            </w:r>
          </w:p>
        </w:tc>
        <w:tc>
          <w:tcPr>
            <w:tcW w:w="7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影像检查技术、人体解剖学、组织学、生理学、病理学、医学影像学等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口腔医师</w:t>
            </w:r>
          </w:p>
        </w:tc>
        <w:tc>
          <w:tcPr>
            <w:tcW w:w="7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口腔修复学、颌面外科学、牙体牙髓病学、现代根管治疗学、口腔正畸学等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护理</w:t>
            </w:r>
          </w:p>
        </w:tc>
        <w:tc>
          <w:tcPr>
            <w:tcW w:w="7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基础护理、内、外、儿、妇护理、药理学等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医学检验</w:t>
            </w:r>
          </w:p>
        </w:tc>
        <w:tc>
          <w:tcPr>
            <w:tcW w:w="7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微生物检验、临床检验、生化检验、免疫检验、卫生统计学等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生物医学工程</w:t>
            </w:r>
          </w:p>
        </w:tc>
        <w:tc>
          <w:tcPr>
            <w:tcW w:w="7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</w:rPr>
              <w:t>模拟电子技术基础、数字电子技术基础、现代医学仪器、现代医学传感与检测技术、现代医学成像技术等</w:t>
            </w:r>
          </w:p>
        </w:tc>
      </w:tr>
    </w:tbl>
    <w:p>
      <w:pPr>
        <w:rPr>
          <w:rFonts w:hint="eastAsia"/>
          <w:color w:val="auto"/>
        </w:rPr>
      </w:pPr>
    </w:p>
    <w:p>
      <w:bookmarkStart w:id="0" w:name="_GoBack"/>
      <w:bookmarkEnd w:id="0"/>
    </w:p>
    <w:sectPr>
      <w:pgSz w:w="11906" w:h="16838"/>
      <w:pgMar w:top="2211" w:right="1531" w:bottom="1871" w:left="1531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Y2U4NGEzNDY2ZWU3ZmZhMmM5MGU3OWRlNDkyNDAifQ=="/>
  </w:docVars>
  <w:rsids>
    <w:rsidRoot w:val="7444437A"/>
    <w:rsid w:val="261A27C5"/>
    <w:rsid w:val="7444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2024-05-20T03:32:00Z</dcterms:created>
  <dc:creator>WPS_1520314020</dc:creator>
  <cp:lastModifiedBy>WPS_1520314020</cp:lastModifiedBy>
  <dcterms:modified xsi:type="dcterms:W3CDTF">2024-05-20T03:33:28Z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8F76A8A8C72042D28BC763B6C13C5B3D_11</vt:lpwstr>
  </property>
</Properties>
</file>