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附件</w:t>
      </w:r>
    </w:p>
    <w:p>
      <w:pPr>
        <w:pStyle w:val="2"/>
        <w:rPr>
          <w:rFonts w:hint="eastAsia"/>
          <w:color w:val="auto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临海市委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统战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部及下属事业单位公开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（聘）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工作人员报名表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</w:pPr>
    </w:p>
    <w:tbl>
      <w:tblPr>
        <w:tblStyle w:val="6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政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面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貌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录用公务员（参公、事业编制）时间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报考岗位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临海市委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统战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部综合管理岗位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临海市统一战线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服务中心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专技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岗位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shd w:val="clear" w:color="auto" w:fill="auto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40" w:line="235" w:lineRule="auto"/>
              <w:ind w:left="141" w:right="13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所在单位党委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（党组）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highlight w:val="none"/>
                <w:shd w:val="clear" w:color="auto" w:fill="auto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选调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（聘）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</w:tbl>
    <w:p>
      <w:pPr>
        <w:ind w:left="960" w:hanging="960" w:hangingChars="4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说明：1.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方式请填写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推荐或者个人自荐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其中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的，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所在单位党委（党组）意见必填。</w:t>
      </w:r>
    </w:p>
    <w:p>
      <w:pPr>
        <w:ind w:left="958" w:leftChars="342" w:hanging="240" w:hangingChars="1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ind w:left="958" w:leftChars="342" w:hanging="240" w:hangingChars="100"/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.家庭成员和社会关系一般需填写配偶、子女、父母、岳父母（公婆）等，亲属中在行政企事业单位或经商办企业、旅居海外的必须填。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216D"/>
    <w:rsid w:val="15C02B81"/>
    <w:rsid w:val="3D7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2024-05-31T07:22:00Z</dcterms:created>
  <dc:creator>时光箭影</dc:creator>
  <cp:lastModifiedBy>时光箭影</cp:lastModifiedBy>
  <dcterms:modified xsi:type="dcterms:W3CDTF">2024-05-31T07:34:37Z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7DBF3876327E4A42B0780F074DFFC03B</vt:lpwstr>
  </property>
</Properties>
</file>