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大标宋简体" w:hAnsi="新宋体" w:eastAsia="方正大标宋简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大标宋简体" w:hAnsi="新宋体" w:eastAsia="方正大标宋简体"/>
          <w:b/>
          <w:color w:val="000000"/>
          <w:sz w:val="36"/>
          <w:szCs w:val="36"/>
          <w:lang w:eastAsia="zh-CN"/>
        </w:rPr>
        <w:t>台州港引航站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公开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  <w:lang w:eastAsia="zh-CN"/>
        </w:rPr>
        <w:t>招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  <w:lang w:val="en-US" w:eastAsia="zh-CN"/>
        </w:rPr>
        <w:t>聘</w:t>
      </w: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工作人员报名表</w:t>
      </w:r>
    </w:p>
    <w:p>
      <w:pPr>
        <w:spacing w:line="600" w:lineRule="exact"/>
        <w:jc w:val="left"/>
        <w:rPr>
          <w:rFonts w:ascii="方正大标宋简体" w:hAnsi="新宋体" w:eastAsia="方正大标宋简体"/>
          <w:color w:val="000000"/>
          <w:sz w:val="44"/>
          <w:szCs w:val="44"/>
        </w:rPr>
      </w:pPr>
      <w:r>
        <w:rPr>
          <w:rFonts w:eastAsia="楷体_GB2312"/>
          <w:color w:val="000000"/>
          <w:sz w:val="32"/>
          <w:szCs w:val="32"/>
        </w:rPr>
        <w:t xml:space="preserve">   </w:t>
      </w:r>
      <w:r>
        <w:rPr>
          <w:rFonts w:hint="eastAsia" w:eastAsia="楷体_GB2312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eastAsia="楷体_GB2312"/>
          <w:color w:val="000000"/>
          <w:sz w:val="32"/>
          <w:szCs w:val="32"/>
        </w:rPr>
        <w:t xml:space="preserve">  </w:t>
      </w:r>
      <w:r>
        <w:rPr>
          <w:rFonts w:hint="default" w:eastAsia="楷体_GB2312"/>
          <w:color w:val="000000"/>
          <w:sz w:val="32"/>
          <w:szCs w:val="32"/>
          <w:lang w:val="en-US"/>
        </w:rPr>
        <w:t xml:space="preserve">           </w:t>
      </w:r>
      <w:r>
        <w:rPr>
          <w:rFonts w:eastAsia="楷体_GB2312"/>
          <w:color w:val="000000"/>
          <w:sz w:val="32"/>
          <w:szCs w:val="32"/>
        </w:rPr>
        <w:t xml:space="preserve">时间: </w:t>
      </w:r>
      <w:r>
        <w:rPr>
          <w:rFonts w:hint="eastAsia" w:ascii="宋体" w:hAnsi="宋体" w:eastAsia="楷体_GB2312"/>
          <w:sz w:val="32"/>
          <w:szCs w:val="32"/>
          <w:lang w:val="en-US" w:eastAsia="zh-CN"/>
        </w:rPr>
        <w:t xml:space="preserve">  </w:t>
      </w:r>
      <w:r>
        <w:rPr>
          <w:rFonts w:hint="default" w:ascii="宋体" w:hAnsi="宋体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>月  日</w:t>
      </w:r>
    </w:p>
    <w:tbl>
      <w:tblPr>
        <w:tblStyle w:val="4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6"/>
        <w:gridCol w:w="1003"/>
        <w:gridCol w:w="1"/>
        <w:gridCol w:w="1079"/>
        <w:gridCol w:w="313"/>
        <w:gridCol w:w="958"/>
        <w:gridCol w:w="470"/>
        <w:gridCol w:w="527"/>
        <w:gridCol w:w="754"/>
        <w:gridCol w:w="216"/>
        <w:gridCol w:w="131"/>
        <w:gridCol w:w="739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（二寸近期正面免冠彩照，电子版）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0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  <w:r>
              <w:rPr>
                <w:rFonts w:hint="eastAsia" w:ascii="宋体" w:hAnsi="宋体"/>
                <w:sz w:val="24"/>
                <w:lang w:eastAsia="zh-CN"/>
              </w:rPr>
              <w:t>（团）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09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08" w:type="dxa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)</w:t>
            </w:r>
          </w:p>
        </w:tc>
        <w:tc>
          <w:tcPr>
            <w:tcW w:w="101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82" w:type="dxa"/>
            <w:gridSpan w:val="3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20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0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eastAsia="zh-CN"/>
              </w:rPr>
              <w:t>级）</w:t>
            </w:r>
          </w:p>
        </w:tc>
        <w:tc>
          <w:tcPr>
            <w:tcW w:w="7903" w:type="dxa"/>
            <w:gridSpan w:val="12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现岗位</w:t>
            </w:r>
          </w:p>
        </w:tc>
        <w:tc>
          <w:tcPr>
            <w:tcW w:w="5452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171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6" w:hRule="atLeast"/>
          <w:jc w:val="center"/>
        </w:trPr>
        <w:tc>
          <w:tcPr>
            <w:tcW w:w="1214" w:type="dxa"/>
            <w:gridSpan w:val="2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03" w:type="dxa"/>
            <w:gridSpan w:val="12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（高中开始）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4" w:hRule="atLeast"/>
          <w:jc w:val="center"/>
        </w:trPr>
        <w:tc>
          <w:tcPr>
            <w:tcW w:w="12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奖惩</w:t>
            </w:r>
          </w:p>
          <w:p>
            <w:pPr>
              <w:spacing w:line="300" w:lineRule="exact"/>
              <w:ind w:left="-105" w:right="-105"/>
              <w:jc w:val="center"/>
              <w:rPr>
                <w:rFonts w:hint="eastAsia"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情况</w:t>
            </w:r>
          </w:p>
        </w:tc>
        <w:tc>
          <w:tcPr>
            <w:tcW w:w="7903" w:type="dxa"/>
            <w:gridSpan w:val="12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rFonts w:hint="eastAsia"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214" w:type="dxa"/>
            <w:gridSpan w:val="2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（或家庭住址）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14" w:type="dxa"/>
            <w:gridSpan w:val="2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4" w:type="dxa"/>
            <w:gridSpan w:val="2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2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2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2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2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214" w:type="dxa"/>
            <w:gridSpan w:val="2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14" w:type="dxa"/>
            <w:gridSpan w:val="2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000000" w:sz="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【填表说明】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1.学习与工作简历要填写到月。学习简历从</w:t>
      </w:r>
      <w:r>
        <w:rPr>
          <w:rFonts w:hint="eastAsia" w:ascii="楷体_GB2312" w:eastAsia="楷体_GB2312"/>
          <w:sz w:val="24"/>
          <w:szCs w:val="24"/>
          <w:lang w:eastAsia="zh-CN"/>
        </w:rPr>
        <w:t>高</w:t>
      </w:r>
      <w:r>
        <w:rPr>
          <w:rFonts w:hint="eastAsia" w:ascii="楷体_GB2312" w:eastAsia="楷体_GB2312"/>
          <w:sz w:val="24"/>
          <w:szCs w:val="24"/>
        </w:rPr>
        <w:t>中开始填写。工作简历要填写清楚工作变化的时间（包括工作岗位变化时间）；籍贯与出生地填写到县市区。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40" w:firstLineChars="100"/>
        <w:textAlignment w:val="auto"/>
        <w:rPr>
          <w:rFonts w:hint="eastAsia" w:asci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⒉家庭成员和社会关系需填写配偶、子女、父母、岳父母（公婆）、兄妹，以及其他担任现职副科级以上（含副科）的亲属。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</w:t>
      </w:r>
    </w:p>
    <w:p>
      <w:pPr>
        <w:ind w:firstLine="210" w:firstLineChars="100"/>
        <w:rPr>
          <w:rFonts w:hint="eastAsia"/>
          <w:color w:val="000000"/>
        </w:rPr>
      </w:pPr>
    </w:p>
    <w:p/>
    <w:sectPr>
      <w:footerReference r:id="rId3" w:type="default"/>
      <w:pgSz w:w="11906" w:h="16838"/>
      <w:pgMar w:top="1440" w:right="1587" w:bottom="136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4CD2572"/>
    <w:rsid w:val="04CD2572"/>
    <w:rsid w:val="37E15401"/>
    <w:rsid w:val="3CD7360A"/>
    <w:rsid w:val="487F1522"/>
    <w:rsid w:val="78B121AF"/>
    <w:rsid w:val="7FAF29C4"/>
    <w:rsid w:val="DEB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2021-05-21T18:43:00Z</dcterms:created>
  <dc:creator>茹一</dc:creator>
  <cp:lastModifiedBy>董颖</cp:lastModifiedBy>
  <dcterms:modified xsi:type="dcterms:W3CDTF">2024-06-14T01:49:03Z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E9A863CB2B0244E9A70AA0921EB6DCD7</vt:lpwstr>
  </property>
</Properties>
</file>