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70" w:type="dxa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35"/>
        <w:gridCol w:w="705"/>
        <w:gridCol w:w="653"/>
        <w:gridCol w:w="1489"/>
        <w:gridCol w:w="1327"/>
        <w:gridCol w:w="143"/>
        <w:gridCol w:w="618"/>
        <w:gridCol w:w="623"/>
        <w:gridCol w:w="1027"/>
        <w:gridCol w:w="646"/>
        <w:gridCol w:w="704"/>
        <w:gridCol w:w="960"/>
        <w:gridCol w:w="1170"/>
        <w:gridCol w:w="138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96" w:hRule="atLeast"/>
        </w:trPr>
        <w:tc>
          <w:tcPr>
            <w:tcW w:w="1407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-666750</wp:posOffset>
                      </wp:positionV>
                      <wp:extent cx="1355090" cy="517525"/>
                      <wp:effectExtent l="0" t="0" r="5080" b="63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28345" y="562610"/>
                                <a:ext cx="1355090" cy="517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0.9pt;margin-top:-52.5pt;height:40.75pt;width:106.7pt;z-index:251659264;mso-width-relative:page;mso-height-relative:page;" fillcolor="#FFFFFF [3201]" filled="t" stroked="f" coordsize="21600,21600" o:gfxdata="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i/5QLVAAAA&#10;DAEAAA8AAAAAAAAAAQAgAAAAIgAAAGRycy9kb3ducmV2LnhtbFBLAQIUABQAAAAIAIdO4kBn2k6q&#10;WQIAAJkEAAAOAAAAAAAAAAEAIAAAACQ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2024年扎兰屯市事业单位综合类岗位人才引进岗位需求目录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9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龄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     条件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是否允许第二学位、二学位报考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25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扎兰屯市委督查服务中心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“双一流”建设高校全日制普通本科学历、国内普通高校全日制硕士研究生及以上学历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秀银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15048281314 3211505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扎兰屯市老年大学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“双一流”建设高校全日制普通本科学历、国内普通高校全日制硕士研究生及以上学历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本科：摄影、影视摄影与制作、影视技术、数字媒体艺术、新媒体艺术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研究生：戏剧与影视、新闻与传播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郝天盟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15705060506 3796470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9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龄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     条件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是否允许第二学位、二学位报考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7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扎兰屯市委党校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职员1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“双一流”建设高校全日制普通本科学历、国内普通高校全日制硕士研究生及以上学历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本科：经济学、国民经济管理、财政学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研究生：理论经济学、政治经济学、经济思想史、应用经济学、国民经济学、财政学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彭丽梅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13664705817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3260203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扎兰屯市委党校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“双一流”建设高校全日制普通本科学历、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普通高校全日制硕士研究生及以上学历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本科：哲学、宗教学、民族学、马克思主义理论、中国共产党历史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研究生：哲学、马克思主义哲学、中国哲学、宗教学、马克思主义民族理论与政策、马克思主义基本原理、中共党史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彭丽梅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13664705817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3260203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9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龄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     条件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是否允许第二学位、二学位报考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8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市法学会机关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“双一流”建设高校全日制普通本科学历、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普通高校全日制硕士研究生及以上学历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本科：法学类、计算机类、新闻传播学类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研究生：法学类、计算机与科学技术类、新闻传播学类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赵茗洋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15147050608 3211970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2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市投资促进中心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“双一流”建设高校全日制普通本科学历、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普通高校全日制硕士研究生及以上学历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本科：新闻传播学类、汉语言文学、秘书学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研究生：新闻传播学类、汉语言文学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赵彬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17607189170 3201908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市林业和草原事业发展中心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“双一流”建设高校全日制普通本科学历、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普通高校全日制硕士研究生及以上学历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本科：林学、森林保护、经济林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研究生：林学、林业、植物保护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胥媛媛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13314810811 3251791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9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龄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     条件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是否允许第二学位、二学位报考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73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市林业和草原事业发展中心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“双一流”建设高校全日制普通本科学历、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普通高校全日制硕士研究生及以上学历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本科：会计学、财务管理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研究生：会计学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胥媛媛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13314810811 3251791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65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市社会救助综合服务中心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“双一流”建设高校全日制普通本科学历、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普通高校全日制硕士研究生及以上学历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18104708191 3213119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92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扎兰屯风景名胜区管理局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“双一流”建设高校全日制普通本科学历、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普通高校全日制硕士研究生及以上学历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本科：园林、野生动物与自然保护区管理、湿地保护与恢复、国家公园建设与管理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研究生：野生动植物保护与利用、园林植物与观赏园艺、风景园林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沈立杰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15947010959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3218175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     条件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是否允许第二学位、二学位报考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扎兰屯市乌兰牧骑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“双一流”建设高校全日制普通本科学历、国内普通高校全日制硕士研究生及以上学历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本科：音乐表演、音乐学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研究生：音乐</w:t>
            </w:r>
          </w:p>
        </w:tc>
        <w:tc>
          <w:tcPr>
            <w:tcW w:w="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13500609901 3217606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扎兰屯市政务服务中心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“双一流”建设高校全日制普通本科学历、国内普通高校全日制硕士研究生及以上学历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本科：计算机类、工商管理类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研究生：计算机科学与技术、工商管理学     </w:t>
            </w:r>
          </w:p>
        </w:tc>
        <w:tc>
          <w:tcPr>
            <w:tcW w:w="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14747087700 3306115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扎兰屯市公共资源交易中心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“双一流”建设高校全日制普通本科学历、国内普通高校全日制硕士研究生及以上学历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本科：中国语言文学类、经济学类、工商管理类、计算机类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研究生：汉语言文字学、经济学、工商管理学、计算机科学与技术</w:t>
            </w:r>
          </w:p>
        </w:tc>
        <w:tc>
          <w:tcPr>
            <w:tcW w:w="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14747087700 3306115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zE1NDhlMjE5MWNlOGUxMTZjYjllYzAyODkxYmEifQ=="/>
  </w:docVars>
  <w:rsids>
    <w:rsidRoot w:val="4C564341"/>
    <w:rsid w:val="32AB3685"/>
    <w:rsid w:val="4BC67CE8"/>
    <w:rsid w:val="4C56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99"/>
    <w:pPr>
      <w:ind w:left="108"/>
    </w:pPr>
    <w:rPr>
      <w:rFonts w:ascii="仿宋_GB2312" w:hAnsi="仿宋_GB2312" w:eastAsia="仿宋_GB2312" w:cs="仿宋_GB2312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2145</Words>
  <Characters>2386</Characters>
  <Lines>0</Lines>
  <Paragraphs>0</Paragraphs>
  <TotalTime>10</TotalTime>
  <ScaleCrop>false</ScaleCrop>
  <LinksUpToDate>false</LinksUpToDate>
  <CharactersWithSpaces>2434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2024-06-11T07:22:00Z</dcterms:created>
  <dc:creator>学到秃头会发光</dc:creator>
  <cp:lastModifiedBy>时  光</cp:lastModifiedBy>
  <dcterms:modified xsi:type="dcterms:W3CDTF">2024-06-14T07:35:24Z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49167184D15045698A5AB97A2F489731_11</vt:lpwstr>
  </property>
</Properties>
</file>