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台州市政务服务管理办公室公开招聘岗位计划表</w:t>
      </w:r>
    </w:p>
    <w:tbl>
      <w:tblPr>
        <w:tblStyle w:val="6"/>
        <w:tblW w:w="14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365"/>
        <w:gridCol w:w="930"/>
        <w:gridCol w:w="1188"/>
        <w:gridCol w:w="1644"/>
        <w:gridCol w:w="614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6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8"/>
                <w:szCs w:val="28"/>
                <w:lang w:eastAsia="zh-CN"/>
              </w:rPr>
              <w:t>岗位类别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8"/>
                <w:szCs w:val="28"/>
              </w:rPr>
              <w:t>岗位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8"/>
                <w:szCs w:val="28"/>
              </w:rPr>
              <w:t>人数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8"/>
                <w:szCs w:val="28"/>
              </w:rPr>
              <w:t>专业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8"/>
                <w:szCs w:val="28"/>
              </w:rPr>
              <w:t>要求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8"/>
                <w:szCs w:val="28"/>
              </w:rPr>
              <w:t>学历</w:t>
            </w:r>
            <w:r>
              <w:rPr>
                <w:rFonts w:hint="eastAsia" w:ascii="黑体" w:hAnsi="仿宋_GB2312" w:eastAsia="黑体" w:cs="仿宋_GB2312"/>
                <w:bCs/>
                <w:kern w:val="0"/>
                <w:sz w:val="28"/>
                <w:szCs w:val="28"/>
                <w:lang w:eastAsia="zh-CN"/>
              </w:rPr>
              <w:t>、学位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8"/>
                <w:szCs w:val="28"/>
                <w:lang w:eastAsia="zh-CN"/>
              </w:rPr>
              <w:t>要求</w:t>
            </w:r>
          </w:p>
        </w:tc>
        <w:tc>
          <w:tcPr>
            <w:tcW w:w="614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8"/>
                <w:szCs w:val="28"/>
              </w:rPr>
              <w:t>其他条件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eastAsia="zh-CN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岗位一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综合文员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6" w:after="316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不限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  <w:t>全日制大专及以上学历</w:t>
            </w:r>
          </w:p>
        </w:tc>
        <w:tc>
          <w:tcPr>
            <w:tcW w:w="614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1.政治思想素质较好，遵纪守法，具备良好的沟通协调、团队合作等能力，身体健康，无不良记录；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2.年龄30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color="auto" w:fill="FFFFFF"/>
              </w:rPr>
              <w:t>周岁以下（19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94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color="auto" w:fill="FFFFFF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color="auto" w:fill="FFFFFF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color="auto" w:fill="FFFFFF"/>
              </w:rPr>
              <w:t>以后出生）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color="auto" w:fill="FFFFFF"/>
                <w:lang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3.熟悉计算机办公软件的操作运用，具有一定的组织协调能力和较强的语言、文字表达能力；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4.中共党员优先。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台州市政务服务中心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岗位二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 w:bidi="ar-SA"/>
              </w:rPr>
              <w:t>信息化专员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6" w:after="316"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计算机技术相关专业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  <w:t>全日制大专及以上学历</w:t>
            </w:r>
          </w:p>
        </w:tc>
        <w:tc>
          <w:tcPr>
            <w:tcW w:w="614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1.政治思想素质较好，遵纪守法，具备良好的沟通协调、团队合作等能力，身体健康，无不良记录；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2.年龄30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color="auto" w:fill="FFFFFF"/>
              </w:rPr>
              <w:t>周岁以下（19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94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color="auto" w:fill="FFFFFF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color="auto" w:fill="FFFFFF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color="auto" w:fill="FFFFFF"/>
              </w:rPr>
              <w:t>以后出生）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color="auto" w:fill="FFFFFF"/>
                <w:lang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3.熟悉计算机办公软件的操作运用，具有一定的组织协调能力和较强的语言、文字表达能力。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台州市政务服务中心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136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岗位三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交易服务兼文员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6" w:after="316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不限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  <w:t>全日制本科及以上学历</w:t>
            </w:r>
          </w:p>
        </w:tc>
        <w:tc>
          <w:tcPr>
            <w:tcW w:w="614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1.政治思想素质较好，遵纪守法，具备良好的沟通协调、团队合作等能力，身体健康，无不良记录；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2.年龄30周岁以下（1994年8月29日以后出生）；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3.熟悉计算机办公软件的操作运用，具有一定的组织协调能力和较强的语言、文字表达能力。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lang w:eastAsia="zh-CN"/>
              </w:rPr>
              <w:t>台州市公共资源交易中心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1417" w:bottom="153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43C04F79"/>
    <w:rsid w:val="43C04F79"/>
    <w:rsid w:val="51251DB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keepLines/>
      <w:widowControl w:val="0"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Calibri" w:hAnsi="Calibri" w:eastAsia="方正小标宋简体" w:cs="Times New Roman"/>
      <w:kern w:val="44"/>
      <w:sz w:val="44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2024-08-29T06:42:00Z</dcterms:created>
  <dc:creator>吴婷婷</dc:creator>
  <cp:lastModifiedBy>吴婷婷</cp:lastModifiedBy>
  <dcterms:modified xsi:type="dcterms:W3CDTF">2024-08-29T06:42:48Z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D636E32DDB074C418F538E43CA24B102_11</vt:lpwstr>
  </property>
</Properties>
</file>