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eastAsia="黑体" w:cs="黑体" w:hAnsi="黑体" w:hint="eastAsia"/>
          <w:sz w:val="28"/>
          <w:szCs w:val="28"/>
          <w:lang w:val="en-US" w:eastAsia="zh-CN"/>
          <w:highlight w:val="auto"/>
        </w:rPr>
      </w:pPr>
      <w:r>
        <w:rPr>
          <w:rFonts w:ascii="黑体" w:eastAsia="黑体" w:cs="黑体" w:hAnsi="黑体" w:hint="eastAsia"/>
          <w:sz w:val="28"/>
          <w:szCs w:val="28"/>
          <w:lang w:eastAsia="zh-CN"/>
          <w:highlight w:val="auto"/>
        </w:rPr>
        <w:t>附件</w:t>
      </w:r>
      <w:r>
        <w:rPr>
          <w:rFonts w:ascii="黑体" w:eastAsia="黑体" w:cs="黑体" w:hAnsi="黑体" w:hint="eastAsia"/>
          <w:sz w:val="28"/>
          <w:szCs w:val="28"/>
          <w:lang w:val="en-US" w:eastAsia="zh-CN"/>
          <w:highlight w:val="auto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="156" w:afterLines="50" w:after="156" w:line="540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sz w:val="40"/>
          <w:szCs w:val="40"/>
        </w:rPr>
      </w:pPr>
      <w:r>
        <w:rPr>
          <w:rFonts w:ascii="方正小标宋简体" w:eastAsia="方正小标宋简体" w:cs="方正小标宋简体" w:hAnsi="方正小标宋简体" w:hint="eastAsia"/>
          <w:sz w:val="40"/>
          <w:szCs w:val="40"/>
          <w:highlight w:val="auto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textAlignment w:val="auto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</w:rPr>
        <w:t>我已仔细阅读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《</w:t>
      </w:r>
      <w:r>
        <w:rPr>
          <w:rFonts w:ascii="仿宋" w:eastAsia="仿宋" w:cs="仿宋" w:hAnsi="仿宋" w:hint="eastAsia"/>
          <w:sz w:val="32"/>
          <w:szCs w:val="32"/>
        </w:rPr>
        <w:t>江永县202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5</w:t>
      </w:r>
      <w:r>
        <w:rPr>
          <w:rFonts w:ascii="仿宋" w:eastAsia="仿宋" w:cs="仿宋" w:hAnsi="仿宋" w:hint="eastAsia"/>
          <w:sz w:val="32"/>
          <w:szCs w:val="32"/>
        </w:rPr>
        <w:t>年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引进急需紧缺专业人才</w:t>
      </w:r>
      <w:r>
        <w:rPr>
          <w:rFonts w:ascii="仿宋" w:eastAsia="仿宋" w:cs="仿宋" w:hAnsi="仿宋" w:hint="eastAsia"/>
          <w:sz w:val="32"/>
          <w:szCs w:val="32"/>
        </w:rPr>
        <w:t>公告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》</w:t>
      </w:r>
      <w:r>
        <w:rPr>
          <w:rFonts w:ascii="仿宋" w:eastAsia="仿宋" w:cs="仿宋" w:hAnsi="仿宋" w:hint="eastAsia"/>
          <w:sz w:val="32"/>
          <w:szCs w:val="32"/>
        </w:rPr>
        <w:t>、相关政策和违纪违规处理规定，清楚并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认可</w:t>
      </w:r>
      <w:r>
        <w:rPr>
          <w:rFonts w:ascii="仿宋" w:eastAsia="仿宋" w:cs="仿宋" w:hAnsi="仿宋" w:hint="eastAsia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textAlignment w:val="auto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</w:rPr>
        <w:t>一、自觉遵守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引进人才公开招考</w:t>
      </w:r>
      <w:r>
        <w:rPr>
          <w:rFonts w:ascii="仿宋" w:eastAsia="仿宋" w:cs="仿宋" w:hAnsi="仿宋" w:hint="eastAsia"/>
          <w:sz w:val="32"/>
          <w:szCs w:val="32"/>
        </w:rPr>
        <w:t>的有关规定及考试录用的有关政策。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textAlignment w:val="auto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</w:rPr>
        <w:t>二、准确、慎重报考符合条件的职位，并对自己的报名负责。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textAlignment w:val="auto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textAlignment w:val="auto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</w:rPr>
        <w:t>四、诚信考试，遵守考试纪律，服从考试安排，不舞弊或协助他人舞弊；考后不散布、不传播考试试题，不参与网上不负责任的议论。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textAlignment w:val="auto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</w:rPr>
        <w:t>五、诚信履约，珍惜机会，不轻易放弃，珍惜信誉，认真对待每一个招考环节，认真践行每一项招考要求。不随意放弃面试、体检、考察、录取资格，以免错失实现职业理想的机会，影响其他考生权益和招录机关的正常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递补</w:t>
      </w:r>
      <w:r>
        <w:rPr>
          <w:rFonts w:ascii="仿宋" w:eastAsia="仿宋" w:cs="仿宋" w:hAnsi="仿宋" w:hint="eastAsia"/>
          <w:sz w:val="32"/>
          <w:szCs w:val="32"/>
        </w:rPr>
        <w:t>需求。被录用后，严格遵守最低服务年限的规定。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textAlignment w:val="auto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</w:rPr>
        <w:t>六、保证在考试及录用期间联系方式畅通。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textAlignment w:val="auto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textAlignment w:val="auto"/>
        <w:rPr>
          <w:rFonts w:ascii="仿宋" w:eastAsia="仿宋" w:cs="仿宋" w:hAnsi="仿宋"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</w:rPr>
        <w:t xml:space="preserve">                                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200" w:firstLine="640"/>
        <w:textAlignment w:val="auto"/>
      </w:pPr>
      <w:r>
        <w:rPr>
          <w:rFonts w:ascii="仿宋" w:eastAsia="仿宋" w:cs="仿宋" w:hAnsi="仿宋" w:hint="eastAsia"/>
          <w:sz w:val="32"/>
          <w:szCs w:val="32"/>
        </w:rPr>
        <w:t xml:space="preserve">                       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 xml:space="preserve">    </w:t>
      </w:r>
      <w:r>
        <w:rPr>
          <w:rFonts w:ascii="仿宋" w:eastAsia="仿宋" w:cs="仿宋" w:hAnsi="仿宋" w:hint="eastAsia"/>
          <w:sz w:val="32"/>
          <w:szCs w:val="32"/>
        </w:rPr>
        <w:t xml:space="preserve"> 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 xml:space="preserve">   </w:t>
      </w:r>
      <w:r>
        <w:rPr>
          <w:rFonts w:ascii="仿宋" w:eastAsia="仿宋" w:cs="仿宋" w:hAnsi="仿宋" w:hint="eastAsia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variable"/>
    <w:sig w:usb0="00000000" w:usb1="0000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微软雅黑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6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YzM5MmY0ZWQyNTM3Y2YwMmMxYzBkN2M0YTVmMTRiZW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FF1565E-B5C4-4052-960D-1FFDF77D693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360</Characters>
  <Lines>0</Lines>
  <Paragraphs>13</Paragraphs>
  <CharactersWithSpaces>481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迷了鹿</dc:creator>
  <cp:lastModifiedBy>huawei</cp:lastModifiedBy>
  <cp:revision>1</cp:revision>
  <dcterms:created xsi:type="dcterms:W3CDTF">2024-08-29T11:39:00Z</dcterms:created>
  <dcterms:modified xsi:type="dcterms:W3CDTF">2025-04-01T03:21:35Z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2052-12.8.2.1112</vt:lpwstr>
  </property>
  <property fmtid="{D5CDD505-2E9C-101B-9397-08002B2CF9AE}" pid="3" name="ICV">
    <vt:lpwstr>6447287FA0CE440693F58E4802EC9B7C_11</vt:lpwstr>
  </property>
</Properties>
</file>