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C9" w:rsidRDefault="00D11195">
      <w:pPr>
        <w:spacing w:afterLines="50" w:after="156" w:line="600" w:lineRule="exact"/>
        <w:ind w:right="192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569C9" w:rsidRDefault="00D11195">
      <w:pPr>
        <w:spacing w:line="54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32"/>
          <w:sz w:val="32"/>
          <w:szCs w:val="32"/>
        </w:rPr>
        <w:t>上海市金融稳定发展研究中心2025年公开招聘简章</w:t>
      </w:r>
    </w:p>
    <w:tbl>
      <w:tblPr>
        <w:tblpPr w:leftFromText="180" w:rightFromText="180" w:vertAnchor="text" w:horzAnchor="page" w:tblpX="1306" w:tblpY="125"/>
        <w:tblOverlap w:val="never"/>
        <w:tblW w:w="14460" w:type="dxa"/>
        <w:tblLook w:val="04A0" w:firstRow="1" w:lastRow="0" w:firstColumn="1" w:lastColumn="0" w:noHBand="0" w:noVBand="1"/>
      </w:tblPr>
      <w:tblGrid>
        <w:gridCol w:w="441"/>
        <w:gridCol w:w="707"/>
        <w:gridCol w:w="708"/>
        <w:gridCol w:w="2164"/>
        <w:gridCol w:w="630"/>
        <w:gridCol w:w="555"/>
        <w:gridCol w:w="759"/>
        <w:gridCol w:w="654"/>
        <w:gridCol w:w="1302"/>
        <w:gridCol w:w="1410"/>
        <w:gridCol w:w="480"/>
        <w:gridCol w:w="1265"/>
        <w:gridCol w:w="3385"/>
      </w:tblGrid>
      <w:tr w:rsidR="007569C9">
        <w:trPr>
          <w:trHeight w:val="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color w:val="000000"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spacing w:line="280" w:lineRule="exact"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最低工作年限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年龄上限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学历学位</w:t>
            </w:r>
          </w:p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户籍要求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其它条件</w:t>
            </w:r>
          </w:p>
        </w:tc>
      </w:tr>
      <w:tr w:rsidR="007569C9">
        <w:trPr>
          <w:trHeight w:val="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bookmarkStart w:id="0" w:name="OLE_LINK4"/>
            <w:bookmarkStart w:id="1" w:name="OLE_LINK5"/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协调服务部</w:t>
            </w:r>
          </w:p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主任</w:t>
            </w:r>
            <w:bookmarkEnd w:id="0"/>
            <w:bookmarkEnd w:id="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7569C9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</w:p>
          <w:p w:rsidR="007569C9" w:rsidRDefault="007569C9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</w:p>
          <w:p w:rsidR="007569C9" w:rsidRDefault="007569C9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</w:p>
          <w:p w:rsidR="007569C9" w:rsidRDefault="007569C9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</w:p>
          <w:p w:rsidR="007569C9" w:rsidRDefault="007569C9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</w:p>
          <w:p w:rsidR="007569C9" w:rsidRDefault="007569C9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</w:p>
          <w:p w:rsidR="007569C9" w:rsidRDefault="007569C9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</w:p>
          <w:p w:rsidR="007569C9" w:rsidRDefault="007569C9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</w:p>
          <w:p w:rsidR="007569C9" w:rsidRDefault="00D11195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bookmarkStart w:id="2" w:name="OLE_LINK6"/>
            <w:bookmarkStart w:id="3" w:name="OLE_LINK7"/>
            <w:bookmarkStart w:id="4" w:name="OLE_LINK28"/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负责从事经济金融政策研究分析，金融相关领域课题研究、决策咨询工作；承担协助促进央地、部门、市区间金融监管协同，协助推进地方金融监管等相关工作。</w:t>
            </w:r>
          </w:p>
          <w:bookmarkEnd w:id="2"/>
          <w:bookmarkEnd w:id="3"/>
          <w:bookmarkEnd w:id="4"/>
          <w:p w:rsidR="007569C9" w:rsidRDefault="007569C9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</w:p>
          <w:p w:rsidR="007569C9" w:rsidRDefault="007569C9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</w:p>
          <w:p w:rsidR="007569C9" w:rsidRDefault="007569C9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</w:p>
          <w:p w:rsidR="007569C9" w:rsidRDefault="007569C9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</w:p>
          <w:p w:rsidR="007569C9" w:rsidRDefault="007569C9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非应届毕业生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5年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中共党员优先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一般不超过45周岁，条件特别优秀的可适当放宽1-2岁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研究生；</w:t>
            </w:r>
          </w:p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硕士及以上， 博士优先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经济类、金融学类、法学类相关专业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具有</w:t>
            </w:r>
            <w:r w:rsidR="007A48E1"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副处</w:t>
            </w: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级（事业单位管理六级）或相当职务层次工作经历，或者具有正科级（事业单位管理七级）或相当职务层次3年以上工作经历</w:t>
            </w:r>
            <w:bookmarkStart w:id="5" w:name="_GoBack"/>
            <w:bookmarkEnd w:id="5"/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，或者已经担任副高级以上专业技术职务；在经济金融管理部门或相关金融企业、研究机构等工作5年以上，具有3年以上经济金融领域研究工作经历；具备</w:t>
            </w:r>
            <w:r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  <w:t>较强</w:t>
            </w: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组织领导、沟通协调、语言表达能力，及较强的专业研究能力；对工作认真负责，主动积极，具有团队协作精神；承担过国家或省、部级课题研究、决策咨询工作，或具有经济系列高级专业技术职务任职资格，或熟练掌握英语等一门外语者优先。</w:t>
            </w:r>
          </w:p>
        </w:tc>
      </w:tr>
      <w:tr w:rsidR="007569C9">
        <w:trPr>
          <w:trHeight w:val="126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岗位编号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spacing w:line="280" w:lineRule="exact"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最低工作年限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年龄上限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学历学位</w:t>
            </w:r>
          </w:p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户籍要求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其它条件</w:t>
            </w:r>
          </w:p>
        </w:tc>
      </w:tr>
      <w:tr w:rsidR="007569C9">
        <w:trPr>
          <w:trHeight w:val="75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bookmarkStart w:id="6" w:name="OLE_LINK8"/>
            <w:bookmarkStart w:id="7" w:name="OLE_LINK9"/>
            <w:bookmarkStart w:id="8" w:name="OLE_LINK12"/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金融稳定研究部副主任</w:t>
            </w:r>
            <w:bookmarkEnd w:id="6"/>
            <w:bookmarkEnd w:id="7"/>
            <w:bookmarkEnd w:id="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bookmarkStart w:id="9" w:name="OLE_LINK10"/>
            <w:bookmarkStart w:id="10" w:name="OLE_LINK11"/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在部门负责人领导下，具体负责组织推进维护金融稳定、促进金融开放创新、加强金融监管等相关领域课题研究、决策咨询工作。</w:t>
            </w:r>
            <w:bookmarkEnd w:id="9"/>
            <w:bookmarkEnd w:id="10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非应届毕业生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5年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中共党员优先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一般不超过45周岁，条件特别优秀的可适当放宽1-2岁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研究生；</w:t>
            </w:r>
          </w:p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硕士及以上， 博士优先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经济类、金融学类、法学类相关专业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具有正科级（事业单位管理七级）或相当职务层次工作经历，或者具有副科级（事业单位管理八级）或相当职务层次3年以上工作经历，或者已经担任副高级专业技术职务或3年以上中级专业技术职务；在经济金融管理部门或相关金融企业、研究机构等工作5年以上，具有3年以上经济金融领域研究工作经历；具备较强的组织领导、沟通协调、语言表达能力，及较强的专业研究能力；对工作认真负责，主动积极，具有团队协作精神；承担过国家或省、部级课题研究、决策咨询工作，或具有经济系列高级专业技术职务任职资格，或熟练掌握英语等一门外语者优先。</w:t>
            </w:r>
          </w:p>
        </w:tc>
      </w:tr>
      <w:tr w:rsidR="007569C9">
        <w:trPr>
          <w:trHeight w:val="14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岗位编号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spacing w:line="280" w:lineRule="exact"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最低工作年限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年龄上限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学历学位</w:t>
            </w:r>
          </w:p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户籍要求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 w:val="18"/>
                <w:szCs w:val="18"/>
              </w:rPr>
              <w:t>其它条件</w:t>
            </w:r>
          </w:p>
        </w:tc>
      </w:tr>
      <w:tr w:rsidR="007569C9">
        <w:trPr>
          <w:trHeight w:val="192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bookmarkStart w:id="11" w:name="OLE_LINK13"/>
            <w:bookmarkStart w:id="12" w:name="OLE_LINK14"/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金融产业研究促进</w:t>
            </w:r>
            <w:bookmarkEnd w:id="11"/>
            <w:bookmarkEnd w:id="1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bookmarkStart w:id="13" w:name="OLE_LINK15"/>
            <w:bookmarkStart w:id="14" w:name="OLE_LINK16"/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从事促进金融相关产业集聚创新发展等领域相关课题研究、决策咨询工作，以及金融企业服务相关工作。</w:t>
            </w:r>
            <w:bookmarkEnd w:id="13"/>
            <w:bookmarkEnd w:id="14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应届毕业生不限；</w:t>
            </w:r>
          </w:p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其他人员2年以上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中共党员优先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一般不超过40周岁，条件特别优秀的可适当放宽1-2岁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研究生；</w:t>
            </w:r>
          </w:p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应届毕业生要求博士及以上，其他人员要求硕士及以上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经济类、金融学类相关专业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热爱专业研究及决策咨询工作，非应届毕业生应当具有2年以上经济金融领域研究工作经历；熟悉经济金融基本理论，勤于学习思考，具有良好理论分析和专业研究能力；有较强沟通协调、语言表达能力；对工作认真负责，主动积极，有团队协作精神；承担过国家或省、部、市级课题研究、决策咨询工作，</w:t>
            </w:r>
            <w:r w:rsidR="00242E24"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或具有经济系列中级及以上专业技术职务任职资格</w:t>
            </w: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，或熟练掌握英语等一门外语者优先。</w:t>
            </w:r>
          </w:p>
        </w:tc>
      </w:tr>
      <w:tr w:rsidR="007569C9">
        <w:trPr>
          <w:trHeight w:val="271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金融政策研究与</w:t>
            </w:r>
          </w:p>
          <w:p w:rsidR="007569C9" w:rsidRDefault="0000322A" w:rsidP="0000322A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协助</w:t>
            </w:r>
            <w:r w:rsidR="00D11195"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监管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 w:rsidP="00BC1A0A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从事经济金融政策研究分析，金融相关领域课题研究、决策咨询工作，以及协助促进央地、部门、市区间金融监管协同，协助推进地方金融监管等相关工作。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应届毕业生不限；</w:t>
            </w:r>
          </w:p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其他人员2年以上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中共党员优先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一般不超过40周岁，条件特别优秀的可适当放宽1-2岁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研究生；</w:t>
            </w:r>
          </w:p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应届毕业生要求博士及以上，其他人员要求硕士及以上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经济类、金融学类、法学类相关专业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9C9" w:rsidRDefault="00D11195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热爱本职工作，具有2年以上经济金融领域政策研究、行业监管、法律事务等相关工作经历；熟悉经济金融政策法规，勤于学习思考，具有良好理论分析和专业研究能力；有较强沟通协调、语言表达能力；对工作认真负责，主动积极，有团队协作精神；承担过国家或省、部、市级相关课题研究、决策咨询工作，或具有经济系列</w:t>
            </w:r>
            <w:r w:rsidR="00242E24"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中级及以上</w:t>
            </w: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专业技术职务任职资格，或熟练掌握英语等一门外语者优先。</w:t>
            </w:r>
          </w:p>
        </w:tc>
      </w:tr>
    </w:tbl>
    <w:p w:rsidR="007569C9" w:rsidRDefault="007569C9">
      <w:pPr>
        <w:tabs>
          <w:tab w:val="center" w:pos="4153"/>
          <w:tab w:val="right" w:pos="8306"/>
        </w:tabs>
        <w:snapToGrid w:val="0"/>
        <w:spacing w:line="40" w:lineRule="exact"/>
        <w:jc w:val="left"/>
        <w:rPr>
          <w:rFonts w:ascii="黑体" w:eastAsia="黑体" w:hAnsi="黑体" w:cs="黑体"/>
          <w:sz w:val="28"/>
          <w:szCs w:val="28"/>
        </w:rPr>
      </w:pPr>
    </w:p>
    <w:sectPr w:rsidR="007569C9">
      <w:footerReference w:type="even" r:id="rId7"/>
      <w:footerReference w:type="default" r:id="rId8"/>
      <w:pgSz w:w="16838" w:h="11906" w:orient="landscape"/>
      <w:pgMar w:top="907" w:right="1418" w:bottom="907" w:left="1418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1E8" w:rsidRDefault="005861E8">
      <w:r>
        <w:separator/>
      </w:r>
    </w:p>
  </w:endnote>
  <w:endnote w:type="continuationSeparator" w:id="0">
    <w:p w:rsidR="005861E8" w:rsidRDefault="0058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C9" w:rsidRDefault="00D11195">
    <w:pPr>
      <w:pStyle w:val="a7"/>
      <w:ind w:firstLineChars="100" w:firstLine="280"/>
    </w:pPr>
    <w:r>
      <w:rPr>
        <w:rFonts w:ascii="宋体" w:hAnsi="宋体" w:hint="eastAsia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1B475F" w:rsidRPr="001B475F">
      <w:rPr>
        <w:rFonts w:ascii="Times New Roman" w:hAnsi="Times New Roman" w:cs="Times New Roman"/>
        <w:noProof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C9" w:rsidRDefault="00D11195">
    <w:pPr>
      <w:pStyle w:val="a7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1B475F" w:rsidRPr="001B475F">
      <w:rPr>
        <w:rFonts w:ascii="Times New Roman" w:hAnsi="Times New Roman" w:cs="Times New Roman"/>
        <w:noProof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1E8" w:rsidRDefault="005861E8">
      <w:r>
        <w:separator/>
      </w:r>
    </w:p>
  </w:footnote>
  <w:footnote w:type="continuationSeparator" w:id="0">
    <w:p w:rsidR="005861E8" w:rsidRDefault="0058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96"/>
  <w:drawingGridVerticalSpacing w:val="28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C9"/>
    <w:rsid w:val="007569C9"/>
    <w:rsid w:val="7BFABBEF"/>
    <w:rsid w:val="CD3FE97D"/>
    <w:rsid w:val="DFDB040D"/>
    <w:rsid w:val="0000322A"/>
    <w:rsid w:val="001B475F"/>
    <w:rsid w:val="00242E24"/>
    <w:rsid w:val="00272E5F"/>
    <w:rsid w:val="005861E8"/>
    <w:rsid w:val="007569C9"/>
    <w:rsid w:val="007A48E1"/>
    <w:rsid w:val="009709E6"/>
    <w:rsid w:val="00BC1A0A"/>
    <w:rsid w:val="00D11195"/>
    <w:rsid w:val="00F5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6E1F59-DAA7-45B7-8C4C-05A2A270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267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66</cp:revision>
  <cp:lastPrinted>2023-05-27T06:52:00Z</cp:lastPrinted>
  <dcterms:created xsi:type="dcterms:W3CDTF">2022-12-08T06:25:00Z</dcterms:created>
  <dcterms:modified xsi:type="dcterms:W3CDTF">2025-04-22T06:19:00Z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164DB27149084C35BE9422F078CA8DEB_13</vt:lpwstr>
  </property>
  <property fmtid="{D5CDD505-2E9C-101B-9397-08002B2CF9AE}" pid="4" name="KSOTemplateDocerSaveRecord">
    <vt:lpwstr>eyJoZGlkIjoiMjJlYjFlNDA3MGZkNWFmMWE0YWJiMDBjMWE1YmM2NmQiLCJ1c2VySWQiOiIyMTg2ODQ1MCJ9</vt:lpwstr>
  </property>
</Properties>
</file>