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5E111">
      <w:pPr>
        <w:ind w:firstLine="437"/>
        <w:jc w:val="left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1：</w:t>
      </w:r>
    </w:p>
    <w:p w14:paraId="378140B0">
      <w:pPr>
        <w:ind w:firstLine="437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360186DC">
      <w:pPr>
        <w:ind w:firstLine="437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2025年鼎湖区水利局公开招聘水政执法船专项工作队员岗位信息表</w:t>
      </w:r>
    </w:p>
    <w:p w14:paraId="07079444">
      <w:pPr>
        <w:spacing w:line="240" w:lineRule="exact"/>
        <w:ind w:firstLine="437"/>
        <w:rPr>
          <w:rFonts w:hint="eastAsia" w:ascii="仿宋" w:hAnsi="仿宋" w:eastAsia="仿宋"/>
          <w:sz w:val="28"/>
          <w:szCs w:val="28"/>
        </w:rPr>
      </w:pPr>
    </w:p>
    <w:tbl>
      <w:tblPr>
        <w:tblStyle w:val="4"/>
        <w:tblW w:w="14640" w:type="dxa"/>
        <w:jc w:val="center"/>
        <w:tblBorders>
          <w:top w:val="single" w:color="333333" w:sz="8" w:space="0"/>
          <w:left w:val="single" w:color="333333" w:sz="8" w:space="0"/>
          <w:bottom w:val="single" w:color="333333" w:sz="8" w:space="0"/>
          <w:right w:val="single" w:color="333333" w:sz="8" w:space="0"/>
          <w:insideH w:val="single" w:color="333333" w:sz="8" w:space="0"/>
          <w:insideV w:val="single" w:color="333333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819"/>
        <w:gridCol w:w="1443"/>
        <w:gridCol w:w="1243"/>
        <w:gridCol w:w="942"/>
        <w:gridCol w:w="904"/>
        <w:gridCol w:w="904"/>
        <w:gridCol w:w="731"/>
        <w:gridCol w:w="961"/>
        <w:gridCol w:w="981"/>
        <w:gridCol w:w="1673"/>
        <w:gridCol w:w="2663"/>
      </w:tblGrid>
      <w:tr w14:paraId="5FE6C2D4"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376" w:type="dxa"/>
            <w:vMerge w:val="restart"/>
            <w:vAlign w:val="center"/>
          </w:tcPr>
          <w:p w14:paraId="016DC5D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819" w:type="dxa"/>
            <w:vMerge w:val="restart"/>
            <w:vAlign w:val="center"/>
          </w:tcPr>
          <w:p w14:paraId="1FE9FAD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</w:p>
          <w:p w14:paraId="0896A12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代码</w:t>
            </w:r>
          </w:p>
        </w:tc>
        <w:tc>
          <w:tcPr>
            <w:tcW w:w="1443" w:type="dxa"/>
            <w:vMerge w:val="restart"/>
            <w:vAlign w:val="center"/>
          </w:tcPr>
          <w:p w14:paraId="094E5AF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岗位</w:t>
            </w:r>
          </w:p>
          <w:p w14:paraId="273BC3E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243" w:type="dxa"/>
            <w:vMerge w:val="restart"/>
            <w:vAlign w:val="center"/>
          </w:tcPr>
          <w:p w14:paraId="0035680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岗位简介</w:t>
            </w:r>
          </w:p>
        </w:tc>
        <w:tc>
          <w:tcPr>
            <w:tcW w:w="942" w:type="dxa"/>
            <w:vMerge w:val="restart"/>
            <w:vAlign w:val="center"/>
          </w:tcPr>
          <w:p w14:paraId="7BF02A3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8817" w:type="dxa"/>
            <w:gridSpan w:val="7"/>
            <w:vAlign w:val="center"/>
          </w:tcPr>
          <w:p w14:paraId="12FAA69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岗位条件</w:t>
            </w:r>
          </w:p>
        </w:tc>
      </w:tr>
      <w:tr w14:paraId="18EC08AC"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376" w:type="dxa"/>
            <w:vMerge w:val="continue"/>
            <w:vAlign w:val="center"/>
          </w:tcPr>
          <w:p w14:paraId="26436A8D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9" w:type="dxa"/>
            <w:vMerge w:val="continue"/>
            <w:vAlign w:val="center"/>
          </w:tcPr>
          <w:p w14:paraId="7659F31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3" w:type="dxa"/>
            <w:vMerge w:val="continue"/>
            <w:vAlign w:val="center"/>
          </w:tcPr>
          <w:p w14:paraId="26BA3FA0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vMerge w:val="continue"/>
            <w:vAlign w:val="center"/>
          </w:tcPr>
          <w:p w14:paraId="13CF127B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vMerge w:val="continue"/>
            <w:vAlign w:val="center"/>
          </w:tcPr>
          <w:p w14:paraId="4A795F89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616F9BF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</w:p>
          <w:p w14:paraId="1FB896A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对象</w:t>
            </w:r>
          </w:p>
        </w:tc>
        <w:tc>
          <w:tcPr>
            <w:tcW w:w="904" w:type="dxa"/>
            <w:vAlign w:val="center"/>
          </w:tcPr>
          <w:p w14:paraId="53864E4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731" w:type="dxa"/>
            <w:vAlign w:val="center"/>
          </w:tcPr>
          <w:p w14:paraId="7AE1AA6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961" w:type="dxa"/>
            <w:vAlign w:val="center"/>
          </w:tcPr>
          <w:p w14:paraId="2754F19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981" w:type="dxa"/>
            <w:vAlign w:val="center"/>
          </w:tcPr>
          <w:p w14:paraId="0968519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673" w:type="dxa"/>
            <w:vAlign w:val="center"/>
          </w:tcPr>
          <w:p w14:paraId="48E051B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技能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资格</w:t>
            </w:r>
          </w:p>
        </w:tc>
        <w:tc>
          <w:tcPr>
            <w:tcW w:w="2663" w:type="dxa"/>
            <w:vAlign w:val="center"/>
          </w:tcPr>
          <w:p w14:paraId="2A3D309C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其他</w:t>
            </w:r>
          </w:p>
          <w:p w14:paraId="273A9A3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条件</w:t>
            </w:r>
          </w:p>
        </w:tc>
      </w:tr>
      <w:tr w14:paraId="1AF4DC3A"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3B25475A"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肇庆市鼎湖区水利局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72C990F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733D007"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水政执法船岗位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33F80A08"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从事水行政执法船驾驶员工作</w:t>
            </w:r>
          </w:p>
        </w:tc>
        <w:tc>
          <w:tcPr>
            <w:tcW w:w="942" w:type="dxa"/>
            <w:shd w:val="clear" w:color="auto" w:fill="FFFFFF"/>
            <w:vAlign w:val="center"/>
          </w:tcPr>
          <w:p w14:paraId="544549D6"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4" w:type="dxa"/>
            <w:shd w:val="clear" w:color="auto" w:fill="FFFFFF"/>
            <w:vAlign w:val="center"/>
          </w:tcPr>
          <w:p w14:paraId="1F9E3462"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社会人员</w:t>
            </w:r>
          </w:p>
        </w:tc>
        <w:tc>
          <w:tcPr>
            <w:tcW w:w="904" w:type="dxa"/>
            <w:shd w:val="clear" w:color="auto" w:fill="FFFFFF"/>
            <w:vAlign w:val="center"/>
          </w:tcPr>
          <w:p w14:paraId="7D04AD8B">
            <w:pPr>
              <w:widowControl/>
              <w:jc w:val="both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高中及以上</w:t>
            </w:r>
          </w:p>
        </w:tc>
        <w:tc>
          <w:tcPr>
            <w:tcW w:w="731" w:type="dxa"/>
            <w:shd w:val="clear" w:color="auto" w:fill="FFFFFF"/>
            <w:vAlign w:val="center"/>
          </w:tcPr>
          <w:p w14:paraId="3AED27AA"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961" w:type="dxa"/>
            <w:shd w:val="clear" w:color="auto" w:fill="FFFFFF"/>
            <w:vAlign w:val="center"/>
          </w:tcPr>
          <w:p w14:paraId="1DE4D119"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981" w:type="dxa"/>
            <w:shd w:val="clear" w:color="auto" w:fill="FFFFFF"/>
            <w:vAlign w:val="center"/>
          </w:tcPr>
          <w:p w14:paraId="2F030452"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1F5454A1"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持有三类以上内河船舶驾驶员适任证书</w:t>
            </w:r>
          </w:p>
        </w:tc>
        <w:tc>
          <w:tcPr>
            <w:tcW w:w="2663" w:type="dxa"/>
            <w:shd w:val="clear" w:color="auto" w:fill="FFFFFF"/>
            <w:vAlign w:val="center"/>
          </w:tcPr>
          <w:p w14:paraId="0B7B69A7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1.须满足西江梧州至思贤窖航线及珠江水系基本航线；</w:t>
            </w:r>
          </w:p>
          <w:p w14:paraId="4028B440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具备五年以上内河船舶驾驶经验；</w:t>
            </w:r>
          </w:p>
          <w:p w14:paraId="66E79D01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3.能适应夜间及恶劣天气执法任务。</w:t>
            </w:r>
          </w:p>
        </w:tc>
      </w:tr>
    </w:tbl>
    <w:p w14:paraId="56BB50D4">
      <w:pPr>
        <w:tabs>
          <w:tab w:val="left" w:pos="4685"/>
        </w:tabs>
        <w:rPr>
          <w:rFonts w:hint="eastAsia" w:ascii="仿宋" w:hAnsi="仿宋" w:eastAsia="仿宋"/>
          <w:color w:val="auto"/>
          <w:sz w:val="18"/>
          <w:szCs w:val="18"/>
          <w:lang w:eastAsia="zh-CN"/>
        </w:rPr>
      </w:pPr>
    </w:p>
    <w:p w14:paraId="035CEF41">
      <w:pPr>
        <w:tabs>
          <w:tab w:val="left" w:pos="4685"/>
        </w:tabs>
        <w:rPr>
          <w:rFonts w:hint="eastAsia" w:ascii="仿宋" w:hAnsi="仿宋" w:eastAsia="仿宋"/>
          <w:color w:val="auto"/>
          <w:sz w:val="36"/>
          <w:szCs w:val="36"/>
          <w:lang w:eastAsia="zh-CN"/>
        </w:rPr>
      </w:pPr>
      <w:bookmarkStart w:id="0" w:name="_GoBack"/>
      <w:bookmarkEnd w:id="0"/>
    </w:p>
    <w:sectPr>
      <w:pgSz w:w="16838" w:h="11906" w:orient="landscape"/>
      <w:pgMar w:top="1417" w:right="1134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E2750"/>
    <w:rsid w:val="00161B8B"/>
    <w:rsid w:val="01066876"/>
    <w:rsid w:val="02756F63"/>
    <w:rsid w:val="02CB73A7"/>
    <w:rsid w:val="03A017F9"/>
    <w:rsid w:val="04E50F4F"/>
    <w:rsid w:val="04FA0CDE"/>
    <w:rsid w:val="05B52C2C"/>
    <w:rsid w:val="05B8760E"/>
    <w:rsid w:val="066D4749"/>
    <w:rsid w:val="087A5E63"/>
    <w:rsid w:val="0C554E51"/>
    <w:rsid w:val="0C8D0BBE"/>
    <w:rsid w:val="0D3403B4"/>
    <w:rsid w:val="11903A88"/>
    <w:rsid w:val="14C54E74"/>
    <w:rsid w:val="150B5816"/>
    <w:rsid w:val="161D71A7"/>
    <w:rsid w:val="164F701E"/>
    <w:rsid w:val="1651175F"/>
    <w:rsid w:val="16A020F8"/>
    <w:rsid w:val="16CC330E"/>
    <w:rsid w:val="1AA75EBB"/>
    <w:rsid w:val="1B200858"/>
    <w:rsid w:val="1C527D2E"/>
    <w:rsid w:val="1D346670"/>
    <w:rsid w:val="1EE47C47"/>
    <w:rsid w:val="1FF82676"/>
    <w:rsid w:val="233465EE"/>
    <w:rsid w:val="23550D0A"/>
    <w:rsid w:val="247E2750"/>
    <w:rsid w:val="25073600"/>
    <w:rsid w:val="260135EB"/>
    <w:rsid w:val="26496D3D"/>
    <w:rsid w:val="2A160CD6"/>
    <w:rsid w:val="2B643BB3"/>
    <w:rsid w:val="2BB61A73"/>
    <w:rsid w:val="2D470B1D"/>
    <w:rsid w:val="2DA91561"/>
    <w:rsid w:val="2DC66E71"/>
    <w:rsid w:val="2DED55A8"/>
    <w:rsid w:val="31EF3B5A"/>
    <w:rsid w:val="324F521E"/>
    <w:rsid w:val="32C838D7"/>
    <w:rsid w:val="33C93582"/>
    <w:rsid w:val="3449496C"/>
    <w:rsid w:val="34D100E8"/>
    <w:rsid w:val="358306AB"/>
    <w:rsid w:val="373D0333"/>
    <w:rsid w:val="37D61C55"/>
    <w:rsid w:val="39D61B21"/>
    <w:rsid w:val="3A5930EF"/>
    <w:rsid w:val="3AA2779B"/>
    <w:rsid w:val="3CD16D3F"/>
    <w:rsid w:val="3DA9647E"/>
    <w:rsid w:val="3EAC7669"/>
    <w:rsid w:val="3EF76EDE"/>
    <w:rsid w:val="3F0B54C0"/>
    <w:rsid w:val="40B71EB6"/>
    <w:rsid w:val="40E41325"/>
    <w:rsid w:val="43281BE7"/>
    <w:rsid w:val="433A2ED8"/>
    <w:rsid w:val="44876EC7"/>
    <w:rsid w:val="44BB4F7B"/>
    <w:rsid w:val="4583124F"/>
    <w:rsid w:val="4ADD179B"/>
    <w:rsid w:val="4C9D5E89"/>
    <w:rsid w:val="4CBF5112"/>
    <w:rsid w:val="502013FA"/>
    <w:rsid w:val="51863196"/>
    <w:rsid w:val="52002873"/>
    <w:rsid w:val="52996629"/>
    <w:rsid w:val="5309678E"/>
    <w:rsid w:val="54427608"/>
    <w:rsid w:val="557203B0"/>
    <w:rsid w:val="56C22B08"/>
    <w:rsid w:val="577B43E4"/>
    <w:rsid w:val="595C7D00"/>
    <w:rsid w:val="599B4929"/>
    <w:rsid w:val="5B2351C3"/>
    <w:rsid w:val="5BE34639"/>
    <w:rsid w:val="5C25574A"/>
    <w:rsid w:val="5DC73FF1"/>
    <w:rsid w:val="5FDA6A7C"/>
    <w:rsid w:val="648C17FF"/>
    <w:rsid w:val="650E3F7D"/>
    <w:rsid w:val="66077AF0"/>
    <w:rsid w:val="6804094A"/>
    <w:rsid w:val="68734AA1"/>
    <w:rsid w:val="68B80E2B"/>
    <w:rsid w:val="696B4E13"/>
    <w:rsid w:val="69713211"/>
    <w:rsid w:val="6A0A4049"/>
    <w:rsid w:val="6AAF101F"/>
    <w:rsid w:val="6B451C21"/>
    <w:rsid w:val="6C274363"/>
    <w:rsid w:val="6DD211BC"/>
    <w:rsid w:val="6E262A89"/>
    <w:rsid w:val="74634FBA"/>
    <w:rsid w:val="74A9519F"/>
    <w:rsid w:val="75057097"/>
    <w:rsid w:val="77104C16"/>
    <w:rsid w:val="782965E3"/>
    <w:rsid w:val="78920C6D"/>
    <w:rsid w:val="7A2816A1"/>
    <w:rsid w:val="7BC355E6"/>
    <w:rsid w:val="7E57083C"/>
    <w:rsid w:val="7F8977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186</Characters>
  <Lines>0</Lines>
  <Paragraphs>0</Paragraphs>
  <TotalTime>0</TotalTime>
  <ScaleCrop>false</ScaleCrop>
  <LinksUpToDate>false</LinksUpToDate>
  <CharactersWithSpaces>186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2017-12-08T07:56:00Z</dcterms:created>
  <dc:creator>黎伟明</dc:creator>
  <cp:lastModifiedBy>传入的名字</cp:lastModifiedBy>
  <cp:lastPrinted>2025-05-12T08:09:36Z</cp:lastPrinted>
  <dcterms:modified xsi:type="dcterms:W3CDTF">2025-05-12T08:59:27Z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eyJoZGlkIjoiMDgzMTQ1OGQxYmM5MThiYTAzZjUwNjdhYWY2ZWRjNTQiLCJ1c2VySWQiOiIxMTk4MjM0NzQyIn0=</vt:lpwstr>
  </property>
  <property fmtid="{D5CDD505-2E9C-101B-9397-08002B2CF9AE}" pid="4" name="ICV">
    <vt:lpwstr>223BE95B7FD643D9813F8D37F2D9911C_12</vt:lpwstr>
  </property>
</Properties>
</file>