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autoSpaceDE/>
        <w:autoSpaceDN/>
        <w:bidi w:val="0"/>
        <w:snapToGrid/>
        <w:spacing w:line="560" w:lineRule="exact"/>
        <w:textAlignment w:val="auto"/>
        <w:rPr>
          <w:rFonts w:hint="eastAsia"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kinsoku/>
        <w:wordWrap/>
        <w:overflowPunct w:val="0"/>
        <w:topLinePunct w:val="0"/>
        <w:autoSpaceDE/>
        <w:autoSpaceDN/>
        <w:bidi w:val="0"/>
        <w:snapToGrid/>
        <w:spacing w:line="560" w:lineRule="exact"/>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报考指南</w:t>
      </w:r>
    </w:p>
    <w:p>
      <w:pPr>
        <w:keepNext w:val="0"/>
        <w:keepLines w:val="0"/>
        <w:pageBreakBefore w:val="0"/>
        <w:kinsoku/>
        <w:wordWrap/>
        <w:overflowPunct w:val="0"/>
        <w:topLinePunct w:val="0"/>
        <w:autoSpaceDE/>
        <w:autoSpaceDN/>
        <w:bidi w:val="0"/>
        <w:snapToGrid/>
        <w:spacing w:line="560" w:lineRule="exact"/>
        <w:ind w:firstLine="0" w:firstLineChars="0"/>
        <w:jc w:val="center"/>
        <w:textAlignment w:val="auto"/>
        <w:rPr>
          <w:rFonts w:ascii="方正小标宋简体" w:hAnsi="Times New Roman" w:eastAsia="方正小标宋简体" w:cs="Times New Roman"/>
          <w:color w:val="auto"/>
          <w:sz w:val="44"/>
          <w:szCs w:val="44"/>
        </w:rPr>
      </w:pP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_GB2312" w:hAnsi="Times New Roman" w:eastAsia="仿宋_GB2312" w:cs="Times New Roman"/>
          <w:color w:val="auto"/>
          <w:sz w:val="32"/>
          <w:szCs w:val="32"/>
        </w:rPr>
      </w:pPr>
      <w:r>
        <w:rPr>
          <w:rFonts w:hint="eastAsia" w:ascii="黑体" w:hAnsi="黑体" w:eastAsia="黑体" w:cs="Times New Roman"/>
          <w:color w:val="auto"/>
          <w:sz w:val="32"/>
          <w:szCs w:val="32"/>
        </w:rPr>
        <w:t>一、关于报考资格条件</w:t>
      </w:r>
    </w:p>
    <w:p>
      <w:pPr>
        <w:keepNext w:val="0"/>
        <w:keepLines w:val="0"/>
        <w:pageBreakBefore w:val="0"/>
        <w:kinsoku/>
        <w:wordWrap/>
        <w:overflowPunct w:val="0"/>
        <w:topLinePunct w:val="0"/>
        <w:autoSpaceDE/>
        <w:autoSpaceDN/>
        <w:bidi w:val="0"/>
        <w:snapToGrid/>
        <w:spacing w:line="560" w:lineRule="exact"/>
        <w:ind w:firstLine="630" w:firstLineChars="196"/>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1.专职党建工作经历</w:t>
      </w:r>
      <w:r>
        <w:rPr>
          <w:rFonts w:hint="eastAsia" w:ascii="楷体_GB2312" w:hAnsi="楷体_GB2312" w:eastAsia="楷体_GB2312" w:cs="楷体_GB2312"/>
          <w:b/>
          <w:bCs/>
          <w:color w:val="auto"/>
          <w:sz w:val="32"/>
          <w:szCs w:val="32"/>
          <w:lang w:eastAsia="zh-CN"/>
        </w:rPr>
        <w:t>如何</w:t>
      </w:r>
      <w:r>
        <w:rPr>
          <w:rFonts w:hint="eastAsia" w:ascii="楷体_GB2312" w:hAnsi="楷体_GB2312" w:eastAsia="楷体_GB2312" w:cs="楷体_GB2312"/>
          <w:b/>
          <w:bCs/>
          <w:color w:val="auto"/>
          <w:sz w:val="32"/>
          <w:szCs w:val="32"/>
        </w:rPr>
        <w:t>计算起止日期？</w:t>
      </w: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专职党建工作经历的起算日期为本人到有关单位从事专职党建工作之日，截止日期为此次公开招聘</w:t>
      </w:r>
      <w:r>
        <w:rPr>
          <w:rFonts w:hint="eastAsia" w:ascii="仿宋_GB2312" w:hAnsi="Times New Roman" w:eastAsia="仿宋_GB2312" w:cs="Times New Roman"/>
          <w:color w:val="auto"/>
          <w:sz w:val="32"/>
          <w:szCs w:val="32"/>
          <w:lang w:eastAsia="zh-CN"/>
        </w:rPr>
        <w:t>公告发布</w:t>
      </w:r>
      <w:r>
        <w:rPr>
          <w:rFonts w:hint="eastAsia" w:ascii="仿宋_GB2312" w:hAnsi="Times New Roman" w:eastAsia="仿宋_GB2312" w:cs="Times New Roman"/>
          <w:color w:val="auto"/>
          <w:sz w:val="32"/>
          <w:szCs w:val="32"/>
        </w:rPr>
        <w:t>之日。专职党建工作经历</w:t>
      </w:r>
      <w:r>
        <w:rPr>
          <w:rFonts w:hint="eastAsia" w:ascii="仿宋_GB2312" w:hAnsi="Times New Roman" w:eastAsia="仿宋_GB2312" w:cs="Times New Roman"/>
          <w:color w:val="auto"/>
          <w:sz w:val="32"/>
          <w:szCs w:val="32"/>
          <w:lang w:eastAsia="zh-CN"/>
        </w:rPr>
        <w:t>须为脱产专职从事党建工作的经历，全日制在校学习期间兼职从事党建工作的经历不得计入。</w:t>
      </w:r>
    </w:p>
    <w:p>
      <w:pPr>
        <w:keepNext w:val="0"/>
        <w:keepLines w:val="0"/>
        <w:pageBreakBefore w:val="0"/>
        <w:kinsoku/>
        <w:wordWrap/>
        <w:overflowPunct w:val="0"/>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2.专职党建工作</w:t>
      </w:r>
      <w:r>
        <w:rPr>
          <w:rFonts w:hint="eastAsia" w:ascii="楷体_GB2312" w:hAnsi="楷体_GB2312" w:eastAsia="楷体_GB2312" w:cs="楷体_GB2312"/>
          <w:b/>
          <w:bCs/>
          <w:color w:val="auto"/>
          <w:sz w:val="32"/>
          <w:szCs w:val="32"/>
          <w:lang w:eastAsia="zh-CN"/>
        </w:rPr>
        <w:t>经历</w:t>
      </w:r>
      <w:r>
        <w:rPr>
          <w:rFonts w:hint="eastAsia" w:ascii="楷体_GB2312" w:hAnsi="楷体_GB2312" w:eastAsia="楷体_GB2312" w:cs="楷体_GB2312"/>
          <w:b/>
          <w:bCs/>
          <w:color w:val="auto"/>
          <w:sz w:val="32"/>
          <w:szCs w:val="32"/>
        </w:rPr>
        <w:t>证明有何要求？</w:t>
      </w: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报考人员须填写招聘公告中的附件</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《专职党建工作经历证明表》，提交所在单位党建工作部门审核并盖章（签名），并由具有发展党员审批权限的基层党委或县级以上党委组织部门审核并加盖公章，明确有关调查核实联系人及联系方式。</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只有《</w:t>
      </w:r>
      <w:r>
        <w:rPr>
          <w:rFonts w:hint="eastAsia" w:ascii="仿宋_GB2312" w:hAnsi="Times New Roman" w:eastAsia="仿宋_GB2312" w:cs="Times New Roman"/>
          <w:color w:val="auto"/>
          <w:kern w:val="2"/>
          <w:sz w:val="32"/>
          <w:szCs w:val="20"/>
          <w:lang w:val="en-US" w:eastAsia="zh-CN" w:bidi="ar-SA"/>
        </w:rPr>
        <w:t>专职党建工作经历证明表》不能通过工作经历资格审核，</w:t>
      </w:r>
      <w:r>
        <w:rPr>
          <w:rFonts w:hint="eastAsia" w:ascii="Times New Roman" w:hAnsi="Times New Roman" w:eastAsia="仿宋_GB2312" w:cs="Times New Roman"/>
          <w:kern w:val="2"/>
          <w:sz w:val="32"/>
          <w:szCs w:val="20"/>
          <w:lang w:val="en-US" w:eastAsia="zh-CN" w:bidi="ar-SA"/>
        </w:rPr>
        <w:t>报考人员还需提供</w:t>
      </w:r>
      <w:r>
        <w:rPr>
          <w:rFonts w:hint="eastAsia" w:ascii="仿宋_GB2312" w:hAnsi="Times New Roman" w:eastAsia="仿宋_GB2312" w:cs="Times New Roman"/>
          <w:color w:val="auto"/>
          <w:kern w:val="2"/>
          <w:sz w:val="32"/>
          <w:szCs w:val="32"/>
          <w:highlight w:val="none"/>
          <w:lang w:val="en-US" w:eastAsia="zh-CN" w:bidi="ar-SA"/>
        </w:rPr>
        <w:t>社保证明作为佐证材料，以证明具有专职党建工作经历3年以上。如在报名期间不能提供佐证材料，或提供的材料不足以证明的，不能通过资格审核。</w:t>
      </w:r>
    </w:p>
    <w:p>
      <w:pPr>
        <w:keepNext w:val="0"/>
        <w:keepLines w:val="0"/>
        <w:pageBreakBefore w:val="0"/>
        <w:kinsoku/>
        <w:wordWrap/>
        <w:overflowPunct w:val="0"/>
        <w:topLinePunct w:val="0"/>
        <w:autoSpaceDE/>
        <w:autoSpaceDN/>
        <w:bidi w:val="0"/>
        <w:snapToGrid/>
        <w:spacing w:line="560" w:lineRule="exact"/>
        <w:ind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3.</w:t>
      </w:r>
      <w:r>
        <w:rPr>
          <w:rFonts w:hint="eastAsia" w:ascii="楷体_GB2312" w:hAnsi="楷体_GB2312" w:eastAsia="楷体_GB2312" w:cs="楷体_GB2312"/>
          <w:b/>
          <w:color w:val="auto"/>
          <w:kern w:val="0"/>
          <w:sz w:val="32"/>
          <w:szCs w:val="20"/>
        </w:rPr>
        <w:t>如何理解“学历学位”要求？</w:t>
      </w: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hint="eastAsia" w:ascii="仿宋_GB2312" w:hAnsi="Times New Roman"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rPr>
        <w:t>报考人员应具备</w:t>
      </w:r>
      <w:r>
        <w:rPr>
          <w:rFonts w:hint="eastAsia" w:ascii="仿宋_GB2312" w:hAnsi="Times New Roman" w:eastAsia="仿宋_GB2312" w:cs="Times New Roman"/>
          <w:color w:val="auto"/>
          <w:sz w:val="32"/>
          <w:szCs w:val="32"/>
          <w:lang w:eastAsia="zh-CN"/>
        </w:rPr>
        <w:t>招聘</w:t>
      </w:r>
      <w:r>
        <w:rPr>
          <w:rFonts w:hint="eastAsia" w:ascii="仿宋_GB2312" w:hAnsi="Times New Roman" w:eastAsia="仿宋_GB2312" w:cs="Times New Roman"/>
          <w:color w:val="auto"/>
          <w:sz w:val="32"/>
          <w:szCs w:val="32"/>
        </w:rPr>
        <w:t>岗位所要求的学历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学位条件。</w:t>
      </w:r>
      <w:r>
        <w:rPr>
          <w:rFonts w:hint="eastAsia" w:ascii="仿宋_GB2312" w:hAnsi="Times New Roman" w:eastAsia="仿宋_GB2312" w:cs="Times New Roman"/>
          <w:color w:val="auto"/>
          <w:sz w:val="32"/>
          <w:szCs w:val="32"/>
          <w:lang w:eastAsia="zh-CN"/>
        </w:rPr>
        <w:t>本次招聘要求报考人员须获得本科以上（含本科）学历，且取得相应学位。</w:t>
      </w:r>
      <w:r>
        <w:rPr>
          <w:rFonts w:hint="eastAsia" w:ascii="仿宋_GB2312" w:hAnsi="Times New Roman" w:eastAsia="仿宋_GB2312" w:cs="Times New Roman"/>
          <w:color w:val="auto"/>
          <w:sz w:val="32"/>
          <w:szCs w:val="32"/>
          <w:u w:val="none"/>
        </w:rPr>
        <w:t>技工院校</w:t>
      </w:r>
      <w:r>
        <w:rPr>
          <w:rFonts w:hint="default" w:ascii="Times New Roman" w:hAnsi="Times New Roman" w:eastAsia="仿宋_GB2312" w:cs="Times New Roman"/>
          <w:color w:val="auto"/>
          <w:kern w:val="0"/>
          <w:sz w:val="32"/>
          <w:szCs w:val="32"/>
          <w:highlight w:val="none"/>
          <w:u w:val="none"/>
          <w:lang w:val="en-US" w:eastAsia="zh-CN" w:bidi="ar-SA"/>
        </w:rPr>
        <w:t>预备技师（技师）班毕业生</w:t>
      </w:r>
      <w:r>
        <w:rPr>
          <w:rFonts w:hint="eastAsia" w:ascii="仿宋_GB2312" w:hAnsi="Times New Roman" w:eastAsia="仿宋_GB2312" w:cs="Times New Roman"/>
          <w:color w:val="auto"/>
          <w:sz w:val="32"/>
          <w:szCs w:val="32"/>
          <w:u w:val="none"/>
        </w:rPr>
        <w:t>在政策上视同本科学历人</w:t>
      </w:r>
      <w:r>
        <w:rPr>
          <w:rFonts w:hint="eastAsia" w:ascii="仿宋_GB2312" w:hAnsi="Times New Roman" w:eastAsia="仿宋_GB2312" w:cs="Times New Roman"/>
          <w:color w:val="auto"/>
          <w:sz w:val="32"/>
          <w:szCs w:val="32"/>
          <w:u w:val="none"/>
          <w:lang w:eastAsia="zh-CN"/>
        </w:rPr>
        <w:t>员，须同时获得学士学位才符合本次招聘学历学位要求。</w:t>
      </w:r>
    </w:p>
    <w:p>
      <w:pPr>
        <w:keepNext w:val="0"/>
        <w:keepLines w:val="0"/>
        <w:pageBreakBefore w:val="0"/>
        <w:kinsoku/>
        <w:wordWrap/>
        <w:overflowPunct w:val="0"/>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4.在读的留学人员可否以已取得的国内学历学位报考？</w:t>
      </w: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不可报考。在读的留学人员既不能以其尚未取得的国（境）外学历学位证书进行报考，也不能以已取得的国内学历学位证书进行报考。</w:t>
      </w:r>
    </w:p>
    <w:p>
      <w:pPr>
        <w:keepNext w:val="0"/>
        <w:keepLines w:val="0"/>
        <w:pageBreakBefore w:val="0"/>
        <w:kinsoku/>
        <w:wordWrap/>
        <w:overflowPunct w:val="0"/>
        <w:topLinePunct w:val="0"/>
        <w:autoSpaceDE/>
        <w:autoSpaceDN/>
        <w:bidi w:val="0"/>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5.留学回国人员能否以其尚未取得的相应国（境）外学历学位证书进行报考？</w:t>
      </w:r>
    </w:p>
    <w:p>
      <w:pPr>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Times New Roman" w:eastAsia="仿宋_GB2312" w:cs="Times New Roman"/>
          <w:color w:val="auto"/>
          <w:sz w:val="32"/>
          <w:szCs w:val="32"/>
        </w:rPr>
        <w:t>不能。留学回国人员以国（境）外学历学位报考的，须于公告发布之日前取得相应的国（境）外学历学位证书，并</w:t>
      </w:r>
      <w:r>
        <w:rPr>
          <w:rFonts w:hint="eastAsia" w:ascii="仿宋_GB2312" w:hAnsi="Times New Roman" w:eastAsia="仿宋_GB2312" w:cs="Times New Roman"/>
          <w:color w:val="auto"/>
          <w:sz w:val="32"/>
          <w:szCs w:val="32"/>
          <w:lang w:eastAsia="zh-CN"/>
        </w:rPr>
        <w:t>取得教育部所属相关机构出具的</w:t>
      </w:r>
      <w:r>
        <w:rPr>
          <w:rFonts w:hint="eastAsia" w:ascii="仿宋_GB2312" w:hAnsi="Times New Roman" w:eastAsia="仿宋_GB2312" w:cs="Times New Roman"/>
          <w:color w:val="auto"/>
          <w:sz w:val="32"/>
          <w:szCs w:val="32"/>
        </w:rPr>
        <w:t>学历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学位认证</w:t>
      </w:r>
      <w:r>
        <w:rPr>
          <w:rFonts w:hint="eastAsia" w:ascii="仿宋_GB2312" w:hAnsi="Times New Roman" w:eastAsia="仿宋_GB2312" w:cs="Times New Roman"/>
          <w:color w:val="auto"/>
          <w:sz w:val="32"/>
          <w:szCs w:val="32"/>
          <w:lang w:eastAsia="zh-CN"/>
        </w:rPr>
        <w:t>函等</w:t>
      </w:r>
      <w:r>
        <w:rPr>
          <w:rFonts w:hint="eastAsia" w:ascii="仿宋_GB2312" w:hAnsi="Times New Roman" w:eastAsia="仿宋_GB2312" w:cs="Times New Roman"/>
          <w:color w:val="auto"/>
          <w:sz w:val="32"/>
          <w:szCs w:val="32"/>
        </w:rPr>
        <w:t>有关证明材料。学历</w:t>
      </w:r>
      <w:r>
        <w:rPr>
          <w:rFonts w:hint="eastAsia" w:ascii="仿宋_GB2312" w:hAnsi="Times New Roman" w:eastAsia="仿宋_GB2312" w:cs="Times New Roman"/>
          <w:color w:val="auto"/>
          <w:sz w:val="32"/>
          <w:szCs w:val="32"/>
          <w:lang w:eastAsia="zh-CN"/>
        </w:rPr>
        <w:t>、学位</w:t>
      </w:r>
      <w:r>
        <w:rPr>
          <w:rFonts w:hint="eastAsia" w:ascii="仿宋_GB2312" w:hAnsi="Times New Roman" w:eastAsia="仿宋_GB2312" w:cs="Times New Roman"/>
          <w:color w:val="auto"/>
          <w:sz w:val="32"/>
          <w:szCs w:val="32"/>
        </w:rPr>
        <w:t>认证</w:t>
      </w:r>
      <w:r>
        <w:rPr>
          <w:rFonts w:hint="eastAsia" w:ascii="仿宋_GB2312" w:hAnsi="Times New Roman" w:eastAsia="仿宋_GB2312" w:cs="Times New Roman"/>
          <w:color w:val="auto"/>
          <w:sz w:val="32"/>
          <w:szCs w:val="32"/>
          <w:lang w:eastAsia="zh-CN"/>
        </w:rPr>
        <w:t>函等</w:t>
      </w:r>
      <w:r>
        <w:rPr>
          <w:rFonts w:hint="eastAsia" w:ascii="仿宋_GB2312" w:hAnsi="Times New Roman" w:eastAsia="仿宋_GB2312" w:cs="Times New Roman"/>
          <w:color w:val="auto"/>
          <w:sz w:val="32"/>
          <w:szCs w:val="32"/>
        </w:rPr>
        <w:t>有关证明材料应在报名时与其他材料一并交招聘单位审核。</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Times New Roman" w:eastAsia="仿宋_GB2312" w:cs="Times New Roman"/>
          <w:color w:val="auto"/>
          <w:sz w:val="32"/>
          <w:szCs w:val="32"/>
        </w:rPr>
      </w:pPr>
      <w:r>
        <w:rPr>
          <w:rFonts w:hint="eastAsia" w:ascii="黑体" w:hAnsi="黑体" w:eastAsia="黑体" w:cs="Times New Roman"/>
          <w:color w:val="auto"/>
          <w:sz w:val="32"/>
          <w:szCs w:val="32"/>
        </w:rPr>
        <w:t>二、关于报名程序</w:t>
      </w:r>
    </w:p>
    <w:p>
      <w:pPr>
        <w:keepNext w:val="0"/>
        <w:keepLines w:val="0"/>
        <w:pageBreakBefore w:val="0"/>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lang w:val="en-US" w:eastAsia="zh-CN"/>
        </w:rPr>
        <w:t>6</w:t>
      </w:r>
      <w:r>
        <w:rPr>
          <w:rFonts w:hint="eastAsia" w:ascii="楷体_GB2312" w:hAnsi="楷体_GB2312" w:eastAsia="楷体_GB2312" w:cs="楷体_GB2312"/>
          <w:b/>
          <w:color w:val="auto"/>
          <w:kern w:val="0"/>
          <w:sz w:val="32"/>
          <w:szCs w:val="32"/>
        </w:rPr>
        <w:t>.如何报名？</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Times New Roman"/>
          <w:color w:val="auto"/>
          <w:sz w:val="32"/>
          <w:szCs w:val="32"/>
        </w:rPr>
      </w:pPr>
      <w:r>
        <w:rPr>
          <w:rFonts w:hint="eastAsia" w:ascii="仿宋_GB2312" w:hAnsi="仿宋" w:eastAsia="仿宋_GB2312" w:cs="宋体"/>
          <w:color w:val="auto"/>
          <w:kern w:val="0"/>
          <w:sz w:val="32"/>
          <w:szCs w:val="32"/>
        </w:rPr>
        <w:t>本次招聘实行</w:t>
      </w:r>
      <w:r>
        <w:rPr>
          <w:rFonts w:hint="eastAsia" w:ascii="仿宋_GB2312" w:hAnsi="仿宋" w:eastAsia="仿宋_GB2312" w:cs="宋体"/>
          <w:color w:val="auto"/>
          <w:kern w:val="0"/>
          <w:sz w:val="32"/>
          <w:szCs w:val="32"/>
          <w:lang w:eastAsia="zh-CN"/>
        </w:rPr>
        <w:t>网络系统</w:t>
      </w:r>
      <w:r>
        <w:rPr>
          <w:rFonts w:hint="eastAsia" w:ascii="仿宋_GB2312" w:hAnsi="仿宋" w:eastAsia="仿宋_GB2312" w:cs="宋体"/>
          <w:color w:val="auto"/>
          <w:kern w:val="0"/>
          <w:sz w:val="32"/>
          <w:szCs w:val="32"/>
        </w:rPr>
        <w:t>报名</w:t>
      </w:r>
      <w:r>
        <w:rPr>
          <w:rFonts w:hint="eastAsia" w:ascii="仿宋_GB2312" w:hAnsi="仿宋" w:eastAsia="仿宋_GB2312" w:cs="宋体"/>
          <w:color w:val="auto"/>
          <w:kern w:val="0"/>
          <w:sz w:val="32"/>
          <w:szCs w:val="32"/>
          <w:lang w:eastAsia="zh-CN"/>
        </w:rPr>
        <w:t>。</w:t>
      </w:r>
      <w:r>
        <w:rPr>
          <w:rFonts w:ascii="Times New Roman" w:hAnsi="Times New Roman" w:eastAsia="仿宋_GB2312" w:cs="Times New Roman"/>
          <w:color w:val="auto"/>
          <w:sz w:val="32"/>
          <w:szCs w:val="32"/>
        </w:rPr>
        <w:t>符合公开招聘岗位资格条件的人员，</w:t>
      </w:r>
      <w:r>
        <w:rPr>
          <w:rFonts w:hint="eastAsia" w:ascii="Times New Roman" w:hAnsi="Times New Roman" w:eastAsia="仿宋_GB2312" w:cs="Times New Roman"/>
          <w:color w:val="auto"/>
          <w:sz w:val="32"/>
          <w:szCs w:val="32"/>
          <w:lang w:eastAsia="zh-CN"/>
        </w:rPr>
        <w:t>在规定的报名时间内</w:t>
      </w:r>
      <w:r>
        <w:rPr>
          <w:rFonts w:ascii="仿宋_GB2312" w:eastAsia="仿宋_GB2312"/>
          <w:sz w:val="32"/>
          <w:szCs w:val="32"/>
        </w:rPr>
        <w:t>登录</w:t>
      </w:r>
      <w:r>
        <w:rPr>
          <w:rFonts w:hint="eastAsia" w:ascii="仿宋_GB2312" w:eastAsia="仿宋_GB2312"/>
          <w:sz w:val="32"/>
          <w:szCs w:val="32"/>
          <w:lang w:eastAsia="zh-CN"/>
        </w:rPr>
        <w:t>报名系统</w:t>
      </w:r>
      <w:r>
        <w:rPr>
          <w:rFonts w:ascii="仿宋_GB2312" w:eastAsia="仿宋_GB2312"/>
          <w:sz w:val="32"/>
          <w:szCs w:val="32"/>
        </w:rPr>
        <w:t>填写</w:t>
      </w:r>
      <w:r>
        <w:rPr>
          <w:rFonts w:hint="eastAsia" w:ascii="仿宋_GB2312" w:eastAsia="仿宋_GB2312"/>
          <w:sz w:val="32"/>
          <w:szCs w:val="32"/>
          <w:lang w:eastAsia="zh-CN"/>
        </w:rPr>
        <w:t>报名表，上</w:t>
      </w:r>
      <w:r>
        <w:rPr>
          <w:rFonts w:hint="eastAsia" w:eastAsia="仿宋_GB2312"/>
          <w:color w:val="auto"/>
          <w:sz w:val="32"/>
          <w:szCs w:val="32"/>
          <w:lang w:eastAsia="zh-CN"/>
        </w:rPr>
        <w:t>传</w:t>
      </w:r>
      <w:r>
        <w:rPr>
          <w:rFonts w:hint="eastAsia" w:eastAsia="仿宋_GB2312"/>
          <w:color w:val="auto"/>
          <w:sz w:val="32"/>
          <w:szCs w:val="32"/>
        </w:rPr>
        <w:t>本人近期免冠</w:t>
      </w:r>
      <w:r>
        <w:rPr>
          <w:rFonts w:hint="eastAsia" w:eastAsia="仿宋_GB2312"/>
          <w:color w:val="auto"/>
          <w:sz w:val="32"/>
          <w:szCs w:val="32"/>
          <w:lang w:eastAsia="zh-CN"/>
        </w:rPr>
        <w:t>正面彩照，并</w:t>
      </w:r>
      <w:r>
        <w:rPr>
          <w:rFonts w:hint="eastAsia" w:ascii="仿宋_GB2312" w:eastAsia="仿宋_GB2312"/>
          <w:sz w:val="32"/>
          <w:szCs w:val="32"/>
          <w:lang w:eastAsia="zh-CN"/>
        </w:rPr>
        <w:t>上传报名材料</w:t>
      </w:r>
      <w:r>
        <w:rPr>
          <w:rFonts w:ascii="仿宋_GB2312" w:eastAsia="仿宋_GB2312"/>
          <w:sz w:val="32"/>
          <w:szCs w:val="32"/>
        </w:rPr>
        <w:t>完成网上报名</w:t>
      </w:r>
      <w:r>
        <w:rPr>
          <w:rFonts w:hint="eastAsia" w:ascii="Times New Roman" w:hAnsi="Times New Roman" w:eastAsia="仿宋_GB2312" w:cs="Times New Roman"/>
          <w:color w:val="auto"/>
          <w:sz w:val="32"/>
          <w:szCs w:val="32"/>
        </w:rPr>
        <w:t>。</w:t>
      </w:r>
      <w:r>
        <w:rPr>
          <w:rFonts w:hint="eastAsia" w:ascii="仿宋_GB2312" w:hAnsi="Times New Roman" w:eastAsia="仿宋_GB2312" w:cs="Times New Roman"/>
          <w:color w:val="auto"/>
          <w:sz w:val="32"/>
          <w:szCs w:val="32"/>
        </w:rPr>
        <w:t>请报考人员保持通讯畅通，工作人员对报名</w:t>
      </w:r>
      <w:r>
        <w:rPr>
          <w:rFonts w:hint="eastAsia" w:ascii="仿宋_GB2312" w:hAnsi="Times New Roman" w:eastAsia="仿宋_GB2312" w:cs="Times New Roman"/>
          <w:color w:val="auto"/>
          <w:sz w:val="32"/>
          <w:szCs w:val="32"/>
          <w:lang w:eastAsia="zh-CN"/>
        </w:rPr>
        <w:t>材料</w:t>
      </w:r>
      <w:r>
        <w:rPr>
          <w:rFonts w:hint="eastAsia" w:ascii="仿宋_GB2312" w:hAnsi="Times New Roman" w:eastAsia="仿宋_GB2312" w:cs="Times New Roman"/>
          <w:color w:val="auto"/>
          <w:sz w:val="32"/>
          <w:szCs w:val="32"/>
        </w:rPr>
        <w:t>进行初审后将通过</w:t>
      </w:r>
      <w:r>
        <w:rPr>
          <w:rFonts w:hint="eastAsia" w:ascii="仿宋_GB2312" w:hAnsi="Times New Roman" w:eastAsia="仿宋_GB2312" w:cs="Times New Roman"/>
          <w:color w:val="auto"/>
          <w:sz w:val="32"/>
          <w:szCs w:val="32"/>
          <w:lang w:eastAsia="zh-CN"/>
        </w:rPr>
        <w:t>报名系统</w:t>
      </w:r>
      <w:r>
        <w:rPr>
          <w:rFonts w:hint="eastAsia" w:ascii="仿宋_GB2312" w:hAnsi="Times New Roman" w:eastAsia="仿宋_GB2312" w:cs="Times New Roman"/>
          <w:color w:val="auto"/>
          <w:sz w:val="32"/>
          <w:szCs w:val="32"/>
        </w:rPr>
        <w:t>、短信或电话等方式反馈</w:t>
      </w:r>
      <w:r>
        <w:rPr>
          <w:rFonts w:hint="eastAsia" w:ascii="仿宋_GB2312" w:hAnsi="Times New Roman" w:eastAsia="仿宋_GB2312" w:cs="Times New Roman"/>
          <w:color w:val="auto"/>
          <w:sz w:val="32"/>
          <w:szCs w:val="32"/>
          <w:lang w:eastAsia="zh-CN"/>
        </w:rPr>
        <w:t>初审</w:t>
      </w:r>
      <w:r>
        <w:rPr>
          <w:rFonts w:hint="eastAsia" w:ascii="仿宋_GB2312" w:hAnsi="Times New Roman" w:eastAsia="仿宋_GB2312" w:cs="Times New Roman"/>
          <w:color w:val="auto"/>
          <w:sz w:val="32"/>
          <w:szCs w:val="32"/>
        </w:rPr>
        <w:t>意见或提示需补充材料。</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32"/>
          <w:lang w:val="en-US" w:eastAsia="zh-CN"/>
        </w:rPr>
        <w:t>7</w:t>
      </w:r>
      <w:r>
        <w:rPr>
          <w:rFonts w:hint="eastAsia" w:ascii="楷体_GB2312" w:hAnsi="楷体_GB2312" w:eastAsia="楷体_GB2312" w:cs="楷体_GB2312"/>
          <w:b/>
          <w:color w:val="auto"/>
          <w:kern w:val="0"/>
          <w:sz w:val="32"/>
          <w:szCs w:val="32"/>
        </w:rPr>
        <w:t>.</w:t>
      </w:r>
      <w:r>
        <w:rPr>
          <w:rFonts w:hint="eastAsia" w:ascii="楷体_GB2312" w:hAnsi="楷体_GB2312" w:eastAsia="楷体_GB2312" w:cs="楷体_GB2312"/>
          <w:b/>
          <w:color w:val="auto"/>
          <w:kern w:val="0"/>
          <w:sz w:val="32"/>
          <w:szCs w:val="20"/>
        </w:rPr>
        <w:t>填写报名信息需要注意什么？</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b/>
          <w:color w:val="auto"/>
          <w:kern w:val="0"/>
          <w:sz w:val="32"/>
          <w:szCs w:val="20"/>
        </w:rPr>
      </w:pPr>
      <w:r>
        <w:rPr>
          <w:rFonts w:hint="eastAsia" w:ascii="仿宋_GB2312" w:hAnsi="仿宋" w:eastAsia="仿宋_GB2312" w:cs="宋体"/>
          <w:color w:val="auto"/>
          <w:kern w:val="0"/>
          <w:sz w:val="32"/>
          <w:szCs w:val="32"/>
          <w:lang w:eastAsia="zh-CN"/>
        </w:rPr>
        <w:t>报考人员必须认真填写报名表，并对所填</w:t>
      </w:r>
      <w:r>
        <w:rPr>
          <w:rFonts w:hint="eastAsia" w:ascii="仿宋_GB2312" w:hAnsi="仿宋" w:eastAsia="仿宋_GB2312" w:cs="宋体"/>
          <w:color w:val="auto"/>
          <w:kern w:val="0"/>
          <w:sz w:val="32"/>
          <w:szCs w:val="32"/>
        </w:rPr>
        <w:t>信息</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真实</w:t>
      </w:r>
      <w:r>
        <w:rPr>
          <w:rFonts w:hint="eastAsia" w:ascii="仿宋_GB2312" w:hAnsi="仿宋" w:eastAsia="仿宋_GB2312" w:cs="宋体"/>
          <w:color w:val="auto"/>
          <w:kern w:val="0"/>
          <w:sz w:val="32"/>
          <w:szCs w:val="32"/>
          <w:lang w:eastAsia="zh-CN"/>
        </w:rPr>
        <w:t>性</w:t>
      </w:r>
      <w:r>
        <w:rPr>
          <w:rFonts w:hint="eastAsia" w:ascii="仿宋_GB2312" w:hAnsi="仿宋" w:eastAsia="仿宋_GB2312" w:cs="宋体"/>
          <w:color w:val="auto"/>
          <w:kern w:val="0"/>
          <w:sz w:val="32"/>
          <w:szCs w:val="32"/>
        </w:rPr>
        <w:t>、准确</w:t>
      </w:r>
      <w:r>
        <w:rPr>
          <w:rFonts w:hint="eastAsia" w:ascii="仿宋_GB2312" w:hAnsi="仿宋" w:eastAsia="仿宋_GB2312" w:cs="宋体"/>
          <w:color w:val="auto"/>
          <w:kern w:val="0"/>
          <w:sz w:val="32"/>
          <w:szCs w:val="32"/>
          <w:lang w:eastAsia="zh-CN"/>
        </w:rPr>
        <w:t>性和完整性承担完全责任。其中，</w:t>
      </w:r>
      <w:r>
        <w:rPr>
          <w:rFonts w:hint="eastAsia" w:ascii="仿宋_GB2312" w:hAnsi="仿宋" w:eastAsia="仿宋_GB2312" w:cs="宋体"/>
          <w:color w:val="auto"/>
          <w:kern w:val="0"/>
          <w:sz w:val="32"/>
          <w:szCs w:val="32"/>
        </w:rPr>
        <w:t>学习和工作经历栏目应按时间先后顺序，从高中开始，填写何年何月至何年何月在何地、何单位学习工作、任何职，特别是党建工作经历要写详实。对大学期间的学习经历，须填写清楚学校、院系、专业名称。为</w:t>
      </w:r>
      <w:r>
        <w:rPr>
          <w:rFonts w:hint="eastAsia" w:ascii="仿宋_GB2312" w:hAnsi="仿宋" w:eastAsia="仿宋_GB2312" w:cs="宋体"/>
          <w:color w:val="auto"/>
          <w:kern w:val="0"/>
          <w:sz w:val="32"/>
          <w:szCs w:val="32"/>
          <w:lang w:eastAsia="zh-CN"/>
        </w:rPr>
        <w:t>避免影响</w:t>
      </w:r>
      <w:r>
        <w:rPr>
          <w:rFonts w:hint="eastAsia" w:ascii="仿宋_GB2312" w:hAnsi="仿宋" w:eastAsia="仿宋_GB2312" w:cs="宋体"/>
          <w:color w:val="auto"/>
          <w:kern w:val="0"/>
          <w:sz w:val="32"/>
          <w:szCs w:val="32"/>
        </w:rPr>
        <w:t>招聘单位审核是否</w:t>
      </w:r>
      <w:r>
        <w:rPr>
          <w:rFonts w:hint="eastAsia" w:ascii="仿宋_GB2312" w:hAnsi="仿宋" w:eastAsia="仿宋_GB2312" w:cs="宋体"/>
          <w:color w:val="auto"/>
          <w:kern w:val="0"/>
          <w:sz w:val="32"/>
          <w:szCs w:val="32"/>
          <w:lang w:eastAsia="zh-CN"/>
        </w:rPr>
        <w:t>报考</w:t>
      </w:r>
      <w:r>
        <w:rPr>
          <w:rFonts w:hint="eastAsia" w:ascii="仿宋_GB2312" w:hAnsi="仿宋" w:eastAsia="仿宋_GB2312" w:cs="宋体"/>
          <w:color w:val="auto"/>
          <w:kern w:val="0"/>
          <w:sz w:val="32"/>
          <w:szCs w:val="32"/>
        </w:rPr>
        <w:t>构成回避关系</w:t>
      </w:r>
      <w:r>
        <w:rPr>
          <w:rFonts w:hint="eastAsia" w:ascii="仿宋_GB2312" w:hAnsi="仿宋" w:eastAsia="仿宋_GB2312" w:cs="宋体"/>
          <w:color w:val="auto"/>
          <w:kern w:val="0"/>
          <w:sz w:val="32"/>
          <w:szCs w:val="32"/>
          <w:lang w:eastAsia="zh-CN"/>
        </w:rPr>
        <w:t>岗位</w:t>
      </w:r>
      <w:r>
        <w:rPr>
          <w:rFonts w:hint="eastAsia" w:ascii="仿宋_GB2312" w:hAnsi="仿宋" w:eastAsia="仿宋_GB2312" w:cs="宋体"/>
          <w:color w:val="auto"/>
          <w:kern w:val="0"/>
          <w:sz w:val="32"/>
          <w:szCs w:val="32"/>
        </w:rPr>
        <w:t>，不得漏填家庭成员及主要社会关系。</w:t>
      </w:r>
      <w:r>
        <w:rPr>
          <w:rFonts w:hint="eastAsia" w:ascii="仿宋_GB2312" w:hAnsi="仿宋" w:eastAsia="仿宋_GB2312" w:cs="宋体"/>
          <w:color w:val="auto"/>
          <w:kern w:val="0"/>
          <w:sz w:val="32"/>
          <w:szCs w:val="32"/>
          <w:lang w:eastAsia="zh-CN"/>
        </w:rPr>
        <w:t>填写报名信息</w:t>
      </w:r>
      <w:r>
        <w:rPr>
          <w:rFonts w:hint="eastAsia" w:ascii="仿宋_GB2312" w:hAnsi="仿宋" w:eastAsia="仿宋_GB2312" w:cs="宋体"/>
          <w:color w:val="auto"/>
          <w:kern w:val="0"/>
          <w:sz w:val="32"/>
          <w:szCs w:val="32"/>
        </w:rPr>
        <w:t>如有隐瞒、虚报、欺骗、作假等行为，</w:t>
      </w:r>
      <w:r>
        <w:rPr>
          <w:rFonts w:hint="eastAsia" w:ascii="仿宋_GB2312" w:hAnsi="仿宋" w:eastAsia="仿宋_GB2312" w:cs="宋体"/>
          <w:color w:val="auto"/>
          <w:kern w:val="0"/>
          <w:sz w:val="32"/>
          <w:szCs w:val="32"/>
          <w:lang w:eastAsia="zh-CN"/>
        </w:rPr>
        <w:t>一经查实，取消报考资格，并需</w:t>
      </w:r>
      <w:r>
        <w:rPr>
          <w:rFonts w:hint="eastAsia" w:ascii="仿宋_GB2312" w:hAnsi="仿宋" w:eastAsia="仿宋_GB2312" w:cs="宋体"/>
          <w:color w:val="auto"/>
          <w:kern w:val="0"/>
          <w:sz w:val="32"/>
          <w:szCs w:val="32"/>
        </w:rPr>
        <w:t>承担</w:t>
      </w:r>
      <w:r>
        <w:rPr>
          <w:rFonts w:hint="eastAsia" w:ascii="仿宋_GB2312" w:hAnsi="仿宋" w:eastAsia="仿宋_GB2312" w:cs="宋体"/>
          <w:color w:val="auto"/>
          <w:kern w:val="0"/>
          <w:sz w:val="32"/>
          <w:szCs w:val="32"/>
          <w:lang w:eastAsia="zh-CN"/>
        </w:rPr>
        <w:t>相应的</w:t>
      </w:r>
      <w:r>
        <w:rPr>
          <w:rFonts w:hint="eastAsia" w:ascii="仿宋_GB2312" w:hAnsi="仿宋" w:eastAsia="仿宋_GB2312" w:cs="宋体"/>
          <w:color w:val="auto"/>
          <w:kern w:val="0"/>
          <w:sz w:val="32"/>
          <w:szCs w:val="32"/>
        </w:rPr>
        <w:t>法律责任。</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lang w:val="en-US" w:eastAsia="zh-CN"/>
        </w:rPr>
        <w:t>8</w:t>
      </w:r>
      <w:r>
        <w:rPr>
          <w:rFonts w:hint="eastAsia" w:ascii="楷体_GB2312" w:hAnsi="楷体_GB2312" w:eastAsia="楷体_GB2312" w:cs="楷体_GB2312"/>
          <w:b/>
          <w:color w:val="auto"/>
          <w:kern w:val="0"/>
          <w:sz w:val="32"/>
          <w:szCs w:val="20"/>
        </w:rPr>
        <w:t>.</w:t>
      </w:r>
      <w:r>
        <w:rPr>
          <w:rFonts w:hint="eastAsia" w:ascii="楷体_GB2312" w:hAnsi="楷体_GB2312" w:eastAsia="楷体_GB2312" w:cs="楷体_GB2312"/>
          <w:b/>
          <w:color w:val="auto"/>
          <w:kern w:val="0"/>
          <w:sz w:val="32"/>
          <w:szCs w:val="20"/>
          <w:lang w:eastAsia="zh-CN"/>
        </w:rPr>
        <w:t>报考人员</w:t>
      </w:r>
      <w:r>
        <w:rPr>
          <w:rFonts w:hint="eastAsia" w:ascii="楷体_GB2312" w:hAnsi="楷体_GB2312" w:eastAsia="楷体_GB2312" w:cs="楷体_GB2312"/>
          <w:b/>
          <w:color w:val="auto"/>
          <w:kern w:val="0"/>
          <w:sz w:val="32"/>
          <w:szCs w:val="20"/>
        </w:rPr>
        <w:t>在报名时间上需要注意</w:t>
      </w:r>
      <w:r>
        <w:rPr>
          <w:rFonts w:hint="eastAsia" w:ascii="楷体_GB2312" w:hAnsi="楷体_GB2312" w:eastAsia="楷体_GB2312" w:cs="楷体_GB2312"/>
          <w:b/>
          <w:color w:val="auto"/>
          <w:kern w:val="0"/>
          <w:sz w:val="32"/>
          <w:szCs w:val="20"/>
          <w:lang w:eastAsia="zh-CN"/>
        </w:rPr>
        <w:t>什么</w:t>
      </w:r>
      <w:r>
        <w:rPr>
          <w:rFonts w:hint="eastAsia" w:ascii="楷体_GB2312" w:hAnsi="楷体_GB2312" w:eastAsia="楷体_GB2312" w:cs="楷体_GB2312"/>
          <w:b/>
          <w:color w:val="auto"/>
          <w:kern w:val="0"/>
          <w:sz w:val="32"/>
          <w:szCs w:val="20"/>
        </w:rPr>
        <w:t>？</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eastAsia="zh-CN"/>
        </w:rPr>
        <w:t>报考人员</w:t>
      </w:r>
      <w:r>
        <w:rPr>
          <w:rFonts w:hint="eastAsia" w:ascii="仿宋_GB2312" w:hAnsi="仿宋" w:eastAsia="仿宋_GB2312" w:cs="宋体"/>
          <w:color w:val="auto"/>
          <w:kern w:val="0"/>
          <w:sz w:val="32"/>
          <w:szCs w:val="32"/>
        </w:rPr>
        <w:t>可在公告规定的报名时间内报名。建议</w:t>
      </w:r>
      <w:r>
        <w:rPr>
          <w:rFonts w:hint="eastAsia" w:ascii="仿宋_GB2312" w:hAnsi="仿宋" w:eastAsia="仿宋_GB2312" w:cs="宋体"/>
          <w:color w:val="auto"/>
          <w:kern w:val="0"/>
          <w:sz w:val="32"/>
          <w:szCs w:val="32"/>
          <w:lang w:eastAsia="zh-CN"/>
        </w:rPr>
        <w:t>报考人员</w:t>
      </w:r>
      <w:r>
        <w:rPr>
          <w:rFonts w:hint="eastAsia" w:ascii="仿宋_GB2312" w:hAnsi="仿宋" w:eastAsia="仿宋_GB2312" w:cs="宋体"/>
          <w:color w:val="auto"/>
          <w:kern w:val="0"/>
          <w:sz w:val="32"/>
          <w:szCs w:val="32"/>
        </w:rPr>
        <w:t>根据本人的意愿和职业规划等提前选择报考岗位，不要等到最后才匆忙报名，以免因个人资料不全等原因影响报名而造成遗憾。</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lang w:val="en-US" w:eastAsia="zh-CN"/>
        </w:rPr>
        <w:t>9</w:t>
      </w:r>
      <w:r>
        <w:rPr>
          <w:rFonts w:hint="eastAsia" w:ascii="楷体_GB2312" w:hAnsi="楷体_GB2312" w:eastAsia="楷体_GB2312" w:cs="楷体_GB2312"/>
          <w:b/>
          <w:color w:val="auto"/>
          <w:kern w:val="0"/>
          <w:sz w:val="32"/>
          <w:szCs w:val="20"/>
        </w:rPr>
        <w:t>.报考人员是否可以更改报考岗位？</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报考人员</w:t>
      </w:r>
      <w:r>
        <w:rPr>
          <w:rFonts w:hint="eastAsia" w:ascii="仿宋_GB2312" w:hAnsi="仿宋" w:eastAsia="仿宋_GB2312" w:cs="宋体"/>
          <w:color w:val="auto"/>
          <w:kern w:val="0"/>
          <w:sz w:val="32"/>
          <w:szCs w:val="32"/>
          <w:lang w:eastAsia="zh-CN"/>
        </w:rPr>
        <w:t>提交报名申请后就</w:t>
      </w:r>
      <w:r>
        <w:rPr>
          <w:rFonts w:hint="eastAsia" w:ascii="仿宋_GB2312" w:hAnsi="仿宋" w:eastAsia="仿宋_GB2312" w:cs="宋体"/>
          <w:color w:val="auto"/>
          <w:kern w:val="0"/>
          <w:sz w:val="32"/>
          <w:szCs w:val="32"/>
        </w:rPr>
        <w:t>不能</w:t>
      </w:r>
      <w:r>
        <w:rPr>
          <w:rFonts w:hint="eastAsia" w:ascii="仿宋_GB2312" w:hAnsi="仿宋" w:eastAsia="仿宋_GB2312" w:cs="宋体"/>
          <w:color w:val="auto"/>
          <w:kern w:val="0"/>
          <w:sz w:val="32"/>
          <w:szCs w:val="32"/>
          <w:lang w:eastAsia="zh-CN"/>
        </w:rPr>
        <w:t>修改报名信息。请报考人员认真准确填写报名信息和上传相关报名材料。</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黑体" w:hAnsi="黑体" w:eastAsia="黑体" w:cs="Times New Roman"/>
          <w:color w:val="auto"/>
          <w:sz w:val="32"/>
          <w:szCs w:val="32"/>
        </w:rPr>
        <w:t>三、关于考试及体检</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1</w:t>
      </w:r>
      <w:r>
        <w:rPr>
          <w:rFonts w:hint="eastAsia" w:ascii="楷体_GB2312" w:hAnsi="楷体_GB2312" w:eastAsia="楷体_GB2312" w:cs="楷体_GB2312"/>
          <w:b/>
          <w:color w:val="auto"/>
          <w:kern w:val="0"/>
          <w:sz w:val="32"/>
          <w:szCs w:val="20"/>
          <w:lang w:val="en-US" w:eastAsia="zh-CN"/>
        </w:rPr>
        <w:t>0</w:t>
      </w:r>
      <w:r>
        <w:rPr>
          <w:rFonts w:hint="eastAsia" w:ascii="楷体_GB2312" w:hAnsi="楷体_GB2312" w:eastAsia="楷体_GB2312" w:cs="楷体_GB2312"/>
          <w:b/>
          <w:color w:val="auto"/>
          <w:kern w:val="0"/>
          <w:sz w:val="32"/>
          <w:szCs w:val="20"/>
        </w:rPr>
        <w:t>.如果居民身份证遗失或正在办理中，怎样处理方可参加考试或体检？</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在笔试、面试和体检公告</w:t>
      </w:r>
      <w:r>
        <w:rPr>
          <w:rFonts w:hint="eastAsia" w:ascii="仿宋_GB2312" w:hAnsi="仿宋" w:eastAsia="仿宋_GB2312" w:cs="宋体"/>
          <w:color w:val="auto"/>
          <w:kern w:val="0"/>
          <w:sz w:val="32"/>
          <w:szCs w:val="32"/>
          <w:lang w:eastAsia="zh-CN"/>
        </w:rPr>
        <w:t>中</w:t>
      </w:r>
      <w:r>
        <w:rPr>
          <w:rFonts w:hint="eastAsia" w:ascii="仿宋_GB2312" w:hAnsi="仿宋" w:eastAsia="仿宋_GB2312" w:cs="宋体"/>
          <w:color w:val="auto"/>
          <w:kern w:val="0"/>
          <w:sz w:val="32"/>
          <w:szCs w:val="32"/>
        </w:rPr>
        <w:t>都会要求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1</w:t>
      </w:r>
      <w:r>
        <w:rPr>
          <w:rFonts w:hint="eastAsia" w:ascii="楷体_GB2312" w:hAnsi="楷体_GB2312" w:eastAsia="楷体_GB2312" w:cs="楷体_GB2312"/>
          <w:b/>
          <w:color w:val="auto"/>
          <w:kern w:val="0"/>
          <w:sz w:val="32"/>
          <w:szCs w:val="20"/>
          <w:lang w:val="en-US" w:eastAsia="zh-CN"/>
        </w:rPr>
        <w:t>1</w:t>
      </w:r>
      <w:r>
        <w:rPr>
          <w:rFonts w:hint="eastAsia" w:ascii="楷体_GB2312" w:hAnsi="楷体_GB2312" w:eastAsia="楷体_GB2312" w:cs="楷体_GB2312"/>
          <w:b/>
          <w:color w:val="auto"/>
          <w:kern w:val="0"/>
          <w:sz w:val="32"/>
          <w:szCs w:val="20"/>
        </w:rPr>
        <w:t>.笔试如何安排？</w:t>
      </w:r>
    </w:p>
    <w:p>
      <w:pPr>
        <w:keepNext w:val="0"/>
        <w:keepLines w:val="0"/>
        <w:pageBreakBefore w:val="0"/>
        <w:kinsoku/>
        <w:wordWrap/>
        <w:overflowPunct w:val="0"/>
        <w:topLinePunct w:val="0"/>
        <w:autoSpaceDE/>
        <w:autoSpaceDN/>
        <w:bidi w:val="0"/>
        <w:adjustRightInd w:val="0"/>
        <w:snapToGrid/>
        <w:spacing w:line="560" w:lineRule="exact"/>
        <w:ind w:firstLine="620" w:firstLineChars="200"/>
        <w:textAlignment w:val="auto"/>
        <w:rPr>
          <w:rFonts w:ascii="仿宋_GB2312" w:hAnsi="仿宋" w:eastAsia="仿宋_GB2312" w:cs="宋体"/>
          <w:color w:val="auto"/>
          <w:w w:val="97"/>
          <w:kern w:val="0"/>
          <w:sz w:val="32"/>
          <w:szCs w:val="32"/>
        </w:rPr>
      </w:pPr>
      <w:r>
        <w:rPr>
          <w:rFonts w:hint="eastAsia" w:ascii="仿宋_GB2312" w:hAnsi="仿宋" w:eastAsia="仿宋_GB2312" w:cs="Times New Roman"/>
          <w:color w:val="auto"/>
          <w:w w:val="97"/>
          <w:sz w:val="32"/>
          <w:szCs w:val="32"/>
          <w:shd w:val="clear" w:color="auto" w:fill="FFFFFF"/>
        </w:rPr>
        <w:t>笔试具体时间、地点及注意事项详见准考证和笔试公告。</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1</w:t>
      </w:r>
      <w:r>
        <w:rPr>
          <w:rFonts w:hint="eastAsia" w:ascii="楷体_GB2312" w:hAnsi="楷体_GB2312" w:eastAsia="楷体_GB2312" w:cs="楷体_GB2312"/>
          <w:b/>
          <w:color w:val="auto"/>
          <w:kern w:val="0"/>
          <w:sz w:val="32"/>
          <w:szCs w:val="20"/>
          <w:lang w:val="en-US" w:eastAsia="zh-CN"/>
        </w:rPr>
        <w:t>2</w:t>
      </w:r>
      <w:r>
        <w:rPr>
          <w:rFonts w:hint="eastAsia" w:ascii="楷体_GB2312" w:hAnsi="楷体_GB2312" w:eastAsia="楷体_GB2312" w:cs="楷体_GB2312"/>
          <w:b/>
          <w:color w:val="auto"/>
          <w:kern w:val="0"/>
          <w:sz w:val="32"/>
          <w:szCs w:val="20"/>
        </w:rPr>
        <w:t>.如果报考人员在报名参加此次公开招聘时符合报考条件，但在招聘过程中，被录用为公务员（被聘用为事业单位职员）或遇有其它不可抗拒情况需缺考时，应如何处理？</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1</w:t>
      </w:r>
      <w:r>
        <w:rPr>
          <w:rFonts w:hint="eastAsia" w:ascii="楷体_GB2312" w:hAnsi="楷体_GB2312" w:eastAsia="楷体_GB2312" w:cs="楷体_GB2312"/>
          <w:b/>
          <w:color w:val="auto"/>
          <w:kern w:val="0"/>
          <w:sz w:val="32"/>
          <w:szCs w:val="20"/>
          <w:lang w:val="en-US" w:eastAsia="zh-CN"/>
        </w:rPr>
        <w:t>3</w:t>
      </w:r>
      <w:r>
        <w:rPr>
          <w:rFonts w:hint="eastAsia" w:ascii="楷体_GB2312" w:hAnsi="楷体_GB2312" w:eastAsia="楷体_GB2312" w:cs="楷体_GB2312"/>
          <w:b/>
          <w:color w:val="auto"/>
          <w:kern w:val="0"/>
          <w:sz w:val="32"/>
          <w:szCs w:val="20"/>
        </w:rPr>
        <w:t>.面试的具体时间和地点？</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仿宋_GB2312"/>
          <w:color w:val="auto"/>
          <w:sz w:val="32"/>
          <w:szCs w:val="32"/>
        </w:rPr>
        <w:t>面试时间和地点将在</w:t>
      </w:r>
      <w:r>
        <w:rPr>
          <w:rFonts w:hint="eastAsia" w:ascii="仿宋_GB2312" w:hAnsi="仿宋" w:eastAsia="仿宋_GB2312" w:cs="仿宋_GB2312"/>
          <w:color w:val="auto"/>
          <w:sz w:val="32"/>
          <w:szCs w:val="32"/>
          <w:lang w:eastAsia="zh-CN"/>
        </w:rPr>
        <w:t>大亚湾开发</w:t>
      </w:r>
      <w:r>
        <w:rPr>
          <w:rFonts w:hint="eastAsia" w:ascii="仿宋_GB2312" w:hAnsi="Times New Roman" w:eastAsia="仿宋_GB2312" w:cs="Times New Roman"/>
          <w:color w:val="auto"/>
          <w:sz w:val="32"/>
          <w:szCs w:val="32"/>
        </w:rPr>
        <w:t>区管委会门户网站</w:t>
      </w:r>
      <w:r>
        <w:rPr>
          <w:rFonts w:hint="eastAsia" w:ascii="仿宋_GB2312" w:hAnsi="仿宋" w:eastAsia="仿宋_GB2312" w:cs="仿宋_GB2312"/>
          <w:color w:val="auto"/>
          <w:sz w:val="32"/>
          <w:szCs w:val="32"/>
        </w:rPr>
        <w:t>另行</w:t>
      </w:r>
      <w:r>
        <w:rPr>
          <w:rFonts w:hint="eastAsia" w:ascii="仿宋_GB2312" w:hAnsi="仿宋" w:eastAsia="仿宋_GB2312" w:cs="仿宋_GB2312"/>
          <w:color w:val="auto"/>
          <w:sz w:val="32"/>
          <w:szCs w:val="32"/>
          <w:lang w:eastAsia="zh-CN"/>
        </w:rPr>
        <w:t>公告</w:t>
      </w:r>
      <w:r>
        <w:rPr>
          <w:rFonts w:hint="eastAsia" w:ascii="仿宋_GB2312" w:hAnsi="仿宋" w:eastAsia="仿宋_GB2312" w:cs="仿宋_GB2312"/>
          <w:color w:val="auto"/>
          <w:sz w:val="32"/>
          <w:szCs w:val="32"/>
        </w:rPr>
        <w:t>。</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1</w:t>
      </w:r>
      <w:r>
        <w:rPr>
          <w:rFonts w:hint="eastAsia" w:ascii="楷体_GB2312" w:hAnsi="楷体_GB2312" w:eastAsia="楷体_GB2312" w:cs="楷体_GB2312"/>
          <w:b/>
          <w:color w:val="auto"/>
          <w:kern w:val="0"/>
          <w:sz w:val="32"/>
          <w:szCs w:val="20"/>
          <w:lang w:val="en-US" w:eastAsia="zh-CN"/>
        </w:rPr>
        <w:t>4</w:t>
      </w:r>
      <w:r>
        <w:rPr>
          <w:rFonts w:hint="eastAsia" w:ascii="楷体_GB2312" w:hAnsi="楷体_GB2312" w:eastAsia="楷体_GB2312" w:cs="楷体_GB2312"/>
          <w:b/>
          <w:color w:val="auto"/>
          <w:kern w:val="0"/>
          <w:sz w:val="32"/>
          <w:szCs w:val="20"/>
        </w:rPr>
        <w:t>.体检工作由谁负责？体检的项目和标准怎么确定？</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体检工作</w:t>
      </w:r>
      <w:r>
        <w:rPr>
          <w:rFonts w:hint="eastAsia" w:ascii="仿宋_GB2312" w:hAnsi="仿宋" w:eastAsia="仿宋_GB2312" w:cs="宋体"/>
          <w:color w:val="auto"/>
          <w:kern w:val="0"/>
          <w:sz w:val="32"/>
          <w:szCs w:val="32"/>
          <w:lang w:eastAsia="zh-CN"/>
        </w:rPr>
        <w:t>由</w:t>
      </w:r>
      <w:r>
        <w:rPr>
          <w:rFonts w:hint="eastAsia" w:ascii="仿宋_GB2312" w:hAnsi="Times New Roman" w:eastAsia="仿宋_GB2312" w:cs="Times New Roman"/>
          <w:color w:val="auto"/>
          <w:sz w:val="32"/>
          <w:szCs w:val="32"/>
        </w:rPr>
        <w:t>区</w:t>
      </w:r>
      <w:r>
        <w:rPr>
          <w:rFonts w:hint="eastAsia" w:ascii="仿宋_GB2312" w:hAnsi="Times New Roman" w:eastAsia="仿宋_GB2312" w:cs="Times New Roman"/>
          <w:color w:val="auto"/>
          <w:sz w:val="32"/>
          <w:szCs w:val="32"/>
          <w:lang w:eastAsia="zh-CN"/>
        </w:rPr>
        <w:t>党建工作办公室会同招聘单位及其主管部门</w:t>
      </w:r>
      <w:r>
        <w:rPr>
          <w:rFonts w:hint="eastAsia" w:ascii="仿宋_GB2312" w:hAnsi="仿宋" w:eastAsia="仿宋_GB2312" w:cs="宋体"/>
          <w:color w:val="auto"/>
          <w:kern w:val="0"/>
          <w:sz w:val="32"/>
          <w:szCs w:val="32"/>
        </w:rPr>
        <w:t>按照有关规定和要求组织实施。体检项目及标准根据《关于印发〈广东省事业单位公开招聘人员体检实施细则（试行）〉的通知》（粤人社发〔2010〕382号）确定。</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lang w:val="en-US" w:eastAsia="zh-CN"/>
        </w:rPr>
        <w:t>15</w:t>
      </w:r>
      <w:r>
        <w:rPr>
          <w:rFonts w:hint="eastAsia" w:ascii="楷体_GB2312" w:hAnsi="楷体_GB2312" w:eastAsia="楷体_GB2312" w:cs="楷体_GB2312"/>
          <w:b/>
          <w:color w:val="auto"/>
          <w:kern w:val="0"/>
          <w:sz w:val="32"/>
          <w:szCs w:val="20"/>
        </w:rPr>
        <w:t>.哪些情况</w:t>
      </w:r>
      <w:r>
        <w:rPr>
          <w:rFonts w:hint="eastAsia" w:ascii="楷体_GB2312" w:hAnsi="楷体_GB2312" w:eastAsia="楷体_GB2312" w:cs="楷体_GB2312"/>
          <w:b/>
          <w:color w:val="auto"/>
          <w:kern w:val="0"/>
          <w:sz w:val="32"/>
          <w:szCs w:val="20"/>
          <w:lang w:eastAsia="zh-CN"/>
        </w:rPr>
        <w:t>可</w:t>
      </w:r>
      <w:r>
        <w:rPr>
          <w:rFonts w:hint="eastAsia" w:ascii="楷体_GB2312" w:hAnsi="楷体_GB2312" w:eastAsia="楷体_GB2312" w:cs="楷体_GB2312"/>
          <w:b/>
          <w:color w:val="auto"/>
          <w:kern w:val="0"/>
          <w:sz w:val="32"/>
          <w:szCs w:val="20"/>
        </w:rPr>
        <w:t>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区党建工作办公室</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highlight w:val="none"/>
          <w:u w:val="none"/>
          <w:lang w:val="en-US" w:eastAsia="zh-CN"/>
        </w:rPr>
        <w:t>区党建工作办公室</w:t>
      </w:r>
      <w:r>
        <w:rPr>
          <w:rFonts w:hint="default" w:ascii="Times New Roman" w:hAnsi="Times New Roman" w:eastAsia="仿宋_GB2312" w:cs="Times New Roman"/>
          <w:color w:val="auto"/>
          <w:kern w:val="0"/>
          <w:sz w:val="32"/>
          <w:szCs w:val="32"/>
          <w:highlight w:val="none"/>
          <w:u w:val="none"/>
          <w:lang w:val="en-US" w:eastAsia="zh-CN"/>
        </w:rPr>
        <w:t>指定。复检只能进行1次，体检结果以复检结论为准。</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color w:val="auto"/>
          <w:kern w:val="0"/>
          <w:sz w:val="32"/>
          <w:szCs w:val="20"/>
          <w:lang w:val="en-US" w:eastAsia="zh-CN"/>
        </w:rPr>
      </w:pPr>
      <w:r>
        <w:rPr>
          <w:rFonts w:hint="eastAsia" w:ascii="黑体" w:hAnsi="黑体" w:eastAsia="黑体" w:cs="黑体"/>
          <w:b w:val="0"/>
          <w:bCs/>
          <w:color w:val="auto"/>
          <w:kern w:val="0"/>
          <w:sz w:val="32"/>
          <w:szCs w:val="20"/>
          <w:lang w:val="en-US" w:eastAsia="zh-CN"/>
        </w:rPr>
        <w:t>四、其他事项</w:t>
      </w:r>
    </w:p>
    <w:p>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资格审</w:t>
      </w:r>
      <w:r>
        <w:rPr>
          <w:rFonts w:hint="eastAsia" w:ascii="Times New Roman" w:hAnsi="Times New Roman" w:eastAsia="楷体_GB2312" w:cs="Times New Roman"/>
          <w:b/>
          <w:color w:val="auto"/>
          <w:kern w:val="0"/>
          <w:sz w:val="32"/>
          <w:szCs w:val="32"/>
          <w:highlight w:val="none"/>
          <w:u w:val="none"/>
          <w:lang w:val="en-US" w:eastAsia="zh-CN" w:bidi="ar-SA"/>
        </w:rPr>
        <w:t>核</w:t>
      </w:r>
      <w:r>
        <w:rPr>
          <w:rFonts w:hint="default" w:ascii="Times New Roman" w:hAnsi="Times New Roman" w:eastAsia="楷体_GB2312" w:cs="Times New Roman"/>
          <w:b/>
          <w:color w:val="auto"/>
          <w:kern w:val="0"/>
          <w:sz w:val="32"/>
          <w:szCs w:val="32"/>
          <w:highlight w:val="none"/>
          <w:u w:val="none"/>
          <w:lang w:val="en-US" w:eastAsia="zh-CN" w:bidi="ar-SA"/>
        </w:rPr>
        <w:t>的时间节点包括哪些？</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楷体_GB2312" w:cs="Times New Roman"/>
          <w:b/>
          <w:color w:val="auto"/>
          <w:kern w:val="0"/>
          <w:sz w:val="32"/>
          <w:szCs w:val="32"/>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贯穿本次招聘全过程。在资格审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、体检、考察、公示以及办理聘用手续等过程中，发现</w:t>
      </w:r>
      <w:r>
        <w:rPr>
          <w:rFonts w:hint="eastAsia" w:ascii="Times New Roman" w:hAnsi="Times New Roman" w:eastAsia="仿宋_GB2312" w:cs="Times New Roman"/>
          <w:color w:val="auto"/>
          <w:kern w:val="0"/>
          <w:sz w:val="32"/>
          <w:szCs w:val="32"/>
          <w:highlight w:val="none"/>
          <w:u w:val="none"/>
          <w:lang w:val="en-US" w:eastAsia="zh-CN" w:bidi="ar-SA"/>
        </w:rPr>
        <w:t>报考</w:t>
      </w:r>
      <w:r>
        <w:rPr>
          <w:rFonts w:hint="default" w:ascii="Times New Roman" w:hAnsi="Times New Roman" w:eastAsia="仿宋_GB2312" w:cs="Times New Roman"/>
          <w:color w:val="auto"/>
          <w:kern w:val="0"/>
          <w:sz w:val="32"/>
          <w:szCs w:val="32"/>
          <w:highlight w:val="none"/>
          <w:u w:val="none"/>
          <w:lang w:val="en-US" w:eastAsia="zh-CN" w:bidi="ar-SA"/>
        </w:rPr>
        <w:t>人员存在不符合招聘公告及岗位资格条件的，或存在填写虚假信息、提供虚假材料等情形的，将按规定取消考试或聘用资格。</w:t>
      </w:r>
    </w:p>
    <w:p>
      <w:pPr>
        <w:keepNext w:val="0"/>
        <w:keepLines w:val="0"/>
        <w:pageBreakBefore w:val="0"/>
        <w:kinsoku/>
        <w:wordWrap/>
        <w:overflowPunct w:val="0"/>
        <w:topLinePunct w:val="0"/>
        <w:autoSpaceDE/>
        <w:autoSpaceDN/>
        <w:bidi w:val="0"/>
        <w:adjustRightInd w:val="0"/>
        <w:snapToGrid/>
        <w:spacing w:line="560" w:lineRule="exact"/>
        <w:ind w:firstLine="643" w:firstLineChars="200"/>
        <w:textAlignment w:val="auto"/>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17.</w:t>
      </w:r>
      <w:r>
        <w:rPr>
          <w:rFonts w:ascii="Times New Roman" w:hAnsi="Times New Roman" w:eastAsia="楷体_GB2312" w:cs="Times New Roman"/>
          <w:b/>
          <w:color w:val="auto"/>
          <w:kern w:val="0"/>
          <w:sz w:val="32"/>
          <w:szCs w:val="32"/>
        </w:rPr>
        <w:t>对违纪违规行为，有哪几种处理方式？</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报考人员</w:t>
      </w:r>
      <w:r>
        <w:rPr>
          <w:rFonts w:ascii="Times New Roman" w:hAnsi="Times New Roman" w:eastAsia="仿宋_GB2312" w:cs="Times New Roman"/>
          <w:color w:val="auto"/>
          <w:kern w:val="0"/>
          <w:sz w:val="32"/>
          <w:szCs w:val="32"/>
        </w:rPr>
        <w:t>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lang w:val="en-US" w:eastAsia="zh-CN"/>
        </w:rPr>
        <w:t>18</w:t>
      </w:r>
      <w:r>
        <w:rPr>
          <w:rFonts w:hint="eastAsia" w:ascii="楷体_GB2312" w:hAnsi="楷体_GB2312" w:eastAsia="楷体_GB2312" w:cs="楷体_GB2312"/>
          <w:b/>
          <w:color w:val="auto"/>
          <w:kern w:val="0"/>
          <w:sz w:val="32"/>
          <w:szCs w:val="20"/>
        </w:rPr>
        <w:t>.报名政策咨询电话和时间是什么？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咨询电话：</w:t>
      </w:r>
      <w:r>
        <w:rPr>
          <w:rFonts w:hint="eastAsia" w:ascii="仿宋_GB2312" w:hAnsi="Times New Roman" w:eastAsia="仿宋_GB2312" w:cs="Times New Roman"/>
          <w:color w:val="auto"/>
          <w:sz w:val="32"/>
          <w:szCs w:val="32"/>
          <w:highlight w:val="none"/>
        </w:rPr>
        <w:t>0752-5562</w:t>
      </w:r>
      <w:r>
        <w:rPr>
          <w:rFonts w:hint="eastAsia" w:ascii="仿宋_GB2312" w:hAnsi="Times New Roman" w:eastAsia="仿宋_GB2312" w:cs="Times New Roman"/>
          <w:color w:val="auto"/>
          <w:sz w:val="32"/>
          <w:szCs w:val="32"/>
          <w:highlight w:val="none"/>
          <w:lang w:val="en-US" w:eastAsia="zh-CN"/>
        </w:rPr>
        <w:t>399</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区党建工作办公室组织二组</w:t>
      </w:r>
      <w:r>
        <w:rPr>
          <w:rFonts w:hint="eastAsia" w:ascii="仿宋_GB2312" w:hAnsi="Times New Roman" w:eastAsia="仿宋_GB2312" w:cs="Times New Roman"/>
          <w:color w:val="auto"/>
          <w:sz w:val="32"/>
          <w:szCs w:val="32"/>
          <w:highlight w:val="none"/>
        </w:rPr>
        <w:t>）、0752-</w:t>
      </w:r>
      <w:r>
        <w:rPr>
          <w:rFonts w:hint="eastAsia" w:ascii="仿宋_GB2312" w:hAnsi="Times New Roman" w:eastAsia="仿宋_GB2312" w:cs="Times New Roman"/>
          <w:color w:val="auto"/>
          <w:sz w:val="32"/>
          <w:szCs w:val="32"/>
        </w:rPr>
        <w:t>55</w:t>
      </w:r>
      <w:r>
        <w:rPr>
          <w:rFonts w:hint="eastAsia" w:ascii="仿宋_GB2312" w:hAnsi="Times New Roman" w:eastAsia="仿宋_GB2312" w:cs="Times New Roman"/>
          <w:color w:val="auto"/>
          <w:sz w:val="32"/>
          <w:szCs w:val="32"/>
          <w:lang w:val="en-US" w:eastAsia="zh-CN"/>
        </w:rPr>
        <w:t>62877</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区党建工作办公室人事管</w:t>
      </w:r>
      <w:r>
        <w:rPr>
          <w:rFonts w:hint="eastAsia" w:ascii="仿宋_GB2312" w:hAnsi="Times New Roman" w:eastAsia="仿宋_GB2312" w:cs="Times New Roman"/>
          <w:color w:val="auto"/>
          <w:sz w:val="32"/>
          <w:szCs w:val="32"/>
          <w:highlight w:val="none"/>
          <w:lang w:eastAsia="zh-CN"/>
        </w:rPr>
        <w:t>理组</w:t>
      </w:r>
      <w:r>
        <w:rPr>
          <w:rFonts w:hint="eastAsia" w:ascii="仿宋_GB2312" w:hAnsi="Times New Roman" w:eastAsia="仿宋_GB2312" w:cs="Times New Roman"/>
          <w:color w:val="auto"/>
          <w:sz w:val="32"/>
          <w:szCs w:val="32"/>
          <w:highlight w:val="none"/>
        </w:rPr>
        <w:t>）、0752-</w:t>
      </w:r>
      <w:r>
        <w:rPr>
          <w:rFonts w:hint="eastAsia" w:ascii="仿宋_GB2312" w:hAnsi="Times New Roman" w:eastAsia="仿宋_GB2312" w:cs="Times New Roman"/>
          <w:color w:val="auto"/>
          <w:sz w:val="32"/>
          <w:szCs w:val="32"/>
          <w:highlight w:val="none"/>
          <w:lang w:val="en-US" w:eastAsia="zh-CN"/>
        </w:rPr>
        <w:t>5576391</w:t>
      </w:r>
      <w:r>
        <w:rPr>
          <w:rFonts w:hint="eastAsia" w:ascii="仿宋_GB2312" w:hAnsi="Times New Roman" w:eastAsia="仿宋_GB2312" w:cs="Times New Roman"/>
          <w:color w:val="auto"/>
          <w:sz w:val="32"/>
          <w:szCs w:val="32"/>
          <w:highlight w:val="none"/>
          <w:lang w:eastAsia="zh-CN"/>
        </w:rPr>
        <w:t>（澳头街道办事处党建和组织人事办公室）、</w:t>
      </w:r>
      <w:r>
        <w:rPr>
          <w:rFonts w:hint="eastAsia" w:ascii="仿宋_GB2312" w:hAnsi="Times New Roman" w:eastAsia="仿宋_GB2312" w:cs="Times New Roman"/>
          <w:color w:val="auto"/>
          <w:sz w:val="32"/>
          <w:szCs w:val="32"/>
          <w:highlight w:val="none"/>
        </w:rPr>
        <w:t>0752-5581300（霞涌街道办事处党建和组织人事办公室）。</w:t>
      </w:r>
    </w:p>
    <w:p>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仿宋" w:eastAsia="仿宋_GB2312" w:cs="宋体"/>
          <w:color w:val="auto"/>
          <w:kern w:val="0"/>
          <w:sz w:val="32"/>
          <w:szCs w:val="32"/>
        </w:rPr>
        <w:t>咨询时间：工作日上午8</w:t>
      </w:r>
      <w:r>
        <w:rPr>
          <w:rFonts w:hint="eastAsia" w:ascii="仿宋_GB2312" w:hAnsi="仿宋" w:eastAsia="仿宋" w:cs="宋体"/>
          <w:color w:val="auto"/>
          <w:kern w:val="0"/>
          <w:sz w:val="32"/>
          <w:szCs w:val="32"/>
        </w:rPr>
        <w:t>︰</w:t>
      </w:r>
      <w:r>
        <w:rPr>
          <w:rFonts w:hint="eastAsia" w:ascii="仿宋_GB2312" w:hAnsi="仿宋" w:eastAsia="仿宋_GB2312" w:cs="宋体"/>
          <w:color w:val="auto"/>
          <w:kern w:val="0"/>
          <w:sz w:val="32"/>
          <w:szCs w:val="32"/>
        </w:rPr>
        <w:t>30－12</w:t>
      </w:r>
      <w:r>
        <w:rPr>
          <w:rFonts w:hint="eastAsia" w:ascii="仿宋_GB2312" w:hAnsi="仿宋" w:eastAsia="仿宋" w:cs="宋体"/>
          <w:color w:val="auto"/>
          <w:kern w:val="0"/>
          <w:sz w:val="32"/>
          <w:szCs w:val="32"/>
        </w:rPr>
        <w:t>︰</w:t>
      </w:r>
      <w:r>
        <w:rPr>
          <w:rFonts w:hint="eastAsia" w:ascii="仿宋_GB2312" w:hAnsi="仿宋" w:eastAsia="仿宋_GB2312" w:cs="宋体"/>
          <w:color w:val="auto"/>
          <w:kern w:val="0"/>
          <w:sz w:val="32"/>
          <w:szCs w:val="32"/>
        </w:rPr>
        <w:t>00，下午14</w:t>
      </w:r>
      <w:r>
        <w:rPr>
          <w:rFonts w:hint="eastAsia" w:ascii="仿宋_GB2312" w:hAnsi="仿宋" w:eastAsia="仿宋" w:cs="宋体"/>
          <w:color w:val="auto"/>
          <w:kern w:val="0"/>
          <w:sz w:val="32"/>
          <w:szCs w:val="32"/>
        </w:rPr>
        <w:t>︰</w:t>
      </w:r>
      <w:r>
        <w:rPr>
          <w:rFonts w:hint="eastAsia" w:ascii="仿宋_GB2312" w:hAnsi="仿宋" w:eastAsia="仿宋_GB2312" w:cs="宋体"/>
          <w:color w:val="auto"/>
          <w:kern w:val="0"/>
          <w:sz w:val="32"/>
          <w:szCs w:val="32"/>
        </w:rPr>
        <w:t>00－17</w:t>
      </w:r>
      <w:r>
        <w:rPr>
          <w:rFonts w:hint="eastAsia" w:ascii="仿宋_GB2312" w:hAnsi="仿宋" w:eastAsia="仿宋" w:cs="宋体"/>
          <w:color w:val="auto"/>
          <w:kern w:val="0"/>
          <w:sz w:val="32"/>
          <w:szCs w:val="32"/>
        </w:rPr>
        <w:t>︰</w:t>
      </w:r>
      <w:r>
        <w:rPr>
          <w:rFonts w:hint="eastAsia" w:ascii="仿宋_GB2312" w:hAnsi="仿宋" w:eastAsia="仿宋_GB2312" w:cs="宋体"/>
          <w:color w:val="auto"/>
          <w:kern w:val="0"/>
          <w:sz w:val="32"/>
          <w:szCs w:val="32"/>
        </w:rPr>
        <w:t>30。</w:t>
      </w:r>
    </w:p>
    <w:p>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为避免因咨询电话拥挤而影响报名，</w:t>
      </w:r>
      <w:r>
        <w:rPr>
          <w:rFonts w:hint="eastAsia" w:ascii="仿宋_GB2312" w:hAnsi="仿宋" w:eastAsia="仿宋_GB2312" w:cs="宋体"/>
          <w:color w:val="auto"/>
          <w:kern w:val="0"/>
          <w:sz w:val="32"/>
          <w:szCs w:val="32"/>
          <w:lang w:eastAsia="zh-CN"/>
        </w:rPr>
        <w:t>报考人员</w:t>
      </w:r>
      <w:r>
        <w:rPr>
          <w:rFonts w:hint="eastAsia" w:ascii="仿宋_GB2312" w:hAnsi="仿宋" w:eastAsia="仿宋_GB2312" w:cs="宋体"/>
          <w:color w:val="auto"/>
          <w:kern w:val="0"/>
          <w:sz w:val="32"/>
          <w:szCs w:val="32"/>
        </w:rPr>
        <w:t>如有疑问，应先详细阅读公告、附件；如仍有疑问，再电话咨询。工作人员仅对公告内容及政策给予解释，不对报考人员是否符合招聘岗位条件进行确认。</w:t>
      </w:r>
    </w:p>
    <w:p>
      <w:pPr>
        <w:keepNext w:val="0"/>
        <w:keepLines w:val="0"/>
        <w:pageBreakBefore w:val="0"/>
        <w:widowControl/>
        <w:numPr>
          <w:ilvl w:val="0"/>
          <w:numId w:val="1"/>
        </w:numPr>
        <w:kinsoku/>
        <w:wordWrap/>
        <w:overflowPunct w:val="0"/>
        <w:topLinePunct w:val="0"/>
        <w:autoSpaceDE/>
        <w:autoSpaceDN/>
        <w:bidi w:val="0"/>
        <w:adjustRightInd w:val="0"/>
        <w:snapToGrid/>
        <w:spacing w:line="560" w:lineRule="exact"/>
        <w:ind w:firstLine="643" w:firstLineChars="200"/>
        <w:textAlignment w:val="auto"/>
        <w:rPr>
          <w:rFonts w:hint="eastAsia" w:ascii="楷体_GB2312" w:hAnsi="楷体_GB2312" w:eastAsia="楷体_GB2312" w:cs="楷体_GB2312"/>
          <w:b/>
          <w:color w:val="auto"/>
          <w:kern w:val="0"/>
          <w:sz w:val="32"/>
          <w:szCs w:val="20"/>
        </w:rPr>
      </w:pPr>
      <w:r>
        <w:rPr>
          <w:rFonts w:hint="eastAsia" w:ascii="楷体_GB2312" w:hAnsi="楷体_GB2312" w:eastAsia="楷体_GB2312" w:cs="楷体_GB2312"/>
          <w:b/>
          <w:color w:val="auto"/>
          <w:kern w:val="0"/>
          <w:sz w:val="32"/>
          <w:szCs w:val="20"/>
        </w:rPr>
        <w:t>本报考指南适用范围如何？</w:t>
      </w:r>
    </w:p>
    <w:p>
      <w:pPr>
        <w:keepNext w:val="0"/>
        <w:keepLines w:val="0"/>
        <w:pageBreakBefore w:val="0"/>
        <w:widowControl/>
        <w:numPr>
          <w:numId w:val="0"/>
        </w:numPr>
        <w:kinsoku/>
        <w:wordWrap/>
        <w:overflowPunct w:val="0"/>
        <w:topLinePunct w:val="0"/>
        <w:autoSpaceDE/>
        <w:autoSpaceDN/>
        <w:bidi w:val="0"/>
        <w:adjustRightInd w:val="0"/>
        <w:snapToGrid/>
        <w:spacing w:line="560" w:lineRule="exact"/>
        <w:ind w:firstLine="640" w:firstLineChars="200"/>
        <w:textAlignment w:val="auto"/>
        <w:rPr>
          <w:rFonts w:hint="default" w:ascii="方正小标宋_GBK" w:hAnsi="方正小标宋_GBK" w:eastAsia="方正小标宋_GBK" w:cs="方正小标宋_GBK"/>
          <w:kern w:val="44"/>
          <w:sz w:val="32"/>
          <w:szCs w:val="32"/>
          <w:lang w:val="en-US" w:eastAsia="zh-CN" w:bidi="ar-SA"/>
        </w:rPr>
      </w:pPr>
      <w:r>
        <w:rPr>
          <w:rFonts w:hint="eastAsia" w:ascii="仿宋_GB2312" w:hAnsi="仿宋" w:eastAsia="仿宋_GB2312" w:cs="宋体"/>
          <w:color w:val="auto"/>
          <w:kern w:val="0"/>
          <w:sz w:val="32"/>
          <w:szCs w:val="32"/>
        </w:rPr>
        <w:t>仅适用于大亚湾开发区202</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年公开招聘党建指导员工作。</w:t>
      </w: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83030576"/>
                            <w:docPartObj>
                              <w:docPartGallery w:val="autotext"/>
                            </w:docPartObj>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4</w:t>
                              </w:r>
                              <w:r>
                                <w:rPr>
                                  <w:rFonts w:hint="eastAsia" w:ascii="宋体" w:hAnsi="宋体" w:eastAsia="宋体" w:cs="宋体"/>
                                  <w:sz w:val="28"/>
                                  <w:szCs w:val="28"/>
                                  <w:lang w:val="zh-CN"/>
                                </w:rPr>
                                <w:fldChar w:fldCharType="end"/>
                              </w:r>
                            </w:p>
                          </w:sdtContent>
                        </w:sdt>
                        <w:p>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sdt>
                    <w:sdtPr>
                      <w:id w:val="183030576"/>
                      <w:docPartObj>
                        <w:docPartGallery w:val="autotext"/>
                      </w:docPartObj>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4</w:t>
                        </w:r>
                        <w:r>
                          <w:rPr>
                            <w:rFonts w:hint="eastAsia" w:ascii="宋体" w:hAnsi="宋体" w:eastAsia="宋体" w:cs="宋体"/>
                            <w:sz w:val="28"/>
                            <w:szCs w:val="28"/>
                            <w:lang w:val="zh-CN"/>
                          </w:rPr>
                          <w:fldChar w:fldCharType="end"/>
                        </w:r>
                      </w:p>
                    </w:sdtContent>
                  </w:sdt>
                  <w:p>
                    <w:pPr>
                      <w:pStyle w:val="2"/>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A09E6"/>
    <w:multiLevelType w:val="singleLevel"/>
    <w:tmpl w:val="716A09E6"/>
    <w:lvl w:ilvl="0" w:tentative="0">
      <w:start w:val="1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C1"/>
    <w:rsid w:val="00031DE5"/>
    <w:rsid w:val="00061F61"/>
    <w:rsid w:val="00067A4E"/>
    <w:rsid w:val="000B0A82"/>
    <w:rsid w:val="000C3738"/>
    <w:rsid w:val="000D3729"/>
    <w:rsid w:val="000D61EC"/>
    <w:rsid w:val="000F3E2A"/>
    <w:rsid w:val="001106B2"/>
    <w:rsid w:val="001172D6"/>
    <w:rsid w:val="00136E06"/>
    <w:rsid w:val="0014447C"/>
    <w:rsid w:val="00155071"/>
    <w:rsid w:val="001C4A85"/>
    <w:rsid w:val="001C7313"/>
    <w:rsid w:val="001D2AED"/>
    <w:rsid w:val="00216168"/>
    <w:rsid w:val="00250958"/>
    <w:rsid w:val="00274541"/>
    <w:rsid w:val="00280436"/>
    <w:rsid w:val="002914FD"/>
    <w:rsid w:val="002A76EA"/>
    <w:rsid w:val="002E3D81"/>
    <w:rsid w:val="002F1C94"/>
    <w:rsid w:val="00323C16"/>
    <w:rsid w:val="00323DC1"/>
    <w:rsid w:val="00345D9D"/>
    <w:rsid w:val="003500D8"/>
    <w:rsid w:val="003A2480"/>
    <w:rsid w:val="003C0377"/>
    <w:rsid w:val="003D4B8D"/>
    <w:rsid w:val="004118F3"/>
    <w:rsid w:val="00427634"/>
    <w:rsid w:val="00435DA1"/>
    <w:rsid w:val="00442FF4"/>
    <w:rsid w:val="00445D23"/>
    <w:rsid w:val="00465E08"/>
    <w:rsid w:val="00486BCD"/>
    <w:rsid w:val="004C4899"/>
    <w:rsid w:val="004E47F8"/>
    <w:rsid w:val="00516604"/>
    <w:rsid w:val="00541FC1"/>
    <w:rsid w:val="00570E62"/>
    <w:rsid w:val="00576934"/>
    <w:rsid w:val="005A2369"/>
    <w:rsid w:val="005D508D"/>
    <w:rsid w:val="005F795E"/>
    <w:rsid w:val="00610571"/>
    <w:rsid w:val="006159D9"/>
    <w:rsid w:val="00647397"/>
    <w:rsid w:val="006572E7"/>
    <w:rsid w:val="00681D02"/>
    <w:rsid w:val="006830A8"/>
    <w:rsid w:val="00695B99"/>
    <w:rsid w:val="006A6DD8"/>
    <w:rsid w:val="006C4950"/>
    <w:rsid w:val="006C7117"/>
    <w:rsid w:val="006E6FB1"/>
    <w:rsid w:val="00745802"/>
    <w:rsid w:val="0074701C"/>
    <w:rsid w:val="00777532"/>
    <w:rsid w:val="007D1718"/>
    <w:rsid w:val="008168E0"/>
    <w:rsid w:val="00836E16"/>
    <w:rsid w:val="008751CE"/>
    <w:rsid w:val="008941B7"/>
    <w:rsid w:val="008E3AA6"/>
    <w:rsid w:val="008F46CD"/>
    <w:rsid w:val="00937660"/>
    <w:rsid w:val="009A288B"/>
    <w:rsid w:val="009C4478"/>
    <w:rsid w:val="009E0435"/>
    <w:rsid w:val="009E6443"/>
    <w:rsid w:val="009F1954"/>
    <w:rsid w:val="00A46899"/>
    <w:rsid w:val="00A90003"/>
    <w:rsid w:val="00AA5F44"/>
    <w:rsid w:val="00AB3784"/>
    <w:rsid w:val="00AB7D87"/>
    <w:rsid w:val="00AC3169"/>
    <w:rsid w:val="00AC63C8"/>
    <w:rsid w:val="00AE4333"/>
    <w:rsid w:val="00B036AE"/>
    <w:rsid w:val="00B10197"/>
    <w:rsid w:val="00B213FC"/>
    <w:rsid w:val="00B70D3D"/>
    <w:rsid w:val="00B94FEC"/>
    <w:rsid w:val="00BA7700"/>
    <w:rsid w:val="00BB080B"/>
    <w:rsid w:val="00C11702"/>
    <w:rsid w:val="00C31E59"/>
    <w:rsid w:val="00C32A11"/>
    <w:rsid w:val="00C4675E"/>
    <w:rsid w:val="00C47DB0"/>
    <w:rsid w:val="00C60B49"/>
    <w:rsid w:val="00C7287D"/>
    <w:rsid w:val="00C949AC"/>
    <w:rsid w:val="00CD47A0"/>
    <w:rsid w:val="00D07CE0"/>
    <w:rsid w:val="00D27608"/>
    <w:rsid w:val="00D34769"/>
    <w:rsid w:val="00D42549"/>
    <w:rsid w:val="00D47470"/>
    <w:rsid w:val="00D5212D"/>
    <w:rsid w:val="00D872DF"/>
    <w:rsid w:val="00E04170"/>
    <w:rsid w:val="00E06CF4"/>
    <w:rsid w:val="00E60840"/>
    <w:rsid w:val="00E63E6A"/>
    <w:rsid w:val="00E858BC"/>
    <w:rsid w:val="00E86E4A"/>
    <w:rsid w:val="00E923BC"/>
    <w:rsid w:val="00E930AF"/>
    <w:rsid w:val="00EB6B65"/>
    <w:rsid w:val="00EE49AC"/>
    <w:rsid w:val="00EF131A"/>
    <w:rsid w:val="00F348B9"/>
    <w:rsid w:val="00F3744C"/>
    <w:rsid w:val="00F77037"/>
    <w:rsid w:val="00F77653"/>
    <w:rsid w:val="00F949E6"/>
    <w:rsid w:val="00FD0D8E"/>
    <w:rsid w:val="00FF638A"/>
    <w:rsid w:val="034F0C3D"/>
    <w:rsid w:val="03891D91"/>
    <w:rsid w:val="05D24F9A"/>
    <w:rsid w:val="07266099"/>
    <w:rsid w:val="076B1FE8"/>
    <w:rsid w:val="07CF5DE6"/>
    <w:rsid w:val="082E16FB"/>
    <w:rsid w:val="09175991"/>
    <w:rsid w:val="095A5C16"/>
    <w:rsid w:val="096A7C8C"/>
    <w:rsid w:val="0A5F5773"/>
    <w:rsid w:val="0AD378CE"/>
    <w:rsid w:val="0AF30089"/>
    <w:rsid w:val="0B9E129E"/>
    <w:rsid w:val="0BAD25D2"/>
    <w:rsid w:val="0BD30875"/>
    <w:rsid w:val="0CB74C7A"/>
    <w:rsid w:val="0E584A13"/>
    <w:rsid w:val="0E8C4AD7"/>
    <w:rsid w:val="0F6513AE"/>
    <w:rsid w:val="11005AB6"/>
    <w:rsid w:val="11183DE2"/>
    <w:rsid w:val="11F502B0"/>
    <w:rsid w:val="130051A1"/>
    <w:rsid w:val="13B670B1"/>
    <w:rsid w:val="14CE2EDF"/>
    <w:rsid w:val="15684C1E"/>
    <w:rsid w:val="15C93EEF"/>
    <w:rsid w:val="164029B9"/>
    <w:rsid w:val="170F6A96"/>
    <w:rsid w:val="17CB2568"/>
    <w:rsid w:val="1817672B"/>
    <w:rsid w:val="196148FC"/>
    <w:rsid w:val="199E03F5"/>
    <w:rsid w:val="19D12DD2"/>
    <w:rsid w:val="1AE55ADC"/>
    <w:rsid w:val="1B382F64"/>
    <w:rsid w:val="1B673FEE"/>
    <w:rsid w:val="1BC949F5"/>
    <w:rsid w:val="1C714BEC"/>
    <w:rsid w:val="1CBB1893"/>
    <w:rsid w:val="1CCA2066"/>
    <w:rsid w:val="1D6C254C"/>
    <w:rsid w:val="1E2B2DC9"/>
    <w:rsid w:val="1E3C2FA6"/>
    <w:rsid w:val="1E4F4D0E"/>
    <w:rsid w:val="1F8A1786"/>
    <w:rsid w:val="1F8C592A"/>
    <w:rsid w:val="207E463C"/>
    <w:rsid w:val="20BC398C"/>
    <w:rsid w:val="21206AEE"/>
    <w:rsid w:val="213C1386"/>
    <w:rsid w:val="214400A2"/>
    <w:rsid w:val="21C2762E"/>
    <w:rsid w:val="229D6266"/>
    <w:rsid w:val="238D32A1"/>
    <w:rsid w:val="26063AA3"/>
    <w:rsid w:val="26315F48"/>
    <w:rsid w:val="271F42A7"/>
    <w:rsid w:val="285E325A"/>
    <w:rsid w:val="28897A71"/>
    <w:rsid w:val="29E13007"/>
    <w:rsid w:val="2AB97305"/>
    <w:rsid w:val="2B061EF6"/>
    <w:rsid w:val="2ED97DF2"/>
    <w:rsid w:val="2EEC5705"/>
    <w:rsid w:val="2F3F4014"/>
    <w:rsid w:val="2F6E12E0"/>
    <w:rsid w:val="2FAF1A4F"/>
    <w:rsid w:val="30EC2AF7"/>
    <w:rsid w:val="31BD1CD4"/>
    <w:rsid w:val="34F83127"/>
    <w:rsid w:val="35F02F1A"/>
    <w:rsid w:val="36CE4D28"/>
    <w:rsid w:val="388614C8"/>
    <w:rsid w:val="3B3A22CA"/>
    <w:rsid w:val="3B451FAD"/>
    <w:rsid w:val="3BA13063"/>
    <w:rsid w:val="3C0D39F0"/>
    <w:rsid w:val="3C2F3C79"/>
    <w:rsid w:val="3DCA5548"/>
    <w:rsid w:val="3EF07C64"/>
    <w:rsid w:val="3F232AB7"/>
    <w:rsid w:val="3F4D5963"/>
    <w:rsid w:val="41626609"/>
    <w:rsid w:val="41BF1980"/>
    <w:rsid w:val="440778AE"/>
    <w:rsid w:val="442B62A3"/>
    <w:rsid w:val="446C1DE2"/>
    <w:rsid w:val="450639D9"/>
    <w:rsid w:val="462B3DAD"/>
    <w:rsid w:val="486671C4"/>
    <w:rsid w:val="49D83103"/>
    <w:rsid w:val="4A7F2447"/>
    <w:rsid w:val="4A840E69"/>
    <w:rsid w:val="4AF07719"/>
    <w:rsid w:val="4CDF06F1"/>
    <w:rsid w:val="4D02675A"/>
    <w:rsid w:val="4E40376D"/>
    <w:rsid w:val="4EE842AD"/>
    <w:rsid w:val="4F726479"/>
    <w:rsid w:val="51ED73F6"/>
    <w:rsid w:val="530348EE"/>
    <w:rsid w:val="54AA3C96"/>
    <w:rsid w:val="55C059AF"/>
    <w:rsid w:val="561B0246"/>
    <w:rsid w:val="576057B6"/>
    <w:rsid w:val="57693854"/>
    <w:rsid w:val="597A0982"/>
    <w:rsid w:val="5A8A4214"/>
    <w:rsid w:val="5BC63719"/>
    <w:rsid w:val="5C0B11E1"/>
    <w:rsid w:val="5C7B0B05"/>
    <w:rsid w:val="5DC47386"/>
    <w:rsid w:val="5EA75248"/>
    <w:rsid w:val="5F7415BD"/>
    <w:rsid w:val="5FD05BEC"/>
    <w:rsid w:val="60DF0F7E"/>
    <w:rsid w:val="60E1269E"/>
    <w:rsid w:val="613B7839"/>
    <w:rsid w:val="61934CA4"/>
    <w:rsid w:val="61995F23"/>
    <w:rsid w:val="62697523"/>
    <w:rsid w:val="653C0F22"/>
    <w:rsid w:val="65DD0690"/>
    <w:rsid w:val="66C11944"/>
    <w:rsid w:val="66D97C2B"/>
    <w:rsid w:val="676349F4"/>
    <w:rsid w:val="692A61DB"/>
    <w:rsid w:val="6AB671F2"/>
    <w:rsid w:val="6B363345"/>
    <w:rsid w:val="6C0A3F9C"/>
    <w:rsid w:val="6CF91508"/>
    <w:rsid w:val="6DBA3E91"/>
    <w:rsid w:val="6E8B756E"/>
    <w:rsid w:val="6EE07D88"/>
    <w:rsid w:val="709523B0"/>
    <w:rsid w:val="71F9475F"/>
    <w:rsid w:val="721C5F02"/>
    <w:rsid w:val="72E70F53"/>
    <w:rsid w:val="73263435"/>
    <w:rsid w:val="73D7390D"/>
    <w:rsid w:val="73F10E9E"/>
    <w:rsid w:val="73F573CA"/>
    <w:rsid w:val="740F3787"/>
    <w:rsid w:val="7458686C"/>
    <w:rsid w:val="74620684"/>
    <w:rsid w:val="755C7CDA"/>
    <w:rsid w:val="756A4966"/>
    <w:rsid w:val="75971777"/>
    <w:rsid w:val="76A20FBD"/>
    <w:rsid w:val="76EA2A10"/>
    <w:rsid w:val="77687097"/>
    <w:rsid w:val="78B17FB6"/>
    <w:rsid w:val="792D4AC1"/>
    <w:rsid w:val="7A167463"/>
    <w:rsid w:val="7A8A0B42"/>
    <w:rsid w:val="7B2B5EF1"/>
    <w:rsid w:val="7B4925B2"/>
    <w:rsid w:val="7DE16E43"/>
    <w:rsid w:val="7F61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Body Text Indent"/>
    <w:basedOn w:val="1"/>
    <w:link w:val="14"/>
    <w:qFormat/>
    <w:uiPriority w:val="0"/>
    <w:pPr>
      <w:spacing w:after="120"/>
      <w:ind w:left="420" w:leftChars="200"/>
    </w:pPr>
    <w:rPr>
      <w:rFonts w:ascii="Times New Roman" w:hAnsi="Times New Roman" w:eastAsia="仿宋_GB2312" w:cs="Times New Roman"/>
      <w:sz w:val="32"/>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正文文本缩进 Char"/>
    <w:basedOn w:val="9"/>
    <w:link w:val="3"/>
    <w:qFormat/>
    <w:uiPriority w:val="0"/>
    <w:rPr>
      <w:rFonts w:ascii="Times New Roman" w:hAnsi="Times New Roman" w:eastAsia="仿宋_GB2312" w:cs="Times New Roman"/>
      <w:sz w:val="32"/>
      <w:szCs w:val="24"/>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font31"/>
    <w:basedOn w:val="9"/>
    <w:qFormat/>
    <w:uiPriority w:val="0"/>
    <w:rPr>
      <w:rFonts w:hint="default" w:ascii="Times New Roman" w:hAnsi="Times New Roman" w:cs="Times New Roman"/>
      <w:color w:val="000000"/>
      <w:sz w:val="24"/>
      <w:szCs w:val="24"/>
      <w:u w:val="none"/>
    </w:rPr>
  </w:style>
  <w:style w:type="character" w:customStyle="1" w:styleId="18">
    <w:name w:val="font01"/>
    <w:basedOn w:val="9"/>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FF020-C210-4FD9-9E96-931445C1AE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1019</Words>
  <Characters>5814</Characters>
  <Lines>48</Lines>
  <Paragraphs>13</Paragraphs>
  <TotalTime>82</TotalTime>
  <ScaleCrop>false</ScaleCrop>
  <LinksUpToDate>false</LinksUpToDate>
  <CharactersWithSpaces>6820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2020-01-14T10:33:00Z</dcterms:created>
  <dc:creator>Lenovo</dc:creator>
  <cp:lastModifiedBy>林燕真</cp:lastModifiedBy>
  <cp:lastPrinted>2025-06-10T02:41:00Z</cp:lastPrinted>
  <dcterms:modified xsi:type="dcterms:W3CDTF">2025-06-17T01:54:09Z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EBDC8DA6CE00434E87F7B91BC7B0195B</vt:lpwstr>
  </property>
</Properties>
</file>