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BF30" w14:textId="77777777" w:rsidR="00CA0837" w:rsidRDefault="00CA0837" w:rsidP="00CA0837">
      <w:pPr>
        <w:adjustRightInd w:val="0"/>
        <w:snapToGrid w:val="0"/>
        <w:spacing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14:paraId="60924CC8" w14:textId="77777777" w:rsidR="00CA0837" w:rsidRDefault="00CA0837" w:rsidP="00CA0837">
      <w:pPr>
        <w:adjustRightInd w:val="0"/>
        <w:snapToGrid w:val="0"/>
        <w:spacing w:line="560" w:lineRule="exact"/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上海政法学院2026年度招聘计划</w:t>
      </w:r>
    </w:p>
    <w:tbl>
      <w:tblPr>
        <w:tblW w:w="10766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59"/>
        <w:gridCol w:w="1775"/>
        <w:gridCol w:w="458"/>
        <w:gridCol w:w="3933"/>
        <w:gridCol w:w="1700"/>
      </w:tblGrid>
      <w:tr w:rsidR="00CA0837" w14:paraId="681C319A" w14:textId="77777777" w:rsidTr="000001A3">
        <w:tc>
          <w:tcPr>
            <w:tcW w:w="541" w:type="dxa"/>
            <w:vAlign w:val="center"/>
          </w:tcPr>
          <w:p w14:paraId="6798854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59" w:type="dxa"/>
            <w:vAlign w:val="center"/>
          </w:tcPr>
          <w:p w14:paraId="613DA87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775" w:type="dxa"/>
            <w:vAlign w:val="center"/>
          </w:tcPr>
          <w:p w14:paraId="1575D05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专业/方向</w:t>
            </w:r>
          </w:p>
        </w:tc>
        <w:tc>
          <w:tcPr>
            <w:tcW w:w="458" w:type="dxa"/>
            <w:vAlign w:val="center"/>
          </w:tcPr>
          <w:p w14:paraId="63C6D9B8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933" w:type="dxa"/>
            <w:vAlign w:val="center"/>
          </w:tcPr>
          <w:p w14:paraId="5E9B5D8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招聘要求</w:t>
            </w:r>
          </w:p>
        </w:tc>
        <w:tc>
          <w:tcPr>
            <w:tcW w:w="1700" w:type="dxa"/>
            <w:vAlign w:val="center"/>
          </w:tcPr>
          <w:p w14:paraId="0960F82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部门联系方式</w:t>
            </w:r>
          </w:p>
        </w:tc>
      </w:tr>
      <w:tr w:rsidR="00CA0837" w14:paraId="0301114B" w14:textId="77777777" w:rsidTr="000001A3">
        <w:tc>
          <w:tcPr>
            <w:tcW w:w="541" w:type="dxa"/>
            <w:vMerge w:val="restart"/>
            <w:vAlign w:val="center"/>
          </w:tcPr>
          <w:p w14:paraId="1CA7C773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59" w:type="dxa"/>
            <w:vMerge w:val="restart"/>
            <w:vAlign w:val="center"/>
          </w:tcPr>
          <w:p w14:paraId="6B9B4CD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法律学院（调解学院）专任教师</w:t>
            </w:r>
          </w:p>
        </w:tc>
        <w:tc>
          <w:tcPr>
            <w:tcW w:w="1775" w:type="dxa"/>
            <w:vAlign w:val="center"/>
          </w:tcPr>
          <w:p w14:paraId="3FDF813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商法学</w:t>
            </w:r>
            <w:proofErr w:type="gramEnd"/>
          </w:p>
        </w:tc>
        <w:tc>
          <w:tcPr>
            <w:tcW w:w="458" w:type="dxa"/>
            <w:vAlign w:val="center"/>
          </w:tcPr>
          <w:p w14:paraId="7C6CDBF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773E98E5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具有副高及以上职称者优先。</w:t>
            </w:r>
          </w:p>
        </w:tc>
        <w:tc>
          <w:tcPr>
            <w:tcW w:w="1700" w:type="dxa"/>
            <w:vMerge w:val="restart"/>
            <w:vAlign w:val="center"/>
          </w:tcPr>
          <w:p w14:paraId="377C7C3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021-39227369</w:t>
            </w:r>
          </w:p>
          <w:p w14:paraId="3DB5D033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仇老师</w:t>
            </w:r>
          </w:p>
        </w:tc>
      </w:tr>
      <w:tr w:rsidR="00CA0837" w14:paraId="7A016549" w14:textId="77777777" w:rsidTr="000001A3">
        <w:tc>
          <w:tcPr>
            <w:tcW w:w="541" w:type="dxa"/>
            <w:vMerge/>
            <w:vAlign w:val="center"/>
          </w:tcPr>
          <w:p w14:paraId="5B0118C6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54205C6A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78864258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宪法学与行政法学</w:t>
            </w:r>
          </w:p>
        </w:tc>
        <w:tc>
          <w:tcPr>
            <w:tcW w:w="458" w:type="dxa"/>
            <w:vAlign w:val="center"/>
          </w:tcPr>
          <w:p w14:paraId="51AC232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53CC77E3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有从教经验者优先。</w:t>
            </w:r>
          </w:p>
        </w:tc>
        <w:tc>
          <w:tcPr>
            <w:tcW w:w="1700" w:type="dxa"/>
            <w:vMerge/>
            <w:vAlign w:val="center"/>
          </w:tcPr>
          <w:p w14:paraId="66202391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A0837" w14:paraId="7F03290F" w14:textId="77777777" w:rsidTr="000001A3">
        <w:trPr>
          <w:trHeight w:val="731"/>
        </w:trPr>
        <w:tc>
          <w:tcPr>
            <w:tcW w:w="541" w:type="dxa"/>
            <w:vAlign w:val="center"/>
          </w:tcPr>
          <w:p w14:paraId="2297AC2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59" w:type="dxa"/>
            <w:vAlign w:val="center"/>
          </w:tcPr>
          <w:p w14:paraId="2FB3960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经济法学院</w:t>
            </w:r>
          </w:p>
          <w:p w14:paraId="17905AA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775" w:type="dxa"/>
            <w:vAlign w:val="center"/>
          </w:tcPr>
          <w:p w14:paraId="17F34C2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经济法学/金融法学</w:t>
            </w:r>
          </w:p>
        </w:tc>
        <w:tc>
          <w:tcPr>
            <w:tcW w:w="458" w:type="dxa"/>
            <w:vAlign w:val="center"/>
          </w:tcPr>
          <w:p w14:paraId="6BBE566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00068C03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有从教经验者或交叉科学研究成果者优先。</w:t>
            </w:r>
          </w:p>
        </w:tc>
        <w:tc>
          <w:tcPr>
            <w:tcW w:w="1700" w:type="dxa"/>
            <w:vAlign w:val="center"/>
          </w:tcPr>
          <w:p w14:paraId="1635FEA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021-39227182</w:t>
            </w:r>
          </w:p>
          <w:p w14:paraId="3077CD13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钱老师</w:t>
            </w:r>
          </w:p>
        </w:tc>
      </w:tr>
      <w:tr w:rsidR="00CA0837" w14:paraId="14575492" w14:textId="77777777" w:rsidTr="000001A3">
        <w:tc>
          <w:tcPr>
            <w:tcW w:w="541" w:type="dxa"/>
            <w:vMerge w:val="restart"/>
            <w:vAlign w:val="center"/>
          </w:tcPr>
          <w:p w14:paraId="374B264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59" w:type="dxa"/>
            <w:vMerge w:val="restart"/>
            <w:vAlign w:val="center"/>
          </w:tcPr>
          <w:p w14:paraId="59092992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国际法学院（国际仲裁学院）专任教师</w:t>
            </w:r>
          </w:p>
        </w:tc>
        <w:tc>
          <w:tcPr>
            <w:tcW w:w="1775" w:type="dxa"/>
            <w:vAlign w:val="center"/>
          </w:tcPr>
          <w:p w14:paraId="4F8C987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法学（普通法）</w:t>
            </w:r>
          </w:p>
        </w:tc>
        <w:tc>
          <w:tcPr>
            <w:tcW w:w="458" w:type="dxa"/>
            <w:vAlign w:val="center"/>
          </w:tcPr>
          <w:p w14:paraId="5FC1B93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25EB3E5C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取得JD或SJD学位，需具有承担全英文授课的能力。</w:t>
            </w:r>
          </w:p>
        </w:tc>
        <w:tc>
          <w:tcPr>
            <w:tcW w:w="1700" w:type="dxa"/>
            <w:vMerge w:val="restart"/>
            <w:vAlign w:val="center"/>
          </w:tcPr>
          <w:p w14:paraId="4CC41EE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021-39227275</w:t>
            </w:r>
          </w:p>
          <w:p w14:paraId="1AE312D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王老师</w:t>
            </w:r>
          </w:p>
        </w:tc>
      </w:tr>
      <w:tr w:rsidR="00CA0837" w14:paraId="77ABE027" w14:textId="77777777" w:rsidTr="000001A3">
        <w:tc>
          <w:tcPr>
            <w:tcW w:w="541" w:type="dxa"/>
            <w:vMerge/>
            <w:vAlign w:val="center"/>
          </w:tcPr>
          <w:p w14:paraId="755425ED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383FDA7A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04AD4B0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国际法学等相关方向</w:t>
            </w:r>
          </w:p>
        </w:tc>
        <w:tc>
          <w:tcPr>
            <w:tcW w:w="458" w:type="dxa"/>
            <w:vAlign w:val="center"/>
          </w:tcPr>
          <w:p w14:paraId="0723CA5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03166F69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参与或指导过国际法学科竞赛者优先。</w:t>
            </w:r>
          </w:p>
        </w:tc>
        <w:tc>
          <w:tcPr>
            <w:tcW w:w="1700" w:type="dxa"/>
            <w:vMerge/>
            <w:vAlign w:val="center"/>
          </w:tcPr>
          <w:p w14:paraId="0EBCAFAB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A0837" w14:paraId="3D94CF95" w14:textId="77777777" w:rsidTr="000001A3">
        <w:tc>
          <w:tcPr>
            <w:tcW w:w="541" w:type="dxa"/>
            <w:vAlign w:val="center"/>
          </w:tcPr>
          <w:p w14:paraId="17C32F62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59" w:type="dxa"/>
            <w:vAlign w:val="center"/>
          </w:tcPr>
          <w:p w14:paraId="35FD75C7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刑事司法学院（纪检监察学院）专任教师</w:t>
            </w:r>
          </w:p>
        </w:tc>
        <w:tc>
          <w:tcPr>
            <w:tcW w:w="1775" w:type="dxa"/>
            <w:vAlign w:val="center"/>
          </w:tcPr>
          <w:p w14:paraId="579C2F7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刑法学</w:t>
            </w:r>
          </w:p>
        </w:tc>
        <w:tc>
          <w:tcPr>
            <w:tcW w:w="458" w:type="dxa"/>
            <w:vAlign w:val="center"/>
          </w:tcPr>
          <w:p w14:paraId="1DD55F0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1DAAE92F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0C0638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021-39227174</w:t>
            </w:r>
          </w:p>
          <w:p w14:paraId="2FB7E9E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崔老师</w:t>
            </w:r>
          </w:p>
        </w:tc>
      </w:tr>
      <w:tr w:rsidR="00CA0837" w14:paraId="70C2F6AA" w14:textId="77777777" w:rsidTr="000001A3">
        <w:tc>
          <w:tcPr>
            <w:tcW w:w="541" w:type="dxa"/>
            <w:vAlign w:val="center"/>
          </w:tcPr>
          <w:p w14:paraId="10EC555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59" w:type="dxa"/>
            <w:vAlign w:val="center"/>
          </w:tcPr>
          <w:p w14:paraId="55934FC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警务学院（司法鉴定学院）专任教师</w:t>
            </w:r>
          </w:p>
        </w:tc>
        <w:tc>
          <w:tcPr>
            <w:tcW w:w="1775" w:type="dxa"/>
            <w:vAlign w:val="center"/>
          </w:tcPr>
          <w:p w14:paraId="0F69AA8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司法鉴定</w:t>
            </w:r>
          </w:p>
        </w:tc>
        <w:tc>
          <w:tcPr>
            <w:tcW w:w="458" w:type="dxa"/>
            <w:vAlign w:val="center"/>
          </w:tcPr>
          <w:p w14:paraId="63C05103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63F0DAF8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有相关实务经验者优先。</w:t>
            </w:r>
          </w:p>
        </w:tc>
        <w:tc>
          <w:tcPr>
            <w:tcW w:w="1700" w:type="dxa"/>
            <w:vAlign w:val="center"/>
          </w:tcPr>
          <w:p w14:paraId="2A0D581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021-39225627</w:t>
            </w:r>
          </w:p>
          <w:p w14:paraId="5CF9A88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赵老师</w:t>
            </w:r>
          </w:p>
        </w:tc>
      </w:tr>
      <w:tr w:rsidR="00CA0837" w14:paraId="328080D9" w14:textId="77777777" w:rsidTr="000001A3">
        <w:tc>
          <w:tcPr>
            <w:tcW w:w="541" w:type="dxa"/>
            <w:vAlign w:val="center"/>
          </w:tcPr>
          <w:p w14:paraId="027DDDB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59" w:type="dxa"/>
            <w:vAlign w:val="center"/>
          </w:tcPr>
          <w:p w14:paraId="31B0201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体育法学院</w:t>
            </w:r>
          </w:p>
          <w:p w14:paraId="4CCB949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775" w:type="dxa"/>
            <w:vAlign w:val="center"/>
          </w:tcPr>
          <w:p w14:paraId="3910DA0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法学/体育学</w:t>
            </w:r>
          </w:p>
        </w:tc>
        <w:tc>
          <w:tcPr>
            <w:tcW w:w="458" w:type="dxa"/>
            <w:vAlign w:val="center"/>
          </w:tcPr>
          <w:p w14:paraId="5688D83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5ADCA7FA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具有一级运动员及以上资格者优先，特别优秀者可放宽至硕士学历。</w:t>
            </w:r>
          </w:p>
        </w:tc>
        <w:tc>
          <w:tcPr>
            <w:tcW w:w="1700" w:type="dxa"/>
            <w:vAlign w:val="center"/>
          </w:tcPr>
          <w:p w14:paraId="5E24F96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021-39227915</w:t>
            </w:r>
          </w:p>
          <w:p w14:paraId="4B8117F2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谭老师</w:t>
            </w:r>
          </w:p>
        </w:tc>
      </w:tr>
      <w:tr w:rsidR="00CA0837" w14:paraId="38037FF8" w14:textId="77777777" w:rsidTr="000001A3">
        <w:tc>
          <w:tcPr>
            <w:tcW w:w="541" w:type="dxa"/>
            <w:vAlign w:val="center"/>
          </w:tcPr>
          <w:p w14:paraId="06DBC7D2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59" w:type="dxa"/>
            <w:vAlign w:val="center"/>
          </w:tcPr>
          <w:p w14:paraId="388D859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教务处（实验实训中心）专任教师</w:t>
            </w:r>
          </w:p>
        </w:tc>
        <w:tc>
          <w:tcPr>
            <w:tcW w:w="1775" w:type="dxa"/>
            <w:vAlign w:val="center"/>
          </w:tcPr>
          <w:p w14:paraId="284B354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法学相关方向</w:t>
            </w:r>
          </w:p>
        </w:tc>
        <w:tc>
          <w:tcPr>
            <w:tcW w:w="458" w:type="dxa"/>
            <w:vAlign w:val="center"/>
          </w:tcPr>
          <w:p w14:paraId="6847671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164BB594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应聘人员应具有硕士及以上学位：1.应聘者为博士的，应具有三年及以上法律实务工作经验；2.应聘者为硕士的，应具有下列条件之一：（1）高级或副处级以上的司法实务人员；（2）法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总监以上的公司管理人员；（3）高级职称律师。</w:t>
            </w:r>
          </w:p>
        </w:tc>
        <w:tc>
          <w:tcPr>
            <w:tcW w:w="1700" w:type="dxa"/>
            <w:vAlign w:val="center"/>
          </w:tcPr>
          <w:p w14:paraId="7181B3C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021-39225536</w:t>
            </w:r>
          </w:p>
          <w:p w14:paraId="17DA97F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杨老师</w:t>
            </w:r>
          </w:p>
        </w:tc>
      </w:tr>
      <w:tr w:rsidR="00CA0837" w14:paraId="4CD594B5" w14:textId="77777777" w:rsidTr="000001A3">
        <w:tc>
          <w:tcPr>
            <w:tcW w:w="541" w:type="dxa"/>
            <w:vAlign w:val="center"/>
          </w:tcPr>
          <w:p w14:paraId="7951264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59" w:type="dxa"/>
            <w:vAlign w:val="center"/>
          </w:tcPr>
          <w:p w14:paraId="393591A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上海司法研究所</w:t>
            </w:r>
          </w:p>
          <w:p w14:paraId="5721D896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775" w:type="dxa"/>
            <w:vAlign w:val="center"/>
          </w:tcPr>
          <w:p w14:paraId="487EC45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法学相关方向</w:t>
            </w:r>
          </w:p>
        </w:tc>
        <w:tc>
          <w:tcPr>
            <w:tcW w:w="458" w:type="dxa"/>
            <w:vAlign w:val="center"/>
          </w:tcPr>
          <w:p w14:paraId="423E186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633A7A4F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5731B9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021-39220328</w:t>
            </w:r>
          </w:p>
          <w:p w14:paraId="3BF54E9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程老师</w:t>
            </w:r>
          </w:p>
        </w:tc>
      </w:tr>
      <w:tr w:rsidR="00CA0837" w14:paraId="1B296744" w14:textId="77777777" w:rsidTr="000001A3">
        <w:tc>
          <w:tcPr>
            <w:tcW w:w="541" w:type="dxa"/>
            <w:vAlign w:val="center"/>
          </w:tcPr>
          <w:p w14:paraId="38B6BC0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59" w:type="dxa"/>
            <w:vAlign w:val="center"/>
          </w:tcPr>
          <w:p w14:paraId="5557E49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  <w:p w14:paraId="27E9F18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775" w:type="dxa"/>
            <w:vAlign w:val="center"/>
          </w:tcPr>
          <w:p w14:paraId="54E31B4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管理学（人工智能和大数据管理等）</w:t>
            </w:r>
          </w:p>
        </w:tc>
        <w:tc>
          <w:tcPr>
            <w:tcW w:w="458" w:type="dxa"/>
            <w:vAlign w:val="center"/>
          </w:tcPr>
          <w:p w14:paraId="279B950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16B19DB1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有AI大数据、数字技术、软件工程等研究成果者优先。</w:t>
            </w:r>
          </w:p>
        </w:tc>
        <w:tc>
          <w:tcPr>
            <w:tcW w:w="1700" w:type="dxa"/>
            <w:vAlign w:val="center"/>
          </w:tcPr>
          <w:p w14:paraId="36FB48D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021-39227304</w:t>
            </w:r>
          </w:p>
          <w:p w14:paraId="6126737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B00B6">
              <w:rPr>
                <w:rFonts w:ascii="仿宋" w:eastAsia="仿宋" w:hAnsi="仿宋" w:cs="仿宋" w:hint="eastAsia"/>
                <w:sz w:val="24"/>
              </w:rPr>
              <w:t>刘老师</w:t>
            </w:r>
          </w:p>
        </w:tc>
      </w:tr>
      <w:tr w:rsidR="00CA0837" w14:paraId="7E0CC9CF" w14:textId="77777777" w:rsidTr="000001A3">
        <w:tc>
          <w:tcPr>
            <w:tcW w:w="541" w:type="dxa"/>
            <w:vAlign w:val="center"/>
          </w:tcPr>
          <w:p w14:paraId="1E6B61E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59" w:type="dxa"/>
            <w:vAlign w:val="center"/>
          </w:tcPr>
          <w:p w14:paraId="1898090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政府管理学院</w:t>
            </w:r>
          </w:p>
          <w:p w14:paraId="1BA016A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专任教师</w:t>
            </w:r>
          </w:p>
        </w:tc>
        <w:tc>
          <w:tcPr>
            <w:tcW w:w="1775" w:type="dxa"/>
            <w:vAlign w:val="center"/>
          </w:tcPr>
          <w:p w14:paraId="67920A3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458" w:type="dxa"/>
            <w:vAlign w:val="center"/>
          </w:tcPr>
          <w:p w14:paraId="689DC78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07FB6134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1CCCA5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021-39227436</w:t>
            </w:r>
          </w:p>
          <w:p w14:paraId="387BBCF5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陈老师</w:t>
            </w:r>
          </w:p>
        </w:tc>
      </w:tr>
      <w:tr w:rsidR="00CA0837" w14:paraId="5163E79E" w14:textId="77777777" w:rsidTr="000001A3">
        <w:tc>
          <w:tcPr>
            <w:tcW w:w="541" w:type="dxa"/>
            <w:vMerge w:val="restart"/>
            <w:vAlign w:val="center"/>
          </w:tcPr>
          <w:p w14:paraId="4BA6FCF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59" w:type="dxa"/>
            <w:vMerge w:val="restart"/>
            <w:vAlign w:val="center"/>
          </w:tcPr>
          <w:p w14:paraId="60445A3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语言文化学院（国际交流学院）专任教师</w:t>
            </w:r>
          </w:p>
        </w:tc>
        <w:tc>
          <w:tcPr>
            <w:tcW w:w="1775" w:type="dxa"/>
            <w:vAlign w:val="center"/>
          </w:tcPr>
          <w:p w14:paraId="3946B85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区域国别学</w:t>
            </w:r>
          </w:p>
        </w:tc>
        <w:tc>
          <w:tcPr>
            <w:tcW w:w="458" w:type="dxa"/>
            <w:vAlign w:val="center"/>
          </w:tcPr>
          <w:p w14:paraId="6919D35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1ECCA6BD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C25721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021-39227117</w:t>
            </w:r>
          </w:p>
          <w:p w14:paraId="339760A8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李老师</w:t>
            </w:r>
          </w:p>
        </w:tc>
      </w:tr>
      <w:tr w:rsidR="00CA0837" w14:paraId="69199EF3" w14:textId="77777777" w:rsidTr="000001A3">
        <w:tc>
          <w:tcPr>
            <w:tcW w:w="541" w:type="dxa"/>
            <w:vMerge/>
            <w:vAlign w:val="center"/>
          </w:tcPr>
          <w:p w14:paraId="00B98965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59" w:type="dxa"/>
            <w:vMerge/>
            <w:vAlign w:val="center"/>
          </w:tcPr>
          <w:p w14:paraId="68D897DE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Align w:val="center"/>
          </w:tcPr>
          <w:p w14:paraId="584717F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英语/国际中文教育</w:t>
            </w:r>
          </w:p>
        </w:tc>
        <w:tc>
          <w:tcPr>
            <w:tcW w:w="458" w:type="dxa"/>
            <w:vAlign w:val="center"/>
          </w:tcPr>
          <w:p w14:paraId="3A6FF8E9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74ACDEBA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有相关实务经验，具有副高及以上职称者优先。</w:t>
            </w:r>
          </w:p>
        </w:tc>
        <w:tc>
          <w:tcPr>
            <w:tcW w:w="1700" w:type="dxa"/>
            <w:vMerge/>
            <w:vAlign w:val="center"/>
          </w:tcPr>
          <w:p w14:paraId="26E98ED7" w14:textId="77777777" w:rsidR="00CA0837" w:rsidRDefault="00CA0837" w:rsidP="000001A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A0837" w14:paraId="7277DBE1" w14:textId="77777777" w:rsidTr="000001A3">
        <w:trPr>
          <w:trHeight w:val="1355"/>
        </w:trPr>
        <w:tc>
          <w:tcPr>
            <w:tcW w:w="541" w:type="dxa"/>
            <w:vAlign w:val="center"/>
          </w:tcPr>
          <w:p w14:paraId="16F3D01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2359" w:type="dxa"/>
            <w:vAlign w:val="center"/>
          </w:tcPr>
          <w:p w14:paraId="2283710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上海纪录片学院（法治宣传教育学院）专任教师</w:t>
            </w:r>
          </w:p>
        </w:tc>
        <w:tc>
          <w:tcPr>
            <w:tcW w:w="1775" w:type="dxa"/>
            <w:vAlign w:val="center"/>
          </w:tcPr>
          <w:p w14:paraId="2792FAF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新闻传播学（法宣实务/法治文化/法治传播）</w:t>
            </w:r>
          </w:p>
        </w:tc>
        <w:tc>
          <w:tcPr>
            <w:tcW w:w="458" w:type="dxa"/>
            <w:vAlign w:val="center"/>
          </w:tcPr>
          <w:p w14:paraId="4CB3D4F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29FECB46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对于实务能力较强，具有丰富的影视传媒实务工作经验或出色主持完成相关项目者，学历可适当放宽至硕士，年龄不超过45周岁。</w:t>
            </w:r>
          </w:p>
        </w:tc>
        <w:tc>
          <w:tcPr>
            <w:tcW w:w="1700" w:type="dxa"/>
            <w:vAlign w:val="center"/>
          </w:tcPr>
          <w:p w14:paraId="2EC8FC58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021-39227557</w:t>
            </w:r>
          </w:p>
          <w:p w14:paraId="6F85937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余老师</w:t>
            </w:r>
          </w:p>
        </w:tc>
      </w:tr>
      <w:tr w:rsidR="00CA0837" w14:paraId="0C5D5001" w14:textId="77777777" w:rsidTr="000001A3">
        <w:tc>
          <w:tcPr>
            <w:tcW w:w="541" w:type="dxa"/>
            <w:vAlign w:val="center"/>
          </w:tcPr>
          <w:p w14:paraId="7B3B2CD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59" w:type="dxa"/>
            <w:vAlign w:val="center"/>
          </w:tcPr>
          <w:p w14:paraId="28350A4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马克思主义学院专任教师</w:t>
            </w:r>
          </w:p>
        </w:tc>
        <w:tc>
          <w:tcPr>
            <w:tcW w:w="1775" w:type="dxa"/>
            <w:vAlign w:val="center"/>
          </w:tcPr>
          <w:p w14:paraId="15D91B18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马克思主义理论等相关方向</w:t>
            </w:r>
          </w:p>
        </w:tc>
        <w:tc>
          <w:tcPr>
            <w:tcW w:w="458" w:type="dxa"/>
            <w:vAlign w:val="center"/>
          </w:tcPr>
          <w:p w14:paraId="44F1298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33" w:type="dxa"/>
            <w:vAlign w:val="center"/>
          </w:tcPr>
          <w:p w14:paraId="72D22622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中共党员、具有副高及以上职称者优先。</w:t>
            </w:r>
          </w:p>
        </w:tc>
        <w:tc>
          <w:tcPr>
            <w:tcW w:w="1700" w:type="dxa"/>
            <w:vAlign w:val="center"/>
          </w:tcPr>
          <w:p w14:paraId="030DD241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021-39227334</w:t>
            </w:r>
          </w:p>
          <w:p w14:paraId="4447AA4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任老师</w:t>
            </w:r>
          </w:p>
        </w:tc>
      </w:tr>
      <w:tr w:rsidR="00CA0837" w14:paraId="02570ECB" w14:textId="77777777" w:rsidTr="000001A3">
        <w:tc>
          <w:tcPr>
            <w:tcW w:w="541" w:type="dxa"/>
            <w:vAlign w:val="center"/>
          </w:tcPr>
          <w:p w14:paraId="72D2DC6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59" w:type="dxa"/>
            <w:vAlign w:val="center"/>
          </w:tcPr>
          <w:p w14:paraId="1E5F25EE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中国－上合司法培训基地专任教师</w:t>
            </w:r>
          </w:p>
        </w:tc>
        <w:tc>
          <w:tcPr>
            <w:tcW w:w="1775" w:type="dxa"/>
            <w:vAlign w:val="center"/>
          </w:tcPr>
          <w:p w14:paraId="433ED754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上合组织研究/国际法/俄语等相关专业</w:t>
            </w:r>
          </w:p>
        </w:tc>
        <w:tc>
          <w:tcPr>
            <w:tcW w:w="458" w:type="dxa"/>
            <w:vAlign w:val="center"/>
          </w:tcPr>
          <w:p w14:paraId="5CD79060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33" w:type="dxa"/>
            <w:vAlign w:val="center"/>
          </w:tcPr>
          <w:p w14:paraId="54CA8B11" w14:textId="77777777" w:rsidR="00CA0837" w:rsidRDefault="00CA0837" w:rsidP="000001A3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有相关实务经验者优先。</w:t>
            </w:r>
          </w:p>
        </w:tc>
        <w:tc>
          <w:tcPr>
            <w:tcW w:w="1700" w:type="dxa"/>
            <w:vAlign w:val="center"/>
          </w:tcPr>
          <w:p w14:paraId="7945DCF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021-59801525</w:t>
            </w:r>
          </w:p>
          <w:p w14:paraId="083C09F7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王老师</w:t>
            </w:r>
          </w:p>
        </w:tc>
      </w:tr>
      <w:tr w:rsidR="00CA0837" w14:paraId="583ACB43" w14:textId="77777777" w:rsidTr="000001A3">
        <w:tc>
          <w:tcPr>
            <w:tcW w:w="541" w:type="dxa"/>
            <w:vAlign w:val="center"/>
          </w:tcPr>
          <w:p w14:paraId="60DF2ED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59" w:type="dxa"/>
            <w:vAlign w:val="center"/>
          </w:tcPr>
          <w:p w14:paraId="6D15485F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专职辅导员</w:t>
            </w:r>
          </w:p>
        </w:tc>
        <w:tc>
          <w:tcPr>
            <w:tcW w:w="1775" w:type="dxa"/>
            <w:vAlign w:val="center"/>
          </w:tcPr>
          <w:p w14:paraId="648659EC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58" w:type="dxa"/>
            <w:vAlign w:val="center"/>
          </w:tcPr>
          <w:p w14:paraId="1134A4DA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33" w:type="dxa"/>
            <w:vAlign w:val="center"/>
          </w:tcPr>
          <w:p w14:paraId="2BA50B2D" w14:textId="77777777" w:rsidR="00CA0837" w:rsidRDefault="00CA0837" w:rsidP="000001A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中共党员（含中共预备党员）；2.熟悉学生工作规律，有学校相关专业背景、曾有学生工作经验、参军入伍、志愿服务西部计划、“三支一扶”等相关经历者优先；3.热爱大学生思想政治教育事业，具有较强的纪律观念和规矩意识，遵纪守法，为人正直，作风正派，廉洁自律，身心健康；4.入职后须入驻学生生活园区。</w:t>
            </w:r>
          </w:p>
        </w:tc>
        <w:tc>
          <w:tcPr>
            <w:tcW w:w="1700" w:type="dxa"/>
            <w:vAlign w:val="center"/>
          </w:tcPr>
          <w:p w14:paraId="75AA77DD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021-39225202</w:t>
            </w:r>
          </w:p>
          <w:p w14:paraId="27C5542B" w14:textId="77777777" w:rsidR="00CA0837" w:rsidRDefault="00CA0837" w:rsidP="000001A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伍老师</w:t>
            </w:r>
          </w:p>
        </w:tc>
      </w:tr>
    </w:tbl>
    <w:p w14:paraId="6294BAC8" w14:textId="77777777" w:rsidR="00CA0837" w:rsidRDefault="00CA0837" w:rsidP="00CA0837">
      <w:pPr>
        <w:ind w:firstLine="576"/>
        <w:jc w:val="left"/>
      </w:pPr>
    </w:p>
    <w:p w14:paraId="7ECE64A4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4EF7ED8D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18610B5F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5DFE0A7C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75E5221E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725AC864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1FC688F6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1E80F6BF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5486CBC3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5243D187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0ECA1225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7926D0B5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6121A397" w14:textId="77777777" w:rsidR="00CA0837" w:rsidRDefault="00CA0837" w:rsidP="00CA0837">
      <w:pPr>
        <w:adjustRightInd w:val="0"/>
        <w:snapToGrid w:val="0"/>
        <w:spacing w:line="540" w:lineRule="exact"/>
        <w:rPr>
          <w:rFonts w:ascii="仿宋" w:eastAsia="仿宋" w:hAnsi="仿宋" w:hint="eastAsia"/>
          <w:sz w:val="30"/>
          <w:szCs w:val="30"/>
        </w:rPr>
      </w:pPr>
    </w:p>
    <w:p w14:paraId="704117FE" w14:textId="77777777" w:rsidR="00F57241" w:rsidRDefault="00F57241"/>
    <w:sectPr w:rsidR="00F57241" w:rsidSect="00CA0837">
      <w:footerReference w:type="default" r:id="rId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6083" w14:textId="77777777" w:rsidR="009775A4" w:rsidRDefault="009775A4" w:rsidP="00CA0837">
      <w:pPr>
        <w:rPr>
          <w:rFonts w:hint="eastAsia"/>
        </w:rPr>
      </w:pPr>
      <w:r>
        <w:separator/>
      </w:r>
    </w:p>
  </w:endnote>
  <w:endnote w:type="continuationSeparator" w:id="0">
    <w:p w14:paraId="5FF58D42" w14:textId="77777777" w:rsidR="009775A4" w:rsidRDefault="009775A4" w:rsidP="00CA0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59203"/>
    </w:sdtPr>
    <w:sdtContent>
      <w:p w14:paraId="759E1504" w14:textId="77777777" w:rsidR="00CA0837" w:rsidRDefault="00CA08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9935B6" w14:textId="77777777" w:rsidR="00CA0837" w:rsidRDefault="00CA08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7C06" w14:textId="77777777" w:rsidR="009775A4" w:rsidRDefault="009775A4" w:rsidP="00CA0837">
      <w:pPr>
        <w:rPr>
          <w:rFonts w:hint="eastAsia"/>
        </w:rPr>
      </w:pPr>
      <w:r>
        <w:separator/>
      </w:r>
    </w:p>
  </w:footnote>
  <w:footnote w:type="continuationSeparator" w:id="0">
    <w:p w14:paraId="1F952CF9" w14:textId="77777777" w:rsidR="009775A4" w:rsidRDefault="009775A4" w:rsidP="00CA08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41"/>
    <w:rsid w:val="009775A4"/>
    <w:rsid w:val="00C232CF"/>
    <w:rsid w:val="00CA0837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6FB5E"/>
  <w15:chartTrackingRefBased/>
  <w15:docId w15:val="{E0B2EB1A-E15B-4BC1-A566-61F72958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8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2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2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2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2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2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24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24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24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2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2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5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2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5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24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5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24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5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5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2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083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A08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A083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CA0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平逸凡</dc:creator>
  <cp:keywords/>
  <dc:description/>
  <cp:lastModifiedBy>平逸凡</cp:lastModifiedBy>
  <cp:revision>2</cp:revision>
  <dcterms:created xsi:type="dcterms:W3CDTF">2026-01-22T05:42:00Z</dcterms:created>
  <dcterms:modified xsi:type="dcterms:W3CDTF">2026-01-22T05:43:00Z</dcterms:modified>
</cp:coreProperties>
</file>