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1BE08">
      <w:pPr>
        <w:tabs>
          <w:tab w:val="left" w:pos="9030"/>
        </w:tabs>
        <w:spacing w:line="600" w:lineRule="exact"/>
        <w:jc w:val="center"/>
        <w:rPr>
          <w:rFonts w:hint="default" w:ascii="Times New Roman" w:hAnsi="Times New Roman" w:eastAsia="方正小标宋_GBK" w:cs="Times New Roman"/>
          <w:w w:val="85"/>
          <w:sz w:val="44"/>
          <w:szCs w:val="44"/>
        </w:rPr>
      </w:pPr>
      <w:r>
        <w:rPr>
          <w:rFonts w:hint="default" w:ascii="Times New Roman" w:hAnsi="Times New Roman" w:eastAsia="方正小标宋_GBK" w:cs="Times New Roman"/>
          <w:w w:val="85"/>
          <w:sz w:val="44"/>
          <w:szCs w:val="44"/>
        </w:rPr>
        <w:t>202</w:t>
      </w:r>
      <w:r>
        <w:rPr>
          <w:rFonts w:hint="eastAsia" w:ascii="Times New Roman" w:hAnsi="Times New Roman" w:eastAsia="方正小标宋_GBK" w:cs="Times New Roman"/>
          <w:w w:val="85"/>
          <w:sz w:val="44"/>
          <w:szCs w:val="44"/>
          <w:lang w:val="en-US" w:eastAsia="zh-CN"/>
        </w:rPr>
        <w:t>6</w:t>
      </w:r>
      <w:r>
        <w:rPr>
          <w:rFonts w:hint="default" w:ascii="Times New Roman" w:hAnsi="Times New Roman" w:eastAsia="方正小标宋_GBK" w:cs="Times New Roman"/>
          <w:w w:val="85"/>
          <w:sz w:val="44"/>
          <w:szCs w:val="44"/>
        </w:rPr>
        <w:t>年</w:t>
      </w:r>
      <w:r>
        <w:rPr>
          <w:rFonts w:hint="eastAsia" w:ascii="Times New Roman" w:hAnsi="Times New Roman" w:eastAsia="方正小标宋_GBK" w:cs="Times New Roman"/>
          <w:w w:val="85"/>
          <w:sz w:val="44"/>
          <w:szCs w:val="44"/>
          <w:lang w:val="en-US" w:eastAsia="zh-CN"/>
        </w:rPr>
        <w:t>4</w:t>
      </w:r>
      <w:r>
        <w:rPr>
          <w:rFonts w:hint="default" w:ascii="Times New Roman" w:hAnsi="Times New Roman" w:eastAsia="方正小标宋_GBK" w:cs="Times New Roman"/>
          <w:w w:val="85"/>
          <w:sz w:val="44"/>
          <w:szCs w:val="44"/>
        </w:rPr>
        <w:t>月高邮市教育系统事业单位公开招聘教师</w:t>
      </w:r>
    </w:p>
    <w:p w14:paraId="285431B4">
      <w:pPr>
        <w:tabs>
          <w:tab w:val="left" w:pos="9030"/>
        </w:tabs>
        <w:spacing w:line="600" w:lineRule="exact"/>
        <w:jc w:val="center"/>
        <w:rPr>
          <w:rFonts w:hint="default" w:ascii="Times New Roman" w:hAnsi="Times New Roman" w:eastAsia="方正小标宋_GBK" w:cs="Times New Roman"/>
          <w:w w:val="85"/>
          <w:sz w:val="44"/>
          <w:szCs w:val="44"/>
        </w:rPr>
      </w:pPr>
      <w:r>
        <w:rPr>
          <w:rFonts w:hint="default" w:ascii="Times New Roman" w:hAnsi="Times New Roman" w:eastAsia="方正小标宋_GBK" w:cs="Times New Roman"/>
          <w:w w:val="85"/>
          <w:sz w:val="44"/>
          <w:szCs w:val="44"/>
        </w:rPr>
        <w:t>报考指南</w:t>
      </w:r>
    </w:p>
    <w:p w14:paraId="2D8DE47C">
      <w:pPr>
        <w:rPr>
          <w:rFonts w:hint="default" w:ascii="Times New Roman" w:hAnsi="Times New Roman" w:cs="Times New Roman"/>
        </w:rPr>
      </w:pPr>
    </w:p>
    <w:p w14:paraId="2CCA40A6">
      <w:pPr>
        <w:spacing w:line="240" w:lineRule="auto"/>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方正仿宋_GBK" w:cs="Times New Roman"/>
          <w:kern w:val="0"/>
          <w:sz w:val="32"/>
          <w:szCs w:val="32"/>
        </w:rPr>
        <w:t>根据《江苏省事业单位公开招聘人员办法》《202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月高邮市教育系统事业单位公开招聘教师公告》，现就202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月高邮市教育系统事业单位公开招聘教师有关事项</w:t>
      </w:r>
      <w:r>
        <w:rPr>
          <w:rFonts w:hint="eastAsia" w:ascii="Times New Roman" w:hAnsi="Times New Roman" w:eastAsia="方正仿宋_GBK" w:cs="Times New Roman"/>
          <w:kern w:val="0"/>
          <w:sz w:val="32"/>
          <w:szCs w:val="32"/>
          <w:lang w:val="en-US" w:eastAsia="zh-CN"/>
        </w:rPr>
        <w:t>明确</w:t>
      </w:r>
      <w:r>
        <w:rPr>
          <w:rFonts w:hint="default" w:ascii="Times New Roman" w:hAnsi="Times New Roman" w:eastAsia="方正仿宋_GBK" w:cs="Times New Roman"/>
          <w:kern w:val="0"/>
          <w:sz w:val="32"/>
          <w:szCs w:val="32"/>
        </w:rPr>
        <w:t>如下</w:t>
      </w:r>
      <w:r>
        <w:rPr>
          <w:rFonts w:hint="default" w:ascii="Times New Roman" w:hAnsi="Times New Roman" w:eastAsia="仿宋_GB2312" w:cs="Times New Roman"/>
          <w:kern w:val="0"/>
          <w:sz w:val="32"/>
          <w:szCs w:val="32"/>
        </w:rPr>
        <w:t>：</w:t>
      </w:r>
    </w:p>
    <w:p w14:paraId="60ED0496">
      <w:pPr>
        <w:spacing w:line="240" w:lineRule="auto"/>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一、关于年龄</w:t>
      </w:r>
      <w:r>
        <w:rPr>
          <w:rFonts w:hint="default"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lang w:val="en-US" w:eastAsia="zh-CN"/>
        </w:rPr>
        <w:t>工作年限</w:t>
      </w:r>
      <w:r>
        <w:rPr>
          <w:rFonts w:hint="default" w:ascii="Times New Roman" w:hAnsi="Times New Roman" w:eastAsia="方正黑体_GBK" w:cs="Times New Roman"/>
          <w:sz w:val="32"/>
          <w:szCs w:val="32"/>
        </w:rPr>
        <w:t>等报考资格条件时限及其计算方式</w:t>
      </w:r>
    </w:p>
    <w:p w14:paraId="389E78B2">
      <w:pPr>
        <w:widowControl/>
        <w:shd w:val="clear" w:color="auto" w:fill="auto"/>
        <w:spacing w:line="240" w:lineRule="auto"/>
        <w:ind w:firstLine="643" w:firstLineChars="200"/>
        <w:jc w:val="left"/>
        <w:rPr>
          <w:rFonts w:hint="default" w:ascii="Times New Roman" w:hAnsi="Times New Roman" w:eastAsia="宋体" w:cs="Times New Roman"/>
          <w:b/>
          <w:color w:val="auto"/>
          <w:sz w:val="32"/>
          <w:szCs w:val="24"/>
          <w:highlight w:val="none"/>
          <w:shd w:val="clear" w:color="auto" w:fill="auto"/>
        </w:rPr>
      </w:pPr>
      <w:r>
        <w:rPr>
          <w:rFonts w:hint="default" w:ascii="Times New Roman" w:hAnsi="Times New Roman" w:eastAsia="宋体" w:cs="Times New Roman"/>
          <w:b/>
          <w:color w:val="auto"/>
          <w:sz w:val="32"/>
          <w:szCs w:val="24"/>
          <w:highlight w:val="none"/>
          <w:shd w:val="clear" w:color="auto" w:fill="auto"/>
        </w:rPr>
        <w:t>（一）年龄计算</w:t>
      </w:r>
    </w:p>
    <w:p w14:paraId="2FB1D1BC">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以报名日期计算。18周岁以上、3</w:t>
      </w:r>
      <w:r>
        <w:rPr>
          <w:rFonts w:hint="eastAsia"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kern w:val="0"/>
          <w:sz w:val="32"/>
          <w:szCs w:val="32"/>
        </w:rPr>
        <w:t>周岁以下，即198</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日至200</w:t>
      </w:r>
      <w:r>
        <w:rPr>
          <w:rFonts w:hint="eastAsia"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kern w:val="0"/>
          <w:sz w:val="32"/>
          <w:szCs w:val="32"/>
        </w:rPr>
        <w:t>年4月1</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日期间出生。其他年龄计算，参照此方法进行。</w:t>
      </w:r>
    </w:p>
    <w:p w14:paraId="7515FCEB">
      <w:pPr>
        <w:keepNext w:val="0"/>
        <w:keepLines w:val="0"/>
        <w:pageBreakBefore w:val="0"/>
        <w:widowControl/>
        <w:shd w:val="clear" w:color="auto" w:fill="auto"/>
        <w:kinsoku/>
        <w:wordWrap/>
        <w:overflowPunct/>
        <w:topLinePunct w:val="0"/>
        <w:autoSpaceDE/>
        <w:autoSpaceDN/>
        <w:bidi w:val="0"/>
        <w:adjustRightInd/>
        <w:spacing w:line="240" w:lineRule="auto"/>
        <w:ind w:firstLine="643" w:firstLineChars="200"/>
        <w:jc w:val="left"/>
        <w:textAlignment w:val="auto"/>
        <w:rPr>
          <w:rFonts w:ascii="Times New Roman" w:hAnsi="Times New Roman" w:eastAsia="宋体" w:cs="Times New Roman"/>
          <w:b/>
          <w:color w:val="auto"/>
          <w:sz w:val="32"/>
          <w:szCs w:val="24"/>
          <w:highlight w:val="none"/>
          <w:shd w:val="clear" w:color="auto" w:fill="auto"/>
        </w:rPr>
      </w:pPr>
      <w:r>
        <w:rPr>
          <w:rFonts w:hint="default" w:ascii="Times New Roman" w:hAnsi="Times New Roman" w:eastAsia="宋体" w:cs="Times New Roman"/>
          <w:b/>
          <w:color w:val="auto"/>
          <w:sz w:val="32"/>
          <w:szCs w:val="24"/>
          <w:highlight w:val="none"/>
          <w:shd w:val="clear" w:color="auto" w:fill="auto"/>
        </w:rPr>
        <w:t>（</w:t>
      </w:r>
      <w:r>
        <w:rPr>
          <w:rFonts w:hint="default" w:ascii="Times New Roman" w:hAnsi="Times New Roman" w:eastAsia="宋体" w:cs="Times New Roman"/>
          <w:b/>
          <w:color w:val="auto"/>
          <w:sz w:val="32"/>
          <w:szCs w:val="24"/>
          <w:highlight w:val="none"/>
          <w:shd w:val="clear" w:color="auto" w:fill="auto"/>
          <w:lang w:val="en-US" w:eastAsia="zh-CN"/>
        </w:rPr>
        <w:t>二</w:t>
      </w:r>
      <w:r>
        <w:rPr>
          <w:rFonts w:hint="default" w:ascii="Times New Roman" w:hAnsi="Times New Roman" w:eastAsia="宋体" w:cs="Times New Roman"/>
          <w:b/>
          <w:color w:val="auto"/>
          <w:sz w:val="32"/>
          <w:szCs w:val="24"/>
          <w:highlight w:val="none"/>
          <w:shd w:val="clear" w:color="auto" w:fill="auto"/>
        </w:rPr>
        <w:t>）工作年限</w:t>
      </w:r>
      <w:r>
        <w:rPr>
          <w:rFonts w:ascii="Times New Roman" w:hAnsi="Times New Roman" w:eastAsia="宋体" w:cs="Times New Roman"/>
          <w:b/>
          <w:color w:val="auto"/>
          <w:sz w:val="32"/>
          <w:szCs w:val="24"/>
          <w:highlight w:val="none"/>
          <w:shd w:val="clear" w:color="auto" w:fill="auto"/>
        </w:rPr>
        <w:t>计算</w:t>
      </w:r>
    </w:p>
    <w:p w14:paraId="3ADC4842">
      <w:pPr>
        <w:widowControl/>
        <w:spacing w:line="240" w:lineRule="auto"/>
        <w:ind w:firstLine="640" w:firstLineChars="200"/>
        <w:rPr>
          <w:rFonts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工作</w:t>
      </w:r>
      <w:r>
        <w:rPr>
          <w:rFonts w:ascii="Times New Roman" w:hAnsi="Times New Roman" w:eastAsia="方正仿宋_GBK" w:cs="Times New Roman"/>
          <w:color w:val="auto"/>
          <w:sz w:val="32"/>
          <w:szCs w:val="32"/>
          <w:highlight w:val="none"/>
        </w:rPr>
        <w:t>年限计算截止日期为202</w:t>
      </w:r>
      <w:r>
        <w:rPr>
          <w:rFonts w:hint="default" w:ascii="Times New Roman" w:hAnsi="Times New Roman" w:eastAsia="方正仿宋_GBK" w:cs="Times New Roman"/>
          <w:color w:val="auto"/>
          <w:sz w:val="32"/>
          <w:szCs w:val="32"/>
          <w:highlight w:val="none"/>
          <w:lang w:val="en-US" w:eastAsia="zh-CN"/>
        </w:rPr>
        <w:t>6</w:t>
      </w:r>
      <w:r>
        <w:rPr>
          <w:rFonts w:ascii="Times New Roman" w:hAnsi="Times New Roman" w:eastAsia="方正仿宋_GBK" w:cs="Times New Roman"/>
          <w:color w:val="auto"/>
          <w:sz w:val="32"/>
          <w:szCs w:val="32"/>
          <w:highlight w:val="none"/>
        </w:rPr>
        <w:t>年8月31日。大中专毕业生在校期间的实习、勤工俭学等时间不列入工作年限。</w:t>
      </w:r>
    </w:p>
    <w:p w14:paraId="58D69DF6">
      <w:pPr>
        <w:widowControl/>
        <w:shd w:val="clear" w:color="auto" w:fill="auto"/>
        <w:spacing w:line="240" w:lineRule="auto"/>
        <w:ind w:firstLine="643" w:firstLineChars="200"/>
        <w:jc w:val="left"/>
        <w:rPr>
          <w:rFonts w:hint="default" w:ascii="Times New Roman" w:hAnsi="Times New Roman" w:eastAsia="宋体" w:cs="Times New Roman"/>
          <w:b/>
          <w:color w:val="auto"/>
          <w:sz w:val="32"/>
          <w:szCs w:val="24"/>
          <w:highlight w:val="none"/>
          <w:shd w:val="clear" w:color="auto" w:fill="auto"/>
        </w:rPr>
      </w:pPr>
      <w:r>
        <w:rPr>
          <w:rFonts w:hint="default" w:ascii="Times New Roman" w:hAnsi="Times New Roman" w:eastAsia="宋体" w:cs="Times New Roman"/>
          <w:b/>
          <w:color w:val="auto"/>
          <w:sz w:val="32"/>
          <w:szCs w:val="24"/>
          <w:highlight w:val="none"/>
          <w:shd w:val="clear" w:color="auto" w:fill="auto"/>
          <w:lang w:eastAsia="zh-CN"/>
        </w:rPr>
        <w:t>（</w:t>
      </w:r>
      <w:r>
        <w:rPr>
          <w:rFonts w:hint="default" w:ascii="Times New Roman" w:hAnsi="Times New Roman" w:eastAsia="宋体" w:cs="Times New Roman"/>
          <w:b/>
          <w:color w:val="auto"/>
          <w:sz w:val="32"/>
          <w:szCs w:val="24"/>
          <w:highlight w:val="none"/>
          <w:shd w:val="clear" w:color="auto" w:fill="auto"/>
          <w:lang w:val="en-US" w:eastAsia="zh-CN"/>
        </w:rPr>
        <w:t>三</w:t>
      </w:r>
      <w:r>
        <w:rPr>
          <w:rFonts w:hint="default" w:ascii="Times New Roman" w:hAnsi="Times New Roman" w:eastAsia="宋体" w:cs="Times New Roman"/>
          <w:b/>
          <w:color w:val="auto"/>
          <w:sz w:val="32"/>
          <w:szCs w:val="24"/>
          <w:highlight w:val="none"/>
          <w:shd w:val="clear" w:color="auto" w:fill="auto"/>
          <w:lang w:eastAsia="zh-CN"/>
        </w:rPr>
        <w:t>）</w:t>
      </w:r>
      <w:r>
        <w:rPr>
          <w:rFonts w:hint="default" w:ascii="Times New Roman" w:hAnsi="Times New Roman" w:eastAsia="宋体" w:cs="Times New Roman"/>
          <w:b/>
          <w:color w:val="auto"/>
          <w:sz w:val="32"/>
          <w:szCs w:val="24"/>
          <w:highlight w:val="none"/>
          <w:shd w:val="clear" w:color="auto" w:fill="auto"/>
        </w:rPr>
        <w:t>其他资格条件的截止时间</w:t>
      </w:r>
    </w:p>
    <w:p w14:paraId="25048C21">
      <w:pPr>
        <w:spacing w:line="240" w:lineRule="auto"/>
        <w:ind w:firstLine="640" w:firstLineChars="200"/>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毕业生中，能够提供《毕业生就业推荐表》的普通高校毕业生毕业证书（学位证书）、相应教师资格证书取得时间；国（境）外同期毕业人员学位证书、教育部门学历认证材料、相应教师资格证书取得时间，为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年8月31日及以前。</w:t>
      </w:r>
    </w:p>
    <w:p w14:paraId="1D7BCAE9">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在招聘结果备案前，普通高校202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年毕业生须提供毕业学历（学位）证书、相应教师资格证书原件及复印件，国（境）外同期毕业人员须提供学位证书、教育部门学历认证材料、相应教师资格证书原件及复印件。</w:t>
      </w:r>
    </w:p>
    <w:p w14:paraId="655199CF">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highlight w:val="none"/>
        </w:rPr>
        <w:t>报考江苏省高邮中等专业学校0</w:t>
      </w:r>
      <w:r>
        <w:rPr>
          <w:rFonts w:hint="eastAsia" w:ascii="Times New Roman" w:hAnsi="Times New Roman"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rPr>
        <w:t>-0</w:t>
      </w:r>
      <w:r>
        <w:rPr>
          <w:rFonts w:hint="eastAsia" w:ascii="Times New Roman" w:hAnsi="Times New Roman" w:eastAsia="方正仿宋_GBK" w:cs="Times New Roman"/>
          <w:kern w:val="0"/>
          <w:sz w:val="32"/>
          <w:szCs w:val="32"/>
          <w:highlight w:val="none"/>
          <w:lang w:val="en-US" w:eastAsia="zh-CN"/>
        </w:rPr>
        <w:t>4</w:t>
      </w:r>
      <w:r>
        <w:rPr>
          <w:rFonts w:hint="default" w:ascii="Times New Roman" w:hAnsi="Times New Roman" w:eastAsia="方正仿宋_GBK" w:cs="Times New Roman"/>
          <w:kern w:val="0"/>
          <w:sz w:val="32"/>
          <w:szCs w:val="32"/>
          <w:highlight w:val="none"/>
        </w:rPr>
        <w:t>岗位</w:t>
      </w:r>
      <w:r>
        <w:rPr>
          <w:rFonts w:hint="eastAsia" w:ascii="Times New Roman" w:hAnsi="Times New Roman" w:eastAsia="方正仿宋_GBK" w:cs="Times New Roman"/>
          <w:kern w:val="0"/>
          <w:sz w:val="32"/>
          <w:szCs w:val="32"/>
          <w:highlight w:val="none"/>
          <w:lang w:eastAsia="zh-CN"/>
        </w:rPr>
        <w:t>、高邮市菱塘民族中等专业学校</w:t>
      </w:r>
      <w:r>
        <w:rPr>
          <w:rFonts w:hint="default" w:ascii="Times New Roman" w:hAnsi="Times New Roman" w:eastAsia="方正仿宋_GBK" w:cs="Times New Roman"/>
          <w:kern w:val="0"/>
          <w:sz w:val="32"/>
          <w:szCs w:val="32"/>
          <w:highlight w:val="none"/>
        </w:rPr>
        <w:t>0</w:t>
      </w:r>
      <w:r>
        <w:rPr>
          <w:rFonts w:hint="eastAsia" w:ascii="Times New Roman" w:hAnsi="Times New Roman"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rPr>
        <w:t>岗位考生，</w:t>
      </w:r>
      <w:r>
        <w:rPr>
          <w:rFonts w:hint="default" w:ascii="Times New Roman" w:hAnsi="Times New Roman" w:eastAsia="方正仿宋_GBK" w:cs="Times New Roman"/>
          <w:kern w:val="0"/>
          <w:sz w:val="32"/>
          <w:szCs w:val="32"/>
        </w:rPr>
        <w:t>按省规定可以通过公开招聘先行聘用，但被聘用人员应当在聘用之日起3年内取得相应教师资格，否则予以解聘。</w:t>
      </w:r>
    </w:p>
    <w:p w14:paraId="3179E1AD">
      <w:pPr>
        <w:spacing w:line="240" w:lineRule="auto"/>
        <w:ind w:firstLine="640" w:firstLineChars="200"/>
        <w:rPr>
          <w:rFonts w:hint="default" w:ascii="Times New Roman" w:hAnsi="Times New Roman" w:eastAsia="方正仿宋_GBK" w:cs="Times New Roman"/>
          <w:kern w:val="0"/>
          <w:sz w:val="32"/>
          <w:szCs w:val="32"/>
        </w:rPr>
      </w:pPr>
      <w:bookmarkStart w:id="0" w:name="_GoBack"/>
      <w:bookmarkEnd w:id="0"/>
      <w:r>
        <w:rPr>
          <w:rFonts w:hint="default" w:ascii="Times New Roman" w:hAnsi="Times New Roman" w:eastAsia="方正仿宋_GBK" w:cs="Times New Roman"/>
          <w:kern w:val="0"/>
          <w:sz w:val="32"/>
          <w:szCs w:val="32"/>
        </w:rPr>
        <w:t>除上述情形外，招聘公告及岗位规定的报考资格条件，应聘人员需在202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年4月1</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日及以前具备。</w:t>
      </w:r>
    </w:p>
    <w:p w14:paraId="158DD555">
      <w:pPr>
        <w:spacing w:line="240" w:lineRule="auto"/>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二、关于学历、学位等事项</w:t>
      </w:r>
    </w:p>
    <w:p w14:paraId="5972A542">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（一）具有国民教育序列普通高校双学士学位</w:t>
      </w:r>
      <w:r>
        <w:rPr>
          <w:rFonts w:hint="eastAsia" w:ascii="Times New Roman" w:hAnsi="Times New Roman" w:eastAsia="方正仿宋_GBK" w:cs="Times New Roman"/>
          <w:kern w:val="0"/>
          <w:sz w:val="32"/>
          <w:szCs w:val="32"/>
          <w:lang w:eastAsia="zh-CN"/>
        </w:rPr>
        <w:t>的</w:t>
      </w:r>
      <w:r>
        <w:rPr>
          <w:rFonts w:hint="default" w:ascii="Times New Roman" w:hAnsi="Times New Roman" w:eastAsia="方正仿宋_GBK" w:cs="Times New Roman"/>
          <w:kern w:val="0"/>
          <w:sz w:val="32"/>
          <w:szCs w:val="32"/>
        </w:rPr>
        <w:t>应聘人员，其第二学位证书（须普通高等学历）经国家教育行政主管部门承认并能在相关认证网站核验的，可以第二学位的专业应聘相应专业要求的岗位。</w:t>
      </w:r>
    </w:p>
    <w:p w14:paraId="4A4BDB81">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（二）军队院校毕业生满足以下条件之一，可以应聘。</w:t>
      </w:r>
    </w:p>
    <w:p w14:paraId="4CB257C1">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1.由国家（省）教育行政部门下达招生计划，参加全国（省）统一招生考试，按规定被军队院校录取并取得军队院校学历的人员；</w:t>
      </w:r>
    </w:p>
    <w:p w14:paraId="09324DC9">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2.在军队服役期间取得军队院校学历的人员；</w:t>
      </w:r>
    </w:p>
    <w:p w14:paraId="5469CEDA">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3.取得军队院校学历证书，并经国家教育行政主管部门学历认定并注册的（教育部学历认证网站可核验）人员。</w:t>
      </w:r>
    </w:p>
    <w:p w14:paraId="220F3424">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（三）在国（境）外取得学位的人员应聘的，除需提供招聘公告中规定的材料外，还须提供教育部留学服务中心的学历认证材料。</w:t>
      </w:r>
    </w:p>
    <w:p w14:paraId="50AB411D">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此外，其他有关事项依据国家、省相关规定执行。</w:t>
      </w:r>
    </w:p>
    <w:p w14:paraId="1D963494">
      <w:pPr>
        <w:spacing w:line="240" w:lineRule="auto"/>
        <w:ind w:firstLine="640" w:firstLineChars="200"/>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、关于专业审核</w:t>
      </w:r>
    </w:p>
    <w:p w14:paraId="4D9DA05C">
      <w:pPr>
        <w:spacing w:line="240" w:lineRule="auto"/>
        <w:ind w:firstLine="640" w:firstLineChars="200"/>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rPr>
        <w:t>招聘岗位专业参照我省考试录用公务员专业参考目录或教育部高等学校等专业目录设置，其中，招聘岗位所设专业</w:t>
      </w:r>
      <w:r>
        <w:rPr>
          <w:rFonts w:hint="default" w:ascii="Times New Roman" w:hAnsi="Times New Roman" w:eastAsia="方正仿宋_GBK" w:cs="Times New Roman"/>
          <w:kern w:val="0"/>
          <w:sz w:val="32"/>
          <w:szCs w:val="32"/>
          <w:highlight w:val="none"/>
        </w:rPr>
        <w:t>大类参照《江苏省202</w:t>
      </w:r>
      <w:r>
        <w:rPr>
          <w:rFonts w:hint="eastAsia" w:ascii="Times New Roman" w:hAnsi="Times New Roman" w:eastAsia="方正仿宋_GBK" w:cs="Times New Roman"/>
          <w:kern w:val="0"/>
          <w:sz w:val="32"/>
          <w:szCs w:val="32"/>
          <w:highlight w:val="none"/>
          <w:lang w:val="en-US" w:eastAsia="zh-CN"/>
        </w:rPr>
        <w:t>6</w:t>
      </w:r>
      <w:r>
        <w:rPr>
          <w:rFonts w:hint="default" w:ascii="Times New Roman" w:hAnsi="Times New Roman" w:eastAsia="方正仿宋_GBK" w:cs="Times New Roman"/>
          <w:kern w:val="0"/>
          <w:sz w:val="32"/>
          <w:szCs w:val="32"/>
          <w:highlight w:val="none"/>
        </w:rPr>
        <w:t>年度考试录用公务员专业参考目录》。</w:t>
      </w:r>
    </w:p>
    <w:p w14:paraId="7643B77C">
      <w:pPr>
        <w:spacing w:line="240" w:lineRule="auto"/>
        <w:ind w:firstLine="640" w:firstLineChars="200"/>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highlight w:val="none"/>
          <w:lang w:val="en-US" w:eastAsia="zh-CN"/>
        </w:rPr>
        <w:t>在报名阶段，</w:t>
      </w:r>
      <w:r>
        <w:rPr>
          <w:rFonts w:hint="default" w:ascii="Times New Roman" w:hAnsi="Times New Roman" w:eastAsia="方正仿宋_GBK" w:cs="Times New Roman"/>
          <w:kern w:val="0"/>
          <w:sz w:val="32"/>
          <w:szCs w:val="32"/>
          <w:highlight w:val="none"/>
        </w:rPr>
        <w:t>对于招聘岗位设置具体专业的，如有拟应聘人员所学专业名称不在该岗位所列具体专业范围内；或招聘岗位设置专业大类的，如有拟应聘人员所学专业名称不在《江苏省202</w:t>
      </w:r>
      <w:r>
        <w:rPr>
          <w:rFonts w:hint="eastAsia" w:ascii="Times New Roman" w:hAnsi="Times New Roman" w:eastAsia="方正仿宋_GBK" w:cs="Times New Roman"/>
          <w:kern w:val="0"/>
          <w:sz w:val="32"/>
          <w:szCs w:val="32"/>
          <w:highlight w:val="none"/>
          <w:lang w:val="en-US" w:eastAsia="zh-CN"/>
        </w:rPr>
        <w:t>6</w:t>
      </w:r>
      <w:r>
        <w:rPr>
          <w:rFonts w:hint="default" w:ascii="Times New Roman" w:hAnsi="Times New Roman" w:eastAsia="方正仿宋_GBK" w:cs="Times New Roman"/>
          <w:kern w:val="0"/>
          <w:sz w:val="32"/>
          <w:szCs w:val="32"/>
          <w:highlight w:val="none"/>
        </w:rPr>
        <w:t>年度考试录用公务员专业参考目录》范</w:t>
      </w:r>
      <w:r>
        <w:rPr>
          <w:rFonts w:hint="default" w:ascii="Times New Roman" w:hAnsi="Times New Roman" w:eastAsia="方正仿宋_GBK" w:cs="Times New Roman"/>
          <w:kern w:val="0"/>
          <w:sz w:val="32"/>
          <w:szCs w:val="32"/>
        </w:rPr>
        <w:t>围内，在202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日16:00之前，其所提供毕业学校出具的成绩单等课程设置材料，证明与拟应聘岗位所列专业非常相近的，高邮市教育局审核认定符合岗位要求可以应聘的，该专业需及时上网公布。</w:t>
      </w:r>
    </w:p>
    <w:p w14:paraId="6E070C32">
      <w:pPr>
        <w:spacing w:line="240" w:lineRule="auto"/>
        <w:ind w:firstLine="640" w:firstLineChars="200"/>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、关于招聘条件中要求“202</w:t>
      </w:r>
      <w:r>
        <w:rPr>
          <w:rFonts w:hint="default" w:ascii="Times New Roman" w:hAnsi="Times New Roman" w:eastAsia="方正黑体_GBK" w:cs="Times New Roman"/>
          <w:sz w:val="32"/>
          <w:szCs w:val="32"/>
          <w:lang w:val="en-US" w:eastAsia="zh-CN"/>
        </w:rPr>
        <w:t>6</w:t>
      </w:r>
      <w:r>
        <w:rPr>
          <w:rFonts w:hint="default" w:ascii="Times New Roman" w:hAnsi="Times New Roman" w:eastAsia="方正黑体_GBK" w:cs="Times New Roman"/>
          <w:sz w:val="32"/>
          <w:szCs w:val="32"/>
        </w:rPr>
        <w:t>年毕业生”的岗位报考对象</w:t>
      </w:r>
    </w:p>
    <w:p w14:paraId="7A53ED7F">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招聘条件中的“202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年毕业生”，指在202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年毕业并已取得学历（学位）证书，且</w:t>
      </w:r>
      <w:r>
        <w:rPr>
          <w:rFonts w:hint="eastAsia" w:ascii="Times New Roman" w:hAnsi="Times New Roman" w:eastAsia="方正仿宋_GBK" w:cs="Times New Roman"/>
          <w:kern w:val="0"/>
          <w:sz w:val="32"/>
          <w:szCs w:val="32"/>
          <w:lang w:val="en-US" w:eastAsia="zh-CN"/>
        </w:rPr>
        <w:t>报名时</w:t>
      </w:r>
      <w:r>
        <w:rPr>
          <w:rFonts w:hint="default" w:ascii="Times New Roman" w:hAnsi="Times New Roman" w:eastAsia="方正仿宋_GBK" w:cs="Times New Roman"/>
          <w:kern w:val="0"/>
          <w:sz w:val="32"/>
          <w:szCs w:val="32"/>
        </w:rPr>
        <w:t>无工作单位的人员。其中，能够提供《毕业生就业推荐表》的202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年普通高校毕业生，取得学历（学位）证书</w:t>
      </w:r>
      <w:r>
        <w:rPr>
          <w:rFonts w:hint="eastAsia" w:ascii="Times New Roman" w:hAnsi="Times New Roman" w:eastAsia="方正仿宋_GBK" w:cs="Times New Roman"/>
          <w:kern w:val="0"/>
          <w:sz w:val="32"/>
          <w:szCs w:val="32"/>
          <w:lang w:eastAsia="zh-CN"/>
        </w:rPr>
        <w:t>的</w:t>
      </w:r>
      <w:r>
        <w:rPr>
          <w:rFonts w:hint="default" w:ascii="Times New Roman" w:hAnsi="Times New Roman" w:eastAsia="方正仿宋_GBK" w:cs="Times New Roman"/>
          <w:kern w:val="0"/>
          <w:sz w:val="32"/>
          <w:szCs w:val="32"/>
        </w:rPr>
        <w:t>日期可放宽至202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年8月31日；国（境）外同期毕业人员，取得学历（学位）证书的日期可适当放宽，但须在202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年8月31日前完成教育部留学服务中心学历认证。</w:t>
      </w:r>
    </w:p>
    <w:p w14:paraId="08E14E29">
      <w:pPr>
        <w:spacing w:line="240" w:lineRule="auto"/>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年和202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年普通高校毕业生，以及国（境）外同期毕业且已完成学历</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学位</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证书</w:t>
      </w:r>
      <w:r>
        <w:rPr>
          <w:rFonts w:hint="default" w:ascii="Times New Roman" w:hAnsi="Times New Roman" w:eastAsia="方正仿宋_GBK" w:cs="Times New Roman"/>
          <w:kern w:val="0"/>
          <w:sz w:val="32"/>
          <w:szCs w:val="32"/>
        </w:rPr>
        <w:t>认证的人员，</w:t>
      </w:r>
      <w:r>
        <w:rPr>
          <w:rFonts w:hint="eastAsia" w:ascii="Times New Roman" w:hAnsi="Times New Roman" w:eastAsia="方正仿宋_GBK" w:cs="Times New Roman"/>
          <w:kern w:val="0"/>
          <w:sz w:val="32"/>
          <w:szCs w:val="32"/>
          <w:lang w:val="en-US" w:eastAsia="zh-CN"/>
        </w:rPr>
        <w:t>如报名时无工作单位，</w:t>
      </w:r>
      <w:r>
        <w:rPr>
          <w:rFonts w:hint="default" w:ascii="Times New Roman" w:hAnsi="Times New Roman" w:eastAsia="方正仿宋_GBK" w:cs="Times New Roman"/>
          <w:kern w:val="0"/>
          <w:sz w:val="32"/>
          <w:szCs w:val="32"/>
        </w:rPr>
        <w:t>可应聘面向202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年毕业生的岗位。</w:t>
      </w:r>
      <w:r>
        <w:rPr>
          <w:rFonts w:hint="eastAsia" w:ascii="Times New Roman" w:hAnsi="Times New Roman" w:eastAsia="方正仿宋_GBK" w:cs="Times New Roman"/>
          <w:kern w:val="0"/>
          <w:sz w:val="32"/>
          <w:szCs w:val="32"/>
          <w:lang w:val="en-US" w:eastAsia="zh-CN"/>
        </w:rPr>
        <w:t>聘用后有关事项按国家规定办理。</w:t>
      </w:r>
    </w:p>
    <w:p w14:paraId="1F357D29">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“三支一扶”计划、</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农村教师特岗计划</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“西部计划”“乡村振兴计划”等基层服务项目的志愿者，如参加基层服务项目前无工作经历，服务期满且考核合格（考核截止日期为202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年8月31日）后2年内的，可应聘面向202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年毕业生的岗位。</w:t>
      </w:r>
    </w:p>
    <w:p w14:paraId="13AECAB2">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以普通高校应届毕业生应征入伍服义务兵的人员，退役后1年内的，可应聘面向202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年毕业生的岗位。</w:t>
      </w:r>
    </w:p>
    <w:p w14:paraId="3C6A5172">
      <w:pPr>
        <w:spacing w:line="240" w:lineRule="auto"/>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五、关于回避事项</w:t>
      </w:r>
    </w:p>
    <w:p w14:paraId="42BCF9B8">
      <w:pPr>
        <w:spacing w:line="240" w:lineRule="auto"/>
        <w:ind w:firstLine="640" w:firstLineChars="200"/>
        <w:rPr>
          <w:rFonts w:ascii="Times New Roman" w:hAnsi="Times New Roman" w:eastAsia="方正仿宋_GBK" w:cs="Times New Roman"/>
          <w:b/>
          <w:i/>
          <w:sz w:val="32"/>
          <w:szCs w:val="32"/>
        </w:rPr>
      </w:pPr>
      <w:r>
        <w:rPr>
          <w:rFonts w:ascii="Times New Roman" w:hAnsi="Times New Roman" w:eastAsia="方正仿宋_GBK" w:cs="Times New Roman"/>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7A01417A">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（一）夫妻关系；</w:t>
      </w:r>
    </w:p>
    <w:p w14:paraId="445FAE2E">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（二）直系血亲关系，包括祖父母、外祖父母、父母、子女、孙子女、外孙子女；</w:t>
      </w:r>
    </w:p>
    <w:p w14:paraId="0B3569F8">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（三）三代以内旁系血亲关系，包括叔伯姑舅姨、兄弟姐妹、堂兄弟姐妹、表兄弟姐妹、侄子女、甥子女；</w:t>
      </w:r>
    </w:p>
    <w:p w14:paraId="637ADAE1">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（四）近姻亲关系，包括配偶的父母、配偶的兄弟姐妹及其配偶、子女的配偶及子女配偶的父母、三代以内旁系血亲的配偶；</w:t>
      </w:r>
    </w:p>
    <w:p w14:paraId="7BCBC3DE">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（五）其他亲属关系，包括养父母子女、形成抚养关系的继父母子女及由此形成的直系血亲、三代以内旁系血亲和近姻亲关系。</w:t>
      </w:r>
    </w:p>
    <w:p w14:paraId="1EC43036">
      <w:pPr>
        <w:spacing w:line="24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上述所称同一事业单位，是指依法登记的同一事业单位法人。</w:t>
      </w:r>
    </w:p>
    <w:p w14:paraId="21C024CC">
      <w:pPr>
        <w:spacing w:line="24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上述所称直接上下级领导关系包括：</w:t>
      </w:r>
    </w:p>
    <w:p w14:paraId="4676994F">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（一）领导班子正职与副职；</w:t>
      </w:r>
    </w:p>
    <w:p w14:paraId="21A69FF3">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（二）同一内设机构正职与副职；</w:t>
      </w:r>
    </w:p>
    <w:p w14:paraId="14A3FBDB">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（三）上级正职、副职与下级正职；</w:t>
      </w:r>
    </w:p>
    <w:p w14:paraId="66F77933">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（四）单位无内设机构的，其正职、副职与其他管理人员以及从事审计、财务工作的专业技术人员；</w:t>
      </w:r>
    </w:p>
    <w:p w14:paraId="7020CD80">
      <w:pPr>
        <w:spacing w:line="240" w:lineRule="auto"/>
        <w:ind w:firstLine="640" w:firstLineChars="200"/>
        <w:rPr>
          <w:rFonts w:hint="default" w:ascii="Times New Roman" w:hAnsi="Times New Roman" w:eastAsia="方正黑体_GBK" w:cs="Times New Roman"/>
          <w:sz w:val="32"/>
          <w:szCs w:val="32"/>
        </w:rPr>
      </w:pPr>
      <w:r>
        <w:rPr>
          <w:rFonts w:hint="eastAsia" w:ascii="Times New Roman" w:hAnsi="Times New Roman" w:eastAsia="方正仿宋_GBK" w:cs="Times New Roman"/>
          <w:color w:val="auto"/>
          <w:sz w:val="32"/>
          <w:szCs w:val="32"/>
          <w:highlight w:val="none"/>
        </w:rPr>
        <w:t>（五）内设机构无下一级单位的，其正职、副职与其他管理人员以及从事审计、财务工作的专业技术人员。</w:t>
      </w:r>
    </w:p>
    <w:p w14:paraId="3D8E358F">
      <w:pPr>
        <w:spacing w:line="240" w:lineRule="auto"/>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六、关于资格复审</w:t>
      </w:r>
    </w:p>
    <w:p w14:paraId="5043333B">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资格复审时，报名者应提供招聘公告、岗位及报考指南等要求的相关证明材料。其中，普通高校202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年毕业生还须提供本人身份证、学生证、所在学校出具的《毕业生就业推荐表》等；其他报名者还须提供本人身份证、毕业证书等。报考条件中有其他具体要求的（如学位证书、相应教师资格证书</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技术等级证书</w:t>
      </w:r>
      <w:r>
        <w:rPr>
          <w:rFonts w:hint="default" w:ascii="Times New Roman" w:hAnsi="Times New Roman" w:eastAsia="方正仿宋_GBK" w:cs="Times New Roman"/>
          <w:kern w:val="0"/>
          <w:sz w:val="32"/>
          <w:szCs w:val="32"/>
        </w:rPr>
        <w:t>等），还须提供对应资质材料。上述材料均要出示原件并提供复印件。</w:t>
      </w:r>
    </w:p>
    <w:p w14:paraId="4AFA7259">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在职人员特别是在职中小学教师报名前</w:t>
      </w:r>
      <w:r>
        <w:rPr>
          <w:rFonts w:hint="eastAsia" w:ascii="Times New Roman" w:hAnsi="Times New Roman" w:eastAsia="方正仿宋_GBK" w:cs="Times New Roman"/>
          <w:kern w:val="0"/>
          <w:sz w:val="32"/>
          <w:szCs w:val="32"/>
          <w:lang w:val="en-US" w:eastAsia="zh-CN"/>
        </w:rPr>
        <w:t>应</w:t>
      </w:r>
      <w:r>
        <w:rPr>
          <w:rFonts w:hint="default" w:ascii="Times New Roman" w:hAnsi="Times New Roman" w:eastAsia="方正仿宋_GBK" w:cs="Times New Roman"/>
          <w:kern w:val="0"/>
          <w:sz w:val="32"/>
          <w:szCs w:val="32"/>
        </w:rPr>
        <w:t>征得所在单位同意，202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年毕业的定向生、委培生报名前</w:t>
      </w:r>
      <w:r>
        <w:rPr>
          <w:rFonts w:hint="eastAsia" w:ascii="Times New Roman" w:hAnsi="Times New Roman" w:eastAsia="方正仿宋_GBK" w:cs="Times New Roman"/>
          <w:kern w:val="0"/>
          <w:sz w:val="32"/>
          <w:szCs w:val="32"/>
          <w:lang w:val="en-US" w:eastAsia="zh-CN"/>
        </w:rPr>
        <w:t>应</w:t>
      </w:r>
      <w:r>
        <w:rPr>
          <w:rFonts w:hint="default" w:ascii="Times New Roman" w:hAnsi="Times New Roman" w:eastAsia="方正仿宋_GBK" w:cs="Times New Roman"/>
          <w:kern w:val="0"/>
          <w:sz w:val="32"/>
          <w:szCs w:val="32"/>
        </w:rPr>
        <w:t>征得定向单位、委培单位同意，外省生源的师范类202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年毕业生报名前</w:t>
      </w:r>
      <w:r>
        <w:rPr>
          <w:rFonts w:hint="eastAsia" w:ascii="Times New Roman" w:hAnsi="Times New Roman" w:eastAsia="方正仿宋_GBK" w:cs="Times New Roman"/>
          <w:kern w:val="0"/>
          <w:sz w:val="32"/>
          <w:szCs w:val="32"/>
          <w:lang w:val="en-US" w:eastAsia="zh-CN"/>
        </w:rPr>
        <w:t>应</w:t>
      </w:r>
      <w:r>
        <w:rPr>
          <w:rFonts w:hint="default" w:ascii="Times New Roman" w:hAnsi="Times New Roman" w:eastAsia="方正仿宋_GBK" w:cs="Times New Roman"/>
          <w:kern w:val="0"/>
          <w:sz w:val="32"/>
          <w:szCs w:val="32"/>
        </w:rPr>
        <w:t>征得毕业学校同意，前述同意报考的材料需及时提供，最迟必须在领取体检通知书时提供。高邮市机关事业单位在编人员须在报名时提交本人所在单位及其主管部门出具的同意报考材料。如在上述规定的“最迟”时限内，仍不能提交的，视为该考生自动放弃报考资格。</w:t>
      </w:r>
    </w:p>
    <w:p w14:paraId="4BC94115">
      <w:pPr>
        <w:spacing w:line="240" w:lineRule="auto"/>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、关于考察事项</w:t>
      </w:r>
    </w:p>
    <w:p w14:paraId="0CD3671A">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体检合格人员的考察工作由招聘单位和所属主管部门参照公务员招录有关考察规定组织实施。</w:t>
      </w:r>
    </w:p>
    <w:p w14:paraId="13FEC55E">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应聘人员有下列情形之一的，即视为考察不合格：</w:t>
      </w:r>
    </w:p>
    <w:p w14:paraId="219949D7">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（1）不具备应聘资格条件的；</w:t>
      </w:r>
    </w:p>
    <w:p w14:paraId="0DAC0488">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（2）散布有损宪法权威、中国共产党和国家声誉的言论，组织或者参加旨在反对宪法、中国共产党领导和国家的集会、游行、示威等活动的；</w:t>
      </w:r>
    </w:p>
    <w:p w14:paraId="4054A4AA">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（3）攻击党和政府，发布不道德或者违法言论并造成一定社会影响的；</w:t>
      </w:r>
    </w:p>
    <w:p w14:paraId="2605BE51">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（4）因犯罪被单处罚金，或者犯罪情节轻微，人民检察院依法作出不起诉决定或者人民法院依法免予刑事处罚的；</w:t>
      </w:r>
    </w:p>
    <w:p w14:paraId="4E5E6F5B">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（5）受到诫勉、组织处理或者党纪政务处分等影响期未满或者期满影响使用的；</w:t>
      </w:r>
    </w:p>
    <w:p w14:paraId="545DA7E5">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（6）政治品德不良，社会责任感和为人民服务意识较差，严重违反政治纪律、政治规矩和组织纪律的；</w:t>
      </w:r>
    </w:p>
    <w:p w14:paraId="71607D15">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（7）组织或者参加非法组织，组织或者参加罢工的；</w:t>
      </w:r>
    </w:p>
    <w:p w14:paraId="30AEB45A">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（8）挑拨、破坏民族关系，参加民族分裂活动或者参与非法宗教活动、与宗教极端势力相勾结，组织、利用宗教活动破坏民族团结和社会稳定的；</w:t>
      </w:r>
    </w:p>
    <w:p w14:paraId="2ABEDB9A">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（9）泄露国家秘密或者工作秘密的；</w:t>
      </w:r>
    </w:p>
    <w:p w14:paraId="2FD6DF68">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（10）在对外交往中损害国家荣誉和利益的；</w:t>
      </w:r>
    </w:p>
    <w:p w14:paraId="61CB8156">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（11）触犯刑律被免予刑事处罚的；</w:t>
      </w:r>
    </w:p>
    <w:p w14:paraId="46391478">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（12）因犯罪受过刑事处罚的；</w:t>
      </w:r>
    </w:p>
    <w:p w14:paraId="786AB428">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（13）受过劳动教养的；</w:t>
      </w:r>
    </w:p>
    <w:p w14:paraId="661A731E">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（14）被开除公职、党籍、团籍的，在高等教育期间受到开除学籍处分的；</w:t>
      </w:r>
    </w:p>
    <w:p w14:paraId="710D86C4">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（15）不担当，不作为，玩忽职守，贻误工作的；</w:t>
      </w:r>
    </w:p>
    <w:p w14:paraId="711D3995">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（16）隐瞒个人重要信息，弄虚作假，误导、欺骗组织和公众的；</w:t>
      </w:r>
    </w:p>
    <w:p w14:paraId="7DE677C8">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（17）贪污贿赂，利用职务之便为自己或者他人谋取私利的；</w:t>
      </w:r>
    </w:p>
    <w:p w14:paraId="41562B7B">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（18）违反财经纪律，浪费国家或者集体资财的；</w:t>
      </w:r>
    </w:p>
    <w:p w14:paraId="21663B2E">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（19）滥用职权，侵害公民、法人或者其他组织合法权益的；</w:t>
      </w:r>
    </w:p>
    <w:p w14:paraId="350B9D7F">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（20）参与或者支持色情、吸毒、赌博、迷信等活动的；</w:t>
      </w:r>
    </w:p>
    <w:p w14:paraId="4982479D">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（21）违反有关规定参与禁止的网络传播行为或者网络活动的；</w:t>
      </w:r>
    </w:p>
    <w:p w14:paraId="1B8E0938">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（22）在国家法定考试中被认定有严重舞弊行为的；</w:t>
      </w:r>
    </w:p>
    <w:p w14:paraId="14D8CD9C">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（23）被依法列为失信联合惩戒对象的；</w:t>
      </w:r>
    </w:p>
    <w:p w14:paraId="3550B976">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（24）有严重危害人民群众身体健康和生命安全、严重破坏市场公平竞争秩序和社会正常秩序、拒不履行法定义务、严重影响司法机关和行政机关公信力以及拒不履行国防义务等严重失信行为的；</w:t>
      </w:r>
    </w:p>
    <w:p w14:paraId="34EC4B78">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（25）自202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12</w:t>
      </w:r>
      <w:r>
        <w:rPr>
          <w:rFonts w:hint="eastAsia" w:ascii="Times New Roman" w:hAnsi="Times New Roman" w:eastAsia="方正仿宋_GBK" w:cs="Times New Roman"/>
          <w:color w:val="auto"/>
          <w:sz w:val="32"/>
          <w:szCs w:val="32"/>
          <w:highlight w:val="none"/>
        </w:rPr>
        <w:t>日（含）以来，受记大过、降级、撤职、留用（留党、留校）察看等处分的；</w:t>
      </w:r>
    </w:p>
    <w:p w14:paraId="1921722B">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（26）自20</w:t>
      </w:r>
      <w:r>
        <w:rPr>
          <w:rFonts w:hint="eastAsia" w:ascii="Times New Roman" w:hAnsi="Times New Roman" w:eastAsia="方正仿宋_GBK" w:cs="Times New Roman"/>
          <w:color w:val="auto"/>
          <w:sz w:val="32"/>
          <w:szCs w:val="32"/>
          <w:highlight w:val="none"/>
          <w:lang w:val="en-US" w:eastAsia="zh-CN"/>
        </w:rPr>
        <w:t>21</w:t>
      </w:r>
      <w:r>
        <w:rPr>
          <w:rFonts w:hint="eastAsia"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12</w:t>
      </w:r>
      <w:r>
        <w:rPr>
          <w:rFonts w:hint="eastAsia" w:ascii="Times New Roman" w:hAnsi="Times New Roman" w:eastAsia="方正仿宋_GBK" w:cs="Times New Roman"/>
          <w:color w:val="auto"/>
          <w:sz w:val="32"/>
          <w:szCs w:val="32"/>
          <w:highlight w:val="none"/>
        </w:rPr>
        <w:t>日（含）以来，被党政机关、事业单位辞退的；</w:t>
      </w:r>
    </w:p>
    <w:p w14:paraId="59381D93">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（27）自202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12</w:t>
      </w:r>
      <w:r>
        <w:rPr>
          <w:rFonts w:hint="eastAsia" w:ascii="Times New Roman" w:hAnsi="Times New Roman" w:eastAsia="方正仿宋_GBK" w:cs="Times New Roman"/>
          <w:color w:val="auto"/>
          <w:sz w:val="32"/>
          <w:szCs w:val="32"/>
          <w:highlight w:val="none"/>
        </w:rPr>
        <w:t>日（含）以来，担任领导职务的公务员引咎辞职或者被责令辞职的；</w:t>
      </w:r>
    </w:p>
    <w:p w14:paraId="7D1F166F">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（28）自202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12</w:t>
      </w:r>
      <w:r>
        <w:rPr>
          <w:rFonts w:hint="eastAsia" w:ascii="Times New Roman" w:hAnsi="Times New Roman" w:eastAsia="方正仿宋_GBK" w:cs="Times New Roman"/>
          <w:color w:val="auto"/>
          <w:sz w:val="32"/>
          <w:szCs w:val="32"/>
          <w:highlight w:val="none"/>
        </w:rPr>
        <w:t>日（含）以来，事业单位工作人员因违法违规违纪被降低岗位等级或者撤职的；</w:t>
      </w:r>
    </w:p>
    <w:p w14:paraId="16B7984F">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（29）202</w:t>
      </w:r>
      <w:r>
        <w:rPr>
          <w:rFonts w:hint="eastAsia" w:ascii="Times New Roman" w:hAnsi="Times New Roman"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rPr>
        <w:t>年度考核被确定为不称职（不合格）或者202</w:t>
      </w:r>
      <w:r>
        <w:rPr>
          <w:rFonts w:hint="eastAsia"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rPr>
        <w:t>年度及202</w:t>
      </w:r>
      <w:r>
        <w:rPr>
          <w:rFonts w:hint="eastAsia" w:ascii="Times New Roman" w:hAnsi="Times New Roman"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rPr>
        <w:t>年度考核基本称职（基本合格）的；</w:t>
      </w:r>
    </w:p>
    <w:p w14:paraId="56DDC956">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（30）违反职业道德、社会公德、家庭美德的；</w:t>
      </w:r>
    </w:p>
    <w:p w14:paraId="3EEB7A11">
      <w:pPr>
        <w:widowControl/>
        <w:spacing w:line="240" w:lineRule="auto"/>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（31）不符合新时代中小学、幼儿园教师职业行为十项准则要求的；</w:t>
      </w:r>
    </w:p>
    <w:p w14:paraId="20299418">
      <w:pPr>
        <w:spacing w:line="240" w:lineRule="auto"/>
        <w:ind w:firstLine="640" w:firstLineChars="200"/>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color w:val="auto"/>
          <w:sz w:val="32"/>
          <w:szCs w:val="32"/>
          <w:highlight w:val="none"/>
        </w:rPr>
        <w:t>（32）法律法规规定其他不宜聘用的。</w:t>
      </w:r>
    </w:p>
    <w:p w14:paraId="6F3567D8">
      <w:pPr>
        <w:spacing w:line="240" w:lineRule="auto"/>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八</w:t>
      </w:r>
      <w:r>
        <w:rPr>
          <w:rFonts w:hint="default" w:ascii="Times New Roman" w:hAnsi="Times New Roman" w:eastAsia="方正黑体_GBK" w:cs="Times New Roman"/>
          <w:sz w:val="32"/>
          <w:szCs w:val="32"/>
        </w:rPr>
        <w:t>、关于考试注意事项</w:t>
      </w:r>
    </w:p>
    <w:p w14:paraId="62DD1601">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本次考试（笔试、面试）均不指定复习教材（辅导用书），不组织、也不指定任何机构组织考前培训。考生应按照准考证上确定的具体时间和</w:t>
      </w:r>
      <w:r>
        <w:rPr>
          <w:rFonts w:hint="eastAsia" w:ascii="Times New Roman" w:hAnsi="Times New Roman" w:eastAsia="方正仿宋_GBK" w:cs="Times New Roman"/>
          <w:kern w:val="0"/>
          <w:sz w:val="32"/>
          <w:szCs w:val="32"/>
          <w:lang w:val="en-US" w:eastAsia="zh-CN"/>
        </w:rPr>
        <w:t>地点</w:t>
      </w:r>
      <w:r>
        <w:rPr>
          <w:rFonts w:hint="default" w:ascii="Times New Roman" w:hAnsi="Times New Roman" w:eastAsia="方正仿宋_GBK" w:cs="Times New Roman"/>
          <w:kern w:val="0"/>
          <w:sz w:val="32"/>
          <w:szCs w:val="32"/>
        </w:rPr>
        <w:t>及有关要求参加考试。</w:t>
      </w:r>
    </w:p>
    <w:p w14:paraId="62B5D39B">
      <w:pPr>
        <w:snapToGrid w:val="0"/>
        <w:spacing w:line="240" w:lineRule="auto"/>
        <w:ind w:firstLine="640" w:firstLineChars="200"/>
        <w:rPr>
          <w:rFonts w:ascii="Times New Roman" w:hAnsi="Times New Roman" w:eastAsia="方正黑体_GBK" w:cs="Times New Roman"/>
          <w:sz w:val="32"/>
          <w:szCs w:val="32"/>
          <w:highlight w:val="none"/>
          <w:u w:val="none"/>
        </w:rPr>
      </w:pPr>
      <w:r>
        <w:rPr>
          <w:rFonts w:hint="default" w:ascii="Times New Roman" w:hAnsi="Times New Roman" w:eastAsia="方正黑体_GBK" w:cs="Times New Roman"/>
          <w:sz w:val="32"/>
          <w:szCs w:val="32"/>
          <w:highlight w:val="none"/>
          <w:u w:val="none"/>
          <w:lang w:val="en-US" w:eastAsia="zh-CN"/>
        </w:rPr>
        <w:t>九</w:t>
      </w:r>
      <w:r>
        <w:rPr>
          <w:rFonts w:hint="default" w:ascii="Times New Roman" w:hAnsi="Times New Roman" w:eastAsia="方正黑体_GBK" w:cs="Times New Roman"/>
          <w:sz w:val="32"/>
          <w:szCs w:val="32"/>
          <w:highlight w:val="none"/>
          <w:u w:val="none"/>
        </w:rPr>
        <w:t>、关于</w:t>
      </w:r>
      <w:r>
        <w:rPr>
          <w:rFonts w:ascii="Times New Roman" w:hAnsi="Times New Roman" w:eastAsia="方正黑体_GBK" w:cs="Times New Roman"/>
          <w:sz w:val="32"/>
          <w:szCs w:val="32"/>
          <w:highlight w:val="none"/>
          <w:u w:val="none"/>
        </w:rPr>
        <w:t>办理减免</w:t>
      </w:r>
      <w:r>
        <w:rPr>
          <w:rFonts w:hint="default" w:ascii="Times New Roman" w:hAnsi="Times New Roman" w:eastAsia="方正黑体_GBK" w:cs="Times New Roman"/>
          <w:sz w:val="32"/>
          <w:szCs w:val="32"/>
          <w:highlight w:val="none"/>
          <w:u w:val="none"/>
        </w:rPr>
        <w:t>报名</w:t>
      </w:r>
      <w:r>
        <w:rPr>
          <w:rFonts w:ascii="Times New Roman" w:hAnsi="Times New Roman" w:eastAsia="方正黑体_GBK" w:cs="Times New Roman"/>
          <w:sz w:val="32"/>
          <w:szCs w:val="32"/>
          <w:highlight w:val="none"/>
          <w:u w:val="none"/>
        </w:rPr>
        <w:t>费用</w:t>
      </w:r>
    </w:p>
    <w:p w14:paraId="10538311">
      <w:pPr>
        <w:snapToGrid/>
        <w:spacing w:line="240" w:lineRule="auto"/>
        <w:ind w:firstLine="640" w:firstLineChars="200"/>
        <w:rPr>
          <w:rFonts w:hint="default" w:ascii="Times New Roman" w:hAnsi="Times New Roman" w:eastAsia="方正仿宋_GBK" w:cs="Times New Roman"/>
          <w:kern w:val="0"/>
          <w:sz w:val="32"/>
          <w:szCs w:val="32"/>
          <w:highlight w:val="none"/>
          <w:u w:val="none"/>
        </w:rPr>
      </w:pPr>
      <w:r>
        <w:rPr>
          <w:rFonts w:ascii="Times New Roman" w:hAnsi="Times New Roman" w:eastAsia="方正仿宋_GBK" w:cs="Times New Roman"/>
          <w:kern w:val="0"/>
          <w:sz w:val="32"/>
          <w:szCs w:val="32"/>
          <w:highlight w:val="none"/>
          <w:u w:val="none"/>
          <w:shd w:val="clear" w:color="auto" w:fill="auto"/>
        </w:rPr>
        <w:t>参加笔试后第2-3个工作日，最低生活保障家庭</w:t>
      </w:r>
      <w:r>
        <w:rPr>
          <w:rFonts w:hint="default" w:ascii="Times New Roman" w:hAnsi="Times New Roman" w:eastAsia="方正仿宋_GBK" w:cs="Times New Roman"/>
          <w:kern w:val="0"/>
          <w:sz w:val="32"/>
          <w:szCs w:val="32"/>
          <w:highlight w:val="none"/>
          <w:u w:val="none"/>
          <w:shd w:val="clear" w:color="auto" w:fill="auto"/>
        </w:rPr>
        <w:t>应聘</w:t>
      </w:r>
      <w:r>
        <w:rPr>
          <w:rFonts w:ascii="Times New Roman" w:hAnsi="Times New Roman" w:eastAsia="方正仿宋_GBK" w:cs="Times New Roman"/>
          <w:kern w:val="0"/>
          <w:sz w:val="32"/>
          <w:szCs w:val="32"/>
          <w:highlight w:val="none"/>
          <w:u w:val="none"/>
          <w:shd w:val="clear" w:color="auto" w:fill="auto"/>
        </w:rPr>
        <w:t>者凭其家庭所在地的县（市、区）民政部门出具的享受最低生活保障的证明和低保证，</w:t>
      </w:r>
      <w:r>
        <w:rPr>
          <w:rFonts w:hint="default" w:ascii="Times New Roman" w:hAnsi="Times New Roman" w:eastAsia="方正仿宋_GBK" w:cs="Times New Roman"/>
          <w:kern w:val="0"/>
          <w:sz w:val="32"/>
          <w:szCs w:val="32"/>
          <w:highlight w:val="none"/>
          <w:u w:val="none"/>
          <w:shd w:val="clear" w:color="auto" w:fill="auto"/>
        </w:rPr>
        <w:t>残疾人应聘者凭</w:t>
      </w:r>
      <w:r>
        <w:rPr>
          <w:rFonts w:hint="default" w:ascii="Times New Roman" w:hAnsi="Times New Roman" w:eastAsia="方正仿宋_GBK" w:cs="Times New Roman"/>
          <w:i w:val="0"/>
          <w:iCs w:val="0"/>
          <w:caps w:val="0"/>
          <w:spacing w:val="0"/>
          <w:kern w:val="0"/>
          <w:sz w:val="32"/>
          <w:szCs w:val="32"/>
          <w:highlight w:val="none"/>
          <w:u w:val="none"/>
          <w:shd w:val="clear" w:color="auto" w:fill="auto"/>
        </w:rPr>
        <w:t>有效期内的</w:t>
      </w:r>
      <w:r>
        <w:rPr>
          <w:rFonts w:hint="default" w:ascii="Times New Roman" w:hAnsi="Times New Roman" w:eastAsia="方正仿宋_GBK" w:cs="Times New Roman"/>
          <w:kern w:val="0"/>
          <w:sz w:val="32"/>
          <w:szCs w:val="32"/>
          <w:highlight w:val="none"/>
          <w:u w:val="none"/>
          <w:shd w:val="clear" w:color="auto" w:fill="auto"/>
        </w:rPr>
        <w:t>残联核发的第二代《中华人民共和国残疾人证》</w:t>
      </w:r>
      <w:r>
        <w:rPr>
          <w:rFonts w:hint="default" w:ascii="Times New Roman" w:hAnsi="Times New Roman" w:eastAsia="方正仿宋_GBK" w:cs="Times New Roman"/>
          <w:i w:val="0"/>
          <w:iCs w:val="0"/>
          <w:caps w:val="0"/>
          <w:spacing w:val="0"/>
          <w:kern w:val="0"/>
          <w:sz w:val="32"/>
          <w:szCs w:val="32"/>
          <w:highlight w:val="none"/>
          <w:u w:val="none"/>
          <w:shd w:val="clear" w:color="auto" w:fill="auto"/>
        </w:rPr>
        <w:t>或者退役军人事务部制发的《中华人民共和国残疾军人证》</w:t>
      </w:r>
      <w:r>
        <w:rPr>
          <w:rFonts w:hint="default" w:ascii="Times New Roman" w:hAnsi="Times New Roman" w:eastAsia="方正仿宋_GBK" w:cs="Times New Roman"/>
          <w:kern w:val="0"/>
          <w:sz w:val="32"/>
          <w:szCs w:val="32"/>
          <w:highlight w:val="none"/>
          <w:u w:val="none"/>
          <w:shd w:val="clear" w:color="auto" w:fill="auto"/>
        </w:rPr>
        <w:t>，联系高邮市</w:t>
      </w:r>
      <w:r>
        <w:rPr>
          <w:rFonts w:hint="default" w:ascii="Times New Roman" w:hAnsi="Times New Roman" w:eastAsia="方正仿宋_GBK" w:cs="Times New Roman"/>
          <w:kern w:val="0"/>
          <w:sz w:val="32"/>
          <w:szCs w:val="32"/>
          <w:highlight w:val="none"/>
          <w:u w:val="none"/>
          <w:shd w:val="clear" w:color="auto" w:fill="auto"/>
          <w:lang w:val="en-US" w:eastAsia="zh-CN"/>
        </w:rPr>
        <w:t>教育</w:t>
      </w:r>
      <w:r>
        <w:rPr>
          <w:rFonts w:hint="default" w:ascii="Times New Roman" w:hAnsi="Times New Roman" w:eastAsia="方正仿宋_GBK" w:cs="Times New Roman"/>
          <w:kern w:val="0"/>
          <w:sz w:val="32"/>
          <w:szCs w:val="32"/>
          <w:highlight w:val="none"/>
          <w:u w:val="none"/>
          <w:shd w:val="clear" w:color="auto" w:fill="auto"/>
        </w:rPr>
        <w:t>局人事科（联系方式：0514-</w:t>
      </w:r>
      <w:r>
        <w:rPr>
          <w:rFonts w:hint="default" w:ascii="Times New Roman" w:hAnsi="Times New Roman" w:eastAsia="方正仿宋_GBK" w:cs="Times New Roman"/>
          <w:kern w:val="0"/>
          <w:sz w:val="32"/>
          <w:szCs w:val="32"/>
          <w:highlight w:val="none"/>
          <w:u w:val="none"/>
          <w:shd w:val="clear" w:color="auto" w:fill="auto"/>
          <w:lang w:val="en-US" w:eastAsia="zh-CN"/>
        </w:rPr>
        <w:t>85080992</w:t>
      </w:r>
      <w:r>
        <w:rPr>
          <w:rFonts w:hint="default" w:ascii="Times New Roman" w:hAnsi="Times New Roman" w:eastAsia="方正仿宋_GBK" w:cs="Times New Roman"/>
          <w:kern w:val="0"/>
          <w:sz w:val="32"/>
          <w:szCs w:val="32"/>
          <w:highlight w:val="none"/>
          <w:u w:val="none"/>
          <w:shd w:val="clear" w:color="auto" w:fill="auto"/>
        </w:rPr>
        <w:t>）办理减免报名费用事宜。</w:t>
      </w:r>
    </w:p>
    <w:p w14:paraId="660A8BDC">
      <w:pPr>
        <w:rPr>
          <w:rFonts w:hint="default" w:ascii="方正仿宋_GBK" w:hAnsi="方正仿宋_GBK" w:eastAsia="方正仿宋_GBK" w:cs="方正仿宋_GBK"/>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hjOWMyZDdiMDE4N2Y4YzM3YzI2NDA2YjY5YWZhNTIifQ=="/>
    <w:docVar w:name="KSO_WPS_MARK_KEY" w:val="e75e6948-f233-4abc-b1f5-d4b1f52b841a"/>
  </w:docVars>
  <w:rsids>
    <w:rsidRoot w:val="2E462570"/>
    <w:rsid w:val="001F42B1"/>
    <w:rsid w:val="0031393D"/>
    <w:rsid w:val="004F255C"/>
    <w:rsid w:val="00543C8D"/>
    <w:rsid w:val="00556818"/>
    <w:rsid w:val="005E7BDD"/>
    <w:rsid w:val="00995B71"/>
    <w:rsid w:val="00D45636"/>
    <w:rsid w:val="0B654A27"/>
    <w:rsid w:val="0CAC4954"/>
    <w:rsid w:val="0FB62E31"/>
    <w:rsid w:val="104345F2"/>
    <w:rsid w:val="122F584A"/>
    <w:rsid w:val="12C30FE0"/>
    <w:rsid w:val="16E922CA"/>
    <w:rsid w:val="17895756"/>
    <w:rsid w:val="1A9D5F77"/>
    <w:rsid w:val="1C7E6BE7"/>
    <w:rsid w:val="1ED60D2C"/>
    <w:rsid w:val="1FC02BE2"/>
    <w:rsid w:val="24EE2735"/>
    <w:rsid w:val="27E52AD9"/>
    <w:rsid w:val="288F719F"/>
    <w:rsid w:val="29E654E5"/>
    <w:rsid w:val="2A55466E"/>
    <w:rsid w:val="2E462570"/>
    <w:rsid w:val="2F085CA2"/>
    <w:rsid w:val="2FE6476B"/>
    <w:rsid w:val="32DD7CC7"/>
    <w:rsid w:val="353702A6"/>
    <w:rsid w:val="35F11F41"/>
    <w:rsid w:val="3A550A3C"/>
    <w:rsid w:val="3FC92F52"/>
    <w:rsid w:val="45876BB1"/>
    <w:rsid w:val="48335A5B"/>
    <w:rsid w:val="49975FEC"/>
    <w:rsid w:val="53B46B6C"/>
    <w:rsid w:val="57FC79BD"/>
    <w:rsid w:val="60AF5566"/>
    <w:rsid w:val="63BF6D0A"/>
    <w:rsid w:val="643F7706"/>
    <w:rsid w:val="66736953"/>
    <w:rsid w:val="67C3681C"/>
    <w:rsid w:val="68BB511C"/>
    <w:rsid w:val="6C557131"/>
    <w:rsid w:val="6E9F0FF0"/>
    <w:rsid w:val="710B3762"/>
    <w:rsid w:val="73CB6224"/>
    <w:rsid w:val="75A2402C"/>
    <w:rsid w:val="773B31E9"/>
    <w:rsid w:val="78176553"/>
    <w:rsid w:val="79DA4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 w:type="character" w:customStyle="1" w:styleId="10">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7F1776-5E05-4C86-849D-D65BEE6B20B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3859</Words>
  <Characters>4029</Characters>
  <Lines>28</Lines>
  <Paragraphs>8</Paragraphs>
  <TotalTime>8</TotalTime>
  <ScaleCrop>false</ScaleCrop>
  <LinksUpToDate>false</LinksUpToDate>
  <CharactersWithSpaces>4029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2023-03-21T09:00:00Z</dcterms:created>
  <dc:creator>民泰所</dc:creator>
  <cp:lastModifiedBy> 茣夢菡</cp:lastModifiedBy>
  <cp:lastPrinted>2023-03-21T09:08:00Z</cp:lastPrinted>
  <dcterms:modified xsi:type="dcterms:W3CDTF">2026-04-01T06:30:48Z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8ED7C68DE02E4FE4948235A9C7273B59_13</vt:lpwstr>
  </property>
  <property fmtid="{D5CDD505-2E9C-101B-9397-08002B2CF9AE}" pid="4" name="KSOTemplateDocerSaveRecord">
    <vt:lpwstr>eyJoZGlkIjoiMjk0ODRlYTJiY2Y2MDM5ZGEwMjQxYmY0MjRmYmRiZmQiLCJ1c2VySWQiOiIyMDQyODgxNTgifQ==</vt:lpwstr>
  </property>
</Properties>
</file>