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59" w:tblpY="165"/>
        <w:tblOverlap w:val="never"/>
        <w:tblW w:w="57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9"/>
        <w:gridCol w:w="716"/>
        <w:gridCol w:w="676"/>
        <w:gridCol w:w="1001"/>
        <w:gridCol w:w="1109"/>
        <w:gridCol w:w="439"/>
        <w:gridCol w:w="1312"/>
        <w:gridCol w:w="836"/>
        <w:gridCol w:w="2872"/>
        <w:gridCol w:w="277"/>
      </w:tblGrid>
      <w:tr w14:paraId="1957C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000" w:type="pct"/>
            <w:gridSpan w:val="10"/>
            <w:tcBorders>
              <w:top w:val="nil"/>
              <w:left w:val="nil"/>
              <w:bottom w:val="single" w:color="auto" w:sz="4" w:space="0"/>
              <w:right w:val="nil"/>
            </w:tcBorders>
            <w:vAlign w:val="center"/>
          </w:tcPr>
          <w:p w14:paraId="44240C26">
            <w:pPr>
              <w:pStyle w:val="4"/>
              <w:widowControl/>
              <w:jc w:val="center"/>
              <w:rPr>
                <w:b w:val="0"/>
                <w:bCs w:val="0"/>
                <w:spacing w:val="-5"/>
              </w:rPr>
            </w:pPr>
            <mc:AlternateContent>
              <mc:Choice Requires="wpsCustomData">
                <wpsCustomData:docfieldStart id="0" docfieldname="附件_1" hidden="0" print="1" readonly="0" index="1"/>
              </mc:Choice>
            </mc:AlternateContent>
            <w:r>
              <w:rPr>
                <w:rFonts w:hint="eastAsia" w:cs="仿宋_GB2312"/>
                <w:sz w:val="32"/>
                <w:szCs w:val="32"/>
                <w:lang w:val="en-US" w:eastAsia="zh-CN"/>
              </w:rPr>
              <w:t>附件：河南中医药大学2026年招聘博士一览表</w:t>
            </w:r>
          </w:p>
        </w:tc>
      </w:tr>
      <w:tr w14:paraId="10B4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 w:type="pct"/>
            <w:tcBorders>
              <w:top w:val="single" w:color="auto" w:sz="4" w:space="0"/>
              <w:left w:val="single" w:color="auto" w:sz="4" w:space="0"/>
              <w:bottom w:val="single" w:color="auto" w:sz="4" w:space="0"/>
              <w:right w:val="single" w:color="auto" w:sz="4" w:space="0"/>
            </w:tcBorders>
            <w:textDirection w:val="tbRlV"/>
            <w:vAlign w:val="center"/>
          </w:tcPr>
          <w:p w14:paraId="01F3D0B3">
            <w:pPr>
              <w:pStyle w:val="6"/>
              <w:spacing w:before="151" w:line="199" w:lineRule="auto"/>
              <w:ind w:firstLine="190" w:firstLineChars="100"/>
              <w:jc w:val="both"/>
              <w:rPr>
                <w:rFonts w:hint="eastAsia" w:eastAsia="宋体"/>
                <w:lang w:val="en-US" w:eastAsia="zh-CN"/>
              </w:rPr>
            </w:pPr>
            <w:r>
              <w:rPr>
                <w:rFonts w:hint="eastAsia"/>
                <w:lang w:val="en-US" w:eastAsia="zh-CN"/>
              </w:rPr>
              <w:t>序 号</w:t>
            </w:r>
          </w:p>
        </w:tc>
        <w:tc>
          <w:tcPr>
            <w:tcW w:w="375" w:type="pct"/>
            <w:tcBorders>
              <w:top w:val="single" w:color="auto" w:sz="4" w:space="0"/>
              <w:left w:val="single" w:color="auto" w:sz="4" w:space="0"/>
              <w:bottom w:val="single" w:color="auto" w:sz="4" w:space="0"/>
              <w:right w:val="single" w:color="auto" w:sz="4" w:space="0"/>
            </w:tcBorders>
            <w:vAlign w:val="center"/>
          </w:tcPr>
          <w:p w14:paraId="397BC0DE">
            <w:pPr>
              <w:pStyle w:val="6"/>
              <w:spacing w:before="61" w:line="220" w:lineRule="auto"/>
              <w:jc w:val="center"/>
              <w:rPr>
                <w:b w:val="0"/>
                <w:bCs w:val="0"/>
              </w:rPr>
            </w:pPr>
            <w:r>
              <w:rPr>
                <w:b w:val="0"/>
                <w:bCs w:val="0"/>
                <w:spacing w:val="-4"/>
              </w:rPr>
              <w:t>用人单位</w:t>
            </w:r>
          </w:p>
        </w:tc>
        <w:tc>
          <w:tcPr>
            <w:tcW w:w="354" w:type="pct"/>
            <w:tcBorders>
              <w:top w:val="single" w:color="auto" w:sz="4" w:space="0"/>
              <w:left w:val="single" w:color="auto" w:sz="4" w:space="0"/>
              <w:bottom w:val="single" w:color="auto" w:sz="4" w:space="0"/>
              <w:right w:val="single" w:color="auto" w:sz="4" w:space="0"/>
            </w:tcBorders>
            <w:vAlign w:val="center"/>
          </w:tcPr>
          <w:p w14:paraId="4B770D16">
            <w:pPr>
              <w:pStyle w:val="6"/>
              <w:spacing w:before="171" w:line="219" w:lineRule="auto"/>
              <w:jc w:val="center"/>
              <w:rPr>
                <w:b w:val="0"/>
                <w:bCs w:val="0"/>
              </w:rPr>
            </w:pPr>
            <w:r>
              <w:rPr>
                <w:b w:val="0"/>
                <w:bCs w:val="0"/>
                <w:spacing w:val="-2"/>
              </w:rPr>
              <w:t>经费供</w:t>
            </w:r>
            <w:r>
              <w:rPr>
                <w:b w:val="0"/>
                <w:bCs w:val="0"/>
                <w:spacing w:val="-4"/>
              </w:rPr>
              <w:t>给形式</w:t>
            </w:r>
          </w:p>
        </w:tc>
        <w:tc>
          <w:tcPr>
            <w:tcW w:w="524" w:type="pct"/>
            <w:tcBorders>
              <w:top w:val="single" w:color="auto" w:sz="4" w:space="0"/>
              <w:left w:val="single" w:color="auto" w:sz="4" w:space="0"/>
              <w:bottom w:val="single" w:color="auto" w:sz="4" w:space="0"/>
              <w:right w:val="single" w:color="auto" w:sz="4" w:space="0"/>
            </w:tcBorders>
            <w:vAlign w:val="center"/>
          </w:tcPr>
          <w:p w14:paraId="3AEE5971">
            <w:pPr>
              <w:pStyle w:val="6"/>
              <w:spacing w:before="182" w:line="219" w:lineRule="auto"/>
              <w:jc w:val="center"/>
              <w:rPr>
                <w:rFonts w:hint="default" w:eastAsia="宋体"/>
                <w:b w:val="0"/>
                <w:bCs w:val="0"/>
                <w:spacing w:val="-4"/>
                <w:lang w:val="en-US" w:eastAsia="zh-CN"/>
              </w:rPr>
            </w:pPr>
            <w:r>
              <w:rPr>
                <w:rFonts w:ascii="宋体" w:hAnsi="宋体" w:eastAsia="宋体" w:cs="宋体"/>
                <w:b w:val="0"/>
                <w:bCs w:val="0"/>
                <w:spacing w:val="3"/>
              </w:rPr>
              <w:t>所在科室/教研室</w:t>
            </w:r>
          </w:p>
        </w:tc>
        <w:tc>
          <w:tcPr>
            <w:tcW w:w="581" w:type="pct"/>
            <w:tcBorders>
              <w:top w:val="single" w:color="auto" w:sz="4" w:space="0"/>
              <w:left w:val="single" w:color="auto" w:sz="4" w:space="0"/>
              <w:bottom w:val="single" w:color="auto" w:sz="4" w:space="0"/>
              <w:right w:val="single" w:color="auto" w:sz="4" w:space="0"/>
            </w:tcBorders>
            <w:vAlign w:val="center"/>
          </w:tcPr>
          <w:p w14:paraId="6EE7A20C">
            <w:pPr>
              <w:pStyle w:val="6"/>
              <w:spacing w:before="182" w:line="219" w:lineRule="auto"/>
              <w:jc w:val="center"/>
              <w:rPr>
                <w:b w:val="0"/>
                <w:bCs w:val="0"/>
              </w:rPr>
            </w:pPr>
            <w:r>
              <w:rPr>
                <w:b w:val="0"/>
                <w:bCs w:val="0"/>
                <w:spacing w:val="3"/>
              </w:rPr>
              <w:t>岗位类别</w:t>
            </w:r>
            <w:r>
              <w:rPr>
                <w:b w:val="0"/>
                <w:bCs w:val="0"/>
                <w:spacing w:val="-4"/>
              </w:rPr>
              <w:t>及等级</w:t>
            </w:r>
          </w:p>
        </w:tc>
        <w:tc>
          <w:tcPr>
            <w:tcW w:w="230" w:type="pct"/>
            <w:tcBorders>
              <w:top w:val="single" w:color="auto" w:sz="4" w:space="0"/>
              <w:left w:val="single" w:color="auto" w:sz="4" w:space="0"/>
              <w:bottom w:val="single" w:color="auto" w:sz="4" w:space="0"/>
              <w:right w:val="single" w:color="auto" w:sz="4" w:space="0"/>
            </w:tcBorders>
            <w:vAlign w:val="center"/>
          </w:tcPr>
          <w:p w14:paraId="243BE77F">
            <w:pPr>
              <w:pStyle w:val="6"/>
              <w:spacing w:before="190" w:line="220" w:lineRule="auto"/>
              <w:jc w:val="center"/>
              <w:rPr>
                <w:b w:val="0"/>
                <w:bCs w:val="0"/>
              </w:rPr>
            </w:pPr>
            <w:r>
              <w:rPr>
                <w:b w:val="0"/>
                <w:bCs w:val="0"/>
                <w:spacing w:val="-5"/>
              </w:rPr>
              <w:t>招聘人数</w:t>
            </w:r>
          </w:p>
        </w:tc>
        <w:tc>
          <w:tcPr>
            <w:tcW w:w="687" w:type="pct"/>
            <w:tcBorders>
              <w:top w:val="single" w:color="auto" w:sz="4" w:space="0"/>
              <w:left w:val="single" w:color="auto" w:sz="4" w:space="0"/>
              <w:bottom w:val="single" w:color="auto" w:sz="4" w:space="0"/>
              <w:right w:val="single" w:color="auto" w:sz="4" w:space="0"/>
            </w:tcBorders>
            <w:vAlign w:val="center"/>
          </w:tcPr>
          <w:p w14:paraId="4CD56E69">
            <w:pPr>
              <w:pStyle w:val="6"/>
              <w:spacing w:before="61" w:line="219" w:lineRule="auto"/>
              <w:jc w:val="center"/>
              <w:rPr>
                <w:rFonts w:hint="eastAsia" w:eastAsia="宋体"/>
                <w:b w:val="0"/>
                <w:bCs w:val="0"/>
                <w:lang w:eastAsia="zh-CN"/>
              </w:rPr>
            </w:pPr>
            <w:r>
              <w:rPr>
                <w:b w:val="0"/>
                <w:bCs w:val="0"/>
                <w:spacing w:val="6"/>
              </w:rPr>
              <w:t>专业</w:t>
            </w:r>
            <w:r>
              <w:rPr>
                <w:rFonts w:hint="eastAsia"/>
                <w:b w:val="0"/>
                <w:bCs w:val="0"/>
                <w:spacing w:val="6"/>
                <w:lang w:eastAsia="zh-CN"/>
              </w:rPr>
              <w:t>（</w:t>
            </w:r>
            <w:r>
              <w:rPr>
                <w:b w:val="0"/>
                <w:bCs w:val="0"/>
                <w:spacing w:val="6"/>
              </w:rPr>
              <w:t>学科</w:t>
            </w:r>
            <w:r>
              <w:rPr>
                <w:rFonts w:hint="eastAsia"/>
                <w:b w:val="0"/>
                <w:bCs w:val="0"/>
                <w:spacing w:val="6"/>
                <w:lang w:eastAsia="zh-CN"/>
              </w:rPr>
              <w:t>）</w:t>
            </w:r>
          </w:p>
        </w:tc>
        <w:tc>
          <w:tcPr>
            <w:tcW w:w="438" w:type="pct"/>
            <w:tcBorders>
              <w:top w:val="single" w:color="auto" w:sz="4" w:space="0"/>
              <w:left w:val="single" w:color="auto" w:sz="4" w:space="0"/>
              <w:bottom w:val="single" w:color="auto" w:sz="4" w:space="0"/>
              <w:right w:val="single" w:color="auto" w:sz="4" w:space="0"/>
            </w:tcBorders>
            <w:vAlign w:val="center"/>
          </w:tcPr>
          <w:p w14:paraId="75711BD1">
            <w:pPr>
              <w:pStyle w:val="6"/>
              <w:spacing w:before="173" w:line="221" w:lineRule="auto"/>
              <w:jc w:val="center"/>
              <w:rPr>
                <w:rFonts w:hint="eastAsia" w:eastAsia="宋体"/>
                <w:b w:val="0"/>
                <w:bCs w:val="0"/>
                <w:lang w:eastAsia="zh-CN"/>
              </w:rPr>
            </w:pPr>
            <w:r>
              <w:rPr>
                <w:b w:val="0"/>
                <w:bCs w:val="0"/>
                <w:spacing w:val="-3"/>
              </w:rPr>
              <w:t>学历学位</w:t>
            </w:r>
            <w:r>
              <w:rPr>
                <w:rFonts w:hint="eastAsia"/>
                <w:b w:val="0"/>
                <w:bCs w:val="0"/>
                <w:spacing w:val="5"/>
                <w:lang w:eastAsia="zh-CN"/>
              </w:rPr>
              <w:t>（</w:t>
            </w:r>
            <w:r>
              <w:rPr>
                <w:b w:val="0"/>
                <w:bCs w:val="0"/>
                <w:spacing w:val="5"/>
              </w:rPr>
              <w:t>专业技术资格</w:t>
            </w:r>
            <w:r>
              <w:rPr>
                <w:rFonts w:hint="eastAsia"/>
                <w:b w:val="0"/>
                <w:bCs w:val="0"/>
                <w:spacing w:val="5"/>
                <w:lang w:eastAsia="zh-CN"/>
              </w:rPr>
              <w:t>）</w:t>
            </w:r>
          </w:p>
        </w:tc>
        <w:tc>
          <w:tcPr>
            <w:tcW w:w="1504" w:type="pct"/>
            <w:tcBorders>
              <w:top w:val="single" w:color="auto" w:sz="4" w:space="0"/>
              <w:left w:val="single" w:color="auto" w:sz="4" w:space="0"/>
              <w:bottom w:val="single" w:color="auto" w:sz="4" w:space="0"/>
              <w:right w:val="single" w:color="auto" w:sz="4" w:space="0"/>
            </w:tcBorders>
            <w:vAlign w:val="center"/>
          </w:tcPr>
          <w:p w14:paraId="1D49887A">
            <w:pPr>
              <w:pStyle w:val="6"/>
              <w:spacing w:before="182" w:line="219" w:lineRule="auto"/>
              <w:ind w:firstLine="930" w:firstLineChars="500"/>
              <w:jc w:val="both"/>
              <w:rPr>
                <w:b w:val="0"/>
                <w:bCs w:val="0"/>
                <w:spacing w:val="-2"/>
              </w:rPr>
            </w:pPr>
            <w:r>
              <w:rPr>
                <w:b w:val="0"/>
                <w:bCs w:val="0"/>
                <w:spacing w:val="-2"/>
              </w:rPr>
              <w:t>其他条件</w:t>
            </w:r>
          </w:p>
          <w:p w14:paraId="3380AABD">
            <w:pPr>
              <w:pStyle w:val="6"/>
              <w:spacing w:before="182" w:line="219" w:lineRule="auto"/>
              <w:ind w:firstLine="570" w:firstLineChars="300"/>
              <w:jc w:val="both"/>
              <w:rPr>
                <w:rFonts w:hint="eastAsia" w:eastAsia="宋体"/>
                <w:b w:val="0"/>
                <w:bCs w:val="0"/>
                <w:lang w:eastAsia="zh-CN"/>
              </w:rPr>
            </w:pPr>
          </w:p>
        </w:tc>
        <w:tc>
          <w:tcPr>
            <w:tcW w:w="139" w:type="pct"/>
            <w:tcBorders>
              <w:top w:val="single" w:color="auto" w:sz="4" w:space="0"/>
              <w:left w:val="single" w:color="auto" w:sz="4" w:space="0"/>
              <w:bottom w:val="single" w:color="auto" w:sz="4" w:space="0"/>
              <w:right w:val="single" w:color="auto" w:sz="4" w:space="0"/>
            </w:tcBorders>
            <w:vAlign w:val="center"/>
          </w:tcPr>
          <w:p w14:paraId="6E206660">
            <w:pPr>
              <w:pStyle w:val="6"/>
              <w:spacing w:before="62" w:line="221" w:lineRule="auto"/>
              <w:jc w:val="center"/>
              <w:rPr>
                <w:b w:val="0"/>
                <w:bCs w:val="0"/>
              </w:rPr>
            </w:pPr>
            <w:r>
              <w:rPr>
                <w:b w:val="0"/>
                <w:bCs w:val="0"/>
                <w:spacing w:val="-5"/>
              </w:rPr>
              <w:t>备注</w:t>
            </w:r>
          </w:p>
        </w:tc>
      </w:tr>
      <w:tr w14:paraId="5997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62" w:type="pct"/>
            <w:tcBorders>
              <w:top w:val="single" w:color="auto" w:sz="4" w:space="0"/>
            </w:tcBorders>
            <w:vAlign w:val="center"/>
          </w:tcPr>
          <w:p w14:paraId="03A073D4">
            <w:pPr>
              <w:pStyle w:val="6"/>
              <w:spacing w:before="61" w:line="241" w:lineRule="auto"/>
              <w:ind w:left="95"/>
              <w:jc w:val="both"/>
              <w:rPr>
                <w:rFonts w:hint="default" w:ascii="宋体" w:hAnsi="宋体" w:eastAsia="宋体" w:cs="宋体"/>
                <w:color w:val="auto"/>
                <w:sz w:val="18"/>
                <w:szCs w:val="18"/>
                <w:lang w:val="en-US" w:eastAsia="zh-CN"/>
              </w:rPr>
            </w:pPr>
            <w:r>
              <w:rPr>
                <w:rFonts w:hint="eastAsia" w:cs="宋体"/>
                <w:color w:val="auto"/>
                <w:sz w:val="18"/>
                <w:szCs w:val="18"/>
                <w:lang w:val="en-US" w:eastAsia="zh-CN"/>
              </w:rPr>
              <w:t>1</w:t>
            </w:r>
          </w:p>
        </w:tc>
        <w:tc>
          <w:tcPr>
            <w:tcW w:w="375" w:type="pct"/>
            <w:tcBorders>
              <w:top w:val="single" w:color="auto" w:sz="4" w:space="0"/>
            </w:tcBorders>
            <w:vAlign w:val="center"/>
          </w:tcPr>
          <w:p w14:paraId="112BF132">
            <w:pPr>
              <w:pStyle w:val="6"/>
              <w:spacing w:before="62" w:line="220" w:lineRule="auto"/>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河南中医药大学</w:t>
            </w:r>
          </w:p>
        </w:tc>
        <w:tc>
          <w:tcPr>
            <w:tcW w:w="354" w:type="pct"/>
            <w:tcBorders>
              <w:top w:val="single" w:color="auto" w:sz="4" w:space="0"/>
            </w:tcBorders>
            <w:vAlign w:val="center"/>
          </w:tcPr>
          <w:p w14:paraId="4CCDE1C8">
            <w:pPr>
              <w:pStyle w:val="6"/>
              <w:spacing w:before="61"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tcBorders>
              <w:top w:val="single" w:color="auto" w:sz="4" w:space="0"/>
            </w:tcBorders>
            <w:vAlign w:val="center"/>
          </w:tcPr>
          <w:p w14:paraId="10AD0DA3">
            <w:pPr>
              <w:pStyle w:val="6"/>
              <w:spacing w:before="211" w:line="286" w:lineRule="auto"/>
              <w:ind w:right="59"/>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方剂教研室</w:t>
            </w:r>
          </w:p>
        </w:tc>
        <w:tc>
          <w:tcPr>
            <w:tcW w:w="581" w:type="pct"/>
            <w:tcBorders>
              <w:top w:val="single" w:color="auto" w:sz="4" w:space="0"/>
            </w:tcBorders>
            <w:vAlign w:val="center"/>
          </w:tcPr>
          <w:p w14:paraId="14ECDFE7">
            <w:pPr>
              <w:spacing w:before="211" w:line="286" w:lineRule="auto"/>
              <w:ind w:right="59"/>
              <w:jc w:val="center"/>
              <w:rPr>
                <w:rFonts w:hint="default"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专业技术岗位/中级</w:t>
            </w:r>
          </w:p>
        </w:tc>
        <w:tc>
          <w:tcPr>
            <w:tcW w:w="230" w:type="pct"/>
            <w:tcBorders>
              <w:top w:val="single" w:color="auto" w:sz="4" w:space="0"/>
            </w:tcBorders>
            <w:vAlign w:val="center"/>
          </w:tcPr>
          <w:p w14:paraId="06CAC81B">
            <w:pPr>
              <w:pStyle w:val="6"/>
              <w:spacing w:before="62"/>
              <w:jc w:val="center"/>
              <w:rPr>
                <w:rFonts w:hint="default" w:ascii="宋体" w:hAnsi="宋体" w:eastAsia="宋体" w:cs="宋体"/>
                <w:color w:val="auto"/>
                <w:sz w:val="18"/>
                <w:szCs w:val="18"/>
                <w:lang w:val="en-US" w:eastAsia="zh-CN"/>
              </w:rPr>
            </w:pPr>
            <w:r>
              <w:rPr>
                <w:rFonts w:hint="eastAsia" w:cs="宋体"/>
                <w:color w:val="auto"/>
                <w:sz w:val="18"/>
                <w:szCs w:val="18"/>
                <w:lang w:val="en-US" w:eastAsia="zh-CN"/>
              </w:rPr>
              <w:t>1</w:t>
            </w:r>
          </w:p>
        </w:tc>
        <w:tc>
          <w:tcPr>
            <w:tcW w:w="687" w:type="pct"/>
            <w:tcBorders>
              <w:top w:val="single" w:color="auto" w:sz="4" w:space="0"/>
            </w:tcBorders>
            <w:vAlign w:val="center"/>
          </w:tcPr>
          <w:p w14:paraId="7F14C9CD">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硕士、博士均为方剂学专业</w:t>
            </w:r>
          </w:p>
        </w:tc>
        <w:tc>
          <w:tcPr>
            <w:tcW w:w="438" w:type="pct"/>
            <w:tcBorders>
              <w:top w:val="single" w:color="auto" w:sz="4" w:space="0"/>
            </w:tcBorders>
            <w:vAlign w:val="center"/>
          </w:tcPr>
          <w:p w14:paraId="07CD6695">
            <w:pPr>
              <w:pStyle w:val="6"/>
              <w:spacing w:before="61" w:line="219" w:lineRule="auto"/>
              <w:jc w:val="both"/>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tcBorders>
              <w:top w:val="single" w:color="auto" w:sz="4" w:space="0"/>
            </w:tcBorders>
            <w:vAlign w:val="center"/>
          </w:tcPr>
          <w:p w14:paraId="0E34D1F1">
            <w:pPr>
              <w:pStyle w:val="6"/>
              <w:spacing w:before="210" w:line="304" w:lineRule="auto"/>
              <w:ind w:right="73"/>
              <w:jc w:val="center"/>
              <w:rPr>
                <w:rFonts w:hint="eastAsia" w:ascii="宋体" w:hAnsi="宋体" w:eastAsia="宋体" w:cs="宋体"/>
                <w:color w:val="auto"/>
                <w:spacing w:val="1"/>
                <w:sz w:val="18"/>
                <w:szCs w:val="18"/>
              </w:rPr>
            </w:pPr>
          </w:p>
        </w:tc>
        <w:tc>
          <w:tcPr>
            <w:tcW w:w="139" w:type="pct"/>
            <w:tcBorders>
              <w:top w:val="single" w:color="auto" w:sz="4" w:space="0"/>
            </w:tcBorders>
            <w:vAlign w:val="top"/>
          </w:tcPr>
          <w:p w14:paraId="707063BF">
            <w:pPr>
              <w:rPr>
                <w:rFonts w:ascii="Arial"/>
                <w:sz w:val="21"/>
              </w:rPr>
            </w:pPr>
          </w:p>
        </w:tc>
      </w:tr>
      <w:tr w14:paraId="4CFAE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162" w:type="pct"/>
            <w:vAlign w:val="center"/>
          </w:tcPr>
          <w:p w14:paraId="09526120">
            <w:pPr>
              <w:pStyle w:val="6"/>
              <w:spacing w:before="61" w:line="241" w:lineRule="auto"/>
              <w:ind w:left="95"/>
              <w:jc w:val="both"/>
              <w:rPr>
                <w:rFonts w:hint="default" w:ascii="宋体" w:hAnsi="宋体" w:eastAsia="宋体" w:cs="宋体"/>
                <w:color w:val="auto"/>
                <w:sz w:val="18"/>
                <w:szCs w:val="18"/>
                <w:lang w:val="en-US" w:eastAsia="zh-CN"/>
              </w:rPr>
            </w:pPr>
            <w:r>
              <w:rPr>
                <w:rFonts w:hint="eastAsia" w:cs="宋体"/>
                <w:color w:val="auto"/>
                <w:sz w:val="18"/>
                <w:szCs w:val="18"/>
                <w:lang w:val="en-US" w:eastAsia="zh-CN"/>
              </w:rPr>
              <w:t>2</w:t>
            </w:r>
          </w:p>
        </w:tc>
        <w:tc>
          <w:tcPr>
            <w:tcW w:w="375" w:type="pct"/>
            <w:vAlign w:val="center"/>
          </w:tcPr>
          <w:p w14:paraId="0A4445A9">
            <w:pPr>
              <w:pStyle w:val="6"/>
              <w:spacing w:before="62" w:line="220" w:lineRule="auto"/>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46C44C24">
            <w:pPr>
              <w:pStyle w:val="6"/>
              <w:spacing w:before="61"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bottom"/>
          </w:tcPr>
          <w:p w14:paraId="6772F3B2">
            <w:pPr>
              <w:pStyle w:val="6"/>
              <w:spacing w:before="211" w:line="286" w:lineRule="auto"/>
              <w:ind w:right="59"/>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伤寒教研室</w:t>
            </w:r>
          </w:p>
          <w:p w14:paraId="79B31096">
            <w:pPr>
              <w:pStyle w:val="6"/>
              <w:spacing w:before="211" w:line="286" w:lineRule="auto"/>
              <w:ind w:left="201" w:right="59" w:hanging="149"/>
              <w:jc w:val="center"/>
              <w:rPr>
                <w:rFonts w:hint="eastAsia" w:ascii="宋体" w:hAnsi="宋体" w:eastAsia="宋体" w:cs="宋体"/>
                <w:color w:val="auto"/>
                <w:spacing w:val="1"/>
                <w:sz w:val="18"/>
                <w:szCs w:val="18"/>
              </w:rPr>
            </w:pPr>
          </w:p>
        </w:tc>
        <w:tc>
          <w:tcPr>
            <w:tcW w:w="581" w:type="pct"/>
            <w:vAlign w:val="center"/>
          </w:tcPr>
          <w:p w14:paraId="03A06464">
            <w:pPr>
              <w:spacing w:before="211" w:line="286" w:lineRule="auto"/>
              <w:ind w:right="59"/>
              <w:jc w:val="center"/>
              <w:rPr>
                <w:rFonts w:hint="default"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AC177CD">
            <w:pPr>
              <w:pStyle w:val="6"/>
              <w:spacing w:before="62"/>
              <w:jc w:val="center"/>
              <w:rPr>
                <w:rFonts w:hint="default" w:ascii="宋体" w:hAnsi="宋体" w:eastAsia="宋体" w:cs="宋体"/>
                <w:color w:val="auto"/>
                <w:sz w:val="18"/>
                <w:szCs w:val="18"/>
                <w:lang w:val="en-US" w:eastAsia="zh-CN"/>
              </w:rPr>
            </w:pPr>
            <w:r>
              <w:rPr>
                <w:rFonts w:hint="eastAsia" w:cs="宋体"/>
                <w:color w:val="auto"/>
                <w:sz w:val="18"/>
                <w:szCs w:val="18"/>
                <w:lang w:val="en-US" w:eastAsia="zh-CN"/>
              </w:rPr>
              <w:t>1</w:t>
            </w:r>
          </w:p>
        </w:tc>
        <w:tc>
          <w:tcPr>
            <w:tcW w:w="687" w:type="pct"/>
            <w:vAlign w:val="center"/>
          </w:tcPr>
          <w:p w14:paraId="267A4E05">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硕士、博士均为伤寒论专业</w:t>
            </w:r>
          </w:p>
        </w:tc>
        <w:tc>
          <w:tcPr>
            <w:tcW w:w="438" w:type="pct"/>
            <w:vAlign w:val="center"/>
          </w:tcPr>
          <w:p w14:paraId="1A39F037">
            <w:pPr>
              <w:pStyle w:val="6"/>
              <w:spacing w:before="61" w:line="219" w:lineRule="auto"/>
              <w:jc w:val="both"/>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39B9C12A">
            <w:pPr>
              <w:pStyle w:val="6"/>
              <w:spacing w:before="210" w:line="304" w:lineRule="auto"/>
              <w:ind w:right="73"/>
              <w:jc w:val="center"/>
              <w:rPr>
                <w:rFonts w:hint="eastAsia" w:ascii="宋体" w:hAnsi="宋体" w:eastAsia="宋体" w:cs="宋体"/>
                <w:color w:val="auto"/>
                <w:spacing w:val="1"/>
                <w:sz w:val="18"/>
                <w:szCs w:val="18"/>
              </w:rPr>
            </w:pPr>
          </w:p>
        </w:tc>
        <w:tc>
          <w:tcPr>
            <w:tcW w:w="139" w:type="pct"/>
            <w:vAlign w:val="top"/>
          </w:tcPr>
          <w:p w14:paraId="673D42D7">
            <w:pPr>
              <w:rPr>
                <w:rFonts w:ascii="Arial"/>
                <w:sz w:val="21"/>
              </w:rPr>
            </w:pPr>
          </w:p>
        </w:tc>
      </w:tr>
      <w:tr w14:paraId="4EB20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2DC16C7E">
            <w:pPr>
              <w:pStyle w:val="6"/>
              <w:spacing w:before="61" w:line="241" w:lineRule="auto"/>
              <w:ind w:left="95"/>
              <w:jc w:val="left"/>
              <w:rPr>
                <w:rFonts w:hint="eastAsia" w:ascii="宋体" w:hAnsi="宋体" w:eastAsia="宋体" w:cs="宋体"/>
                <w:color w:val="auto"/>
                <w:sz w:val="18"/>
                <w:szCs w:val="18"/>
                <w:lang w:val="en-US" w:eastAsia="zh-CN"/>
              </w:rPr>
            </w:pPr>
            <w:r>
              <w:rPr>
                <w:rFonts w:hint="eastAsia" w:cs="宋体"/>
                <w:color w:val="auto"/>
                <w:sz w:val="18"/>
                <w:szCs w:val="18"/>
                <w:lang w:val="en-US" w:eastAsia="zh-CN"/>
              </w:rPr>
              <w:t>3</w:t>
            </w:r>
          </w:p>
        </w:tc>
        <w:tc>
          <w:tcPr>
            <w:tcW w:w="375" w:type="pct"/>
            <w:vAlign w:val="center"/>
          </w:tcPr>
          <w:p w14:paraId="4EC8E248">
            <w:pPr>
              <w:pStyle w:val="6"/>
              <w:spacing w:before="62" w:line="220" w:lineRule="auto"/>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2B46B7FD">
            <w:pPr>
              <w:pStyle w:val="6"/>
              <w:spacing w:before="61"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0E0502AA">
            <w:pPr>
              <w:pStyle w:val="6"/>
              <w:spacing w:before="211" w:line="286" w:lineRule="auto"/>
              <w:ind w:right="59"/>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数学与物理教研室</w:t>
            </w:r>
          </w:p>
        </w:tc>
        <w:tc>
          <w:tcPr>
            <w:tcW w:w="581" w:type="pct"/>
            <w:vAlign w:val="center"/>
          </w:tcPr>
          <w:p w14:paraId="040A178F">
            <w:pPr>
              <w:spacing w:before="211" w:line="286" w:lineRule="auto"/>
              <w:ind w:right="59"/>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37C8C22D">
            <w:pPr>
              <w:pStyle w:val="6"/>
              <w:spacing w:before="62"/>
              <w:jc w:val="center"/>
              <w:rPr>
                <w:rFonts w:hint="default" w:ascii="宋体" w:hAnsi="宋体" w:eastAsia="宋体" w:cs="宋体"/>
                <w:color w:val="auto"/>
                <w:sz w:val="18"/>
                <w:szCs w:val="18"/>
                <w:lang w:val="en-US" w:eastAsia="zh-CN"/>
              </w:rPr>
            </w:pPr>
            <w:r>
              <w:rPr>
                <w:rFonts w:hint="eastAsia" w:cs="宋体"/>
                <w:color w:val="auto"/>
                <w:sz w:val="18"/>
                <w:szCs w:val="18"/>
                <w:lang w:val="en-US" w:eastAsia="zh-CN"/>
              </w:rPr>
              <w:t>1</w:t>
            </w:r>
          </w:p>
        </w:tc>
        <w:tc>
          <w:tcPr>
            <w:tcW w:w="687" w:type="pct"/>
            <w:vAlign w:val="center"/>
          </w:tcPr>
          <w:p w14:paraId="57E66317">
            <w:pPr>
              <w:pStyle w:val="6"/>
              <w:spacing w:before="7" w:line="219" w:lineRule="auto"/>
              <w:ind w:left="134"/>
              <w:jc w:val="center"/>
              <w:rPr>
                <w:rFonts w:hint="eastAsia" w:ascii="宋体" w:hAnsi="宋体" w:eastAsia="宋体" w:cs="宋体"/>
                <w:color w:val="auto"/>
                <w:spacing w:val="2"/>
                <w:sz w:val="18"/>
                <w:szCs w:val="18"/>
              </w:rPr>
            </w:pPr>
          </w:p>
          <w:p w14:paraId="5C282E5C">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rPr>
              <w:t>数学</w:t>
            </w:r>
            <w:r>
              <w:rPr>
                <w:rFonts w:hint="eastAsia" w:cs="宋体"/>
                <w:color w:val="auto"/>
                <w:spacing w:val="2"/>
                <w:sz w:val="18"/>
                <w:szCs w:val="18"/>
                <w:lang w:val="en-US" w:eastAsia="zh-CN"/>
              </w:rPr>
              <w:t>方向</w:t>
            </w:r>
            <w:r>
              <w:rPr>
                <w:rFonts w:hint="eastAsia" w:ascii="宋体" w:hAnsi="宋体" w:eastAsia="宋体" w:cs="宋体"/>
                <w:color w:val="auto"/>
                <w:spacing w:val="2"/>
                <w:sz w:val="18"/>
                <w:szCs w:val="18"/>
              </w:rPr>
              <w:t>专业</w:t>
            </w:r>
          </w:p>
          <w:p w14:paraId="4D0542E9">
            <w:pPr>
              <w:pStyle w:val="6"/>
              <w:spacing w:before="7" w:line="219" w:lineRule="auto"/>
              <w:ind w:left="134"/>
              <w:jc w:val="center"/>
              <w:rPr>
                <w:rFonts w:hint="eastAsia" w:ascii="宋体" w:hAnsi="宋体" w:eastAsia="宋体" w:cs="宋体"/>
                <w:color w:val="auto"/>
                <w:spacing w:val="2"/>
                <w:sz w:val="18"/>
                <w:szCs w:val="18"/>
              </w:rPr>
            </w:pPr>
          </w:p>
        </w:tc>
        <w:tc>
          <w:tcPr>
            <w:tcW w:w="438" w:type="pct"/>
            <w:vAlign w:val="center"/>
          </w:tcPr>
          <w:p w14:paraId="38E72F6F">
            <w:pPr>
              <w:pStyle w:val="6"/>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6CF26A2A">
            <w:pPr>
              <w:pStyle w:val="6"/>
              <w:spacing w:before="210" w:line="304" w:lineRule="auto"/>
              <w:ind w:right="73"/>
              <w:jc w:val="center"/>
              <w:rPr>
                <w:rFonts w:hint="eastAsia" w:ascii="宋体" w:hAnsi="宋体" w:eastAsia="宋体" w:cs="宋体"/>
                <w:color w:val="auto"/>
                <w:spacing w:val="1"/>
                <w:sz w:val="18"/>
                <w:szCs w:val="18"/>
                <w:lang w:eastAsia="zh-CN"/>
              </w:rPr>
            </w:pPr>
            <w:r>
              <w:rPr>
                <w:rFonts w:hint="eastAsia" w:ascii="宋体" w:hAnsi="宋体" w:eastAsia="宋体" w:cs="宋体"/>
                <w:color w:val="auto"/>
                <w:spacing w:val="1"/>
                <w:sz w:val="18"/>
                <w:szCs w:val="18"/>
              </w:rPr>
              <w:t>有医药、生物类交叉背景优先</w:t>
            </w:r>
          </w:p>
        </w:tc>
        <w:tc>
          <w:tcPr>
            <w:tcW w:w="139" w:type="pct"/>
            <w:vAlign w:val="top"/>
          </w:tcPr>
          <w:p w14:paraId="79EA097B">
            <w:pPr>
              <w:rPr>
                <w:rFonts w:ascii="Arial"/>
                <w:sz w:val="21"/>
              </w:rPr>
            </w:pPr>
          </w:p>
        </w:tc>
      </w:tr>
      <w:tr w14:paraId="7FF3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2BADD686">
            <w:pPr>
              <w:pStyle w:val="6"/>
              <w:spacing w:before="61" w:line="241" w:lineRule="auto"/>
              <w:ind w:left="95"/>
              <w:jc w:val="left"/>
              <w:rPr>
                <w:rFonts w:hint="eastAsia" w:ascii="宋体" w:hAnsi="宋体" w:eastAsia="宋体" w:cs="宋体"/>
                <w:color w:val="auto"/>
                <w:sz w:val="18"/>
                <w:szCs w:val="18"/>
                <w:lang w:val="en-US" w:eastAsia="zh-CN"/>
              </w:rPr>
            </w:pPr>
            <w:r>
              <w:rPr>
                <w:rFonts w:hint="eastAsia" w:cs="宋体"/>
                <w:color w:val="auto"/>
                <w:sz w:val="18"/>
                <w:szCs w:val="18"/>
                <w:lang w:val="en-US" w:eastAsia="zh-CN"/>
              </w:rPr>
              <w:t>4</w:t>
            </w:r>
          </w:p>
        </w:tc>
        <w:tc>
          <w:tcPr>
            <w:tcW w:w="375" w:type="pct"/>
            <w:vAlign w:val="center"/>
          </w:tcPr>
          <w:p w14:paraId="7C339E41">
            <w:pPr>
              <w:pStyle w:val="6"/>
              <w:spacing w:before="62" w:line="220" w:lineRule="auto"/>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54884FE5">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1EFEE1BE">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数学与物理教研室</w:t>
            </w:r>
          </w:p>
        </w:tc>
        <w:tc>
          <w:tcPr>
            <w:tcW w:w="581" w:type="pct"/>
            <w:vAlign w:val="center"/>
          </w:tcPr>
          <w:p w14:paraId="001444D8">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5395E50B">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62FD834B">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物理</w:t>
            </w:r>
            <w:r>
              <w:rPr>
                <w:rFonts w:hint="eastAsia" w:cs="宋体"/>
                <w:color w:val="auto"/>
                <w:spacing w:val="2"/>
                <w:sz w:val="18"/>
                <w:szCs w:val="18"/>
                <w:lang w:val="en-US" w:eastAsia="zh-CN"/>
              </w:rPr>
              <w:t>方向</w:t>
            </w:r>
            <w:r>
              <w:rPr>
                <w:rFonts w:hint="eastAsia" w:ascii="宋体" w:hAnsi="宋体" w:eastAsia="宋体" w:cs="宋体"/>
                <w:color w:val="auto"/>
                <w:spacing w:val="2"/>
                <w:sz w:val="18"/>
                <w:szCs w:val="18"/>
                <w:lang w:val="en-US" w:eastAsia="zh-CN"/>
              </w:rPr>
              <w:t>专业</w:t>
            </w:r>
          </w:p>
        </w:tc>
        <w:tc>
          <w:tcPr>
            <w:tcW w:w="438" w:type="pct"/>
            <w:vAlign w:val="center"/>
          </w:tcPr>
          <w:p w14:paraId="22C11F62">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31773544">
            <w:pPr>
              <w:pStyle w:val="6"/>
              <w:spacing w:before="210" w:line="304" w:lineRule="auto"/>
              <w:ind w:right="73"/>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有医药、生物类交叉背景优先</w:t>
            </w:r>
          </w:p>
        </w:tc>
        <w:tc>
          <w:tcPr>
            <w:tcW w:w="139" w:type="pct"/>
            <w:vAlign w:val="top"/>
          </w:tcPr>
          <w:p w14:paraId="112C6F14">
            <w:pPr>
              <w:rPr>
                <w:rFonts w:ascii="Arial"/>
                <w:sz w:val="21"/>
              </w:rPr>
            </w:pPr>
          </w:p>
        </w:tc>
      </w:tr>
      <w:tr w14:paraId="5548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F71FD4C">
            <w:pPr>
              <w:pStyle w:val="6"/>
              <w:spacing w:before="61" w:line="241" w:lineRule="auto"/>
              <w:ind w:left="95"/>
              <w:jc w:val="left"/>
              <w:rPr>
                <w:rFonts w:hint="eastAsia" w:ascii="宋体" w:hAnsi="宋体" w:eastAsia="宋体" w:cs="宋体"/>
                <w:color w:val="auto"/>
                <w:sz w:val="18"/>
                <w:szCs w:val="18"/>
                <w:lang w:val="en-US" w:eastAsia="zh-CN"/>
              </w:rPr>
            </w:pPr>
            <w:r>
              <w:rPr>
                <w:rFonts w:hint="eastAsia" w:cs="宋体"/>
                <w:color w:val="auto"/>
                <w:sz w:val="18"/>
                <w:szCs w:val="18"/>
                <w:lang w:val="en-US" w:eastAsia="zh-CN"/>
              </w:rPr>
              <w:t>5</w:t>
            </w:r>
          </w:p>
        </w:tc>
        <w:tc>
          <w:tcPr>
            <w:tcW w:w="375" w:type="pct"/>
            <w:vAlign w:val="center"/>
          </w:tcPr>
          <w:p w14:paraId="5EF2D1C6">
            <w:pPr>
              <w:pStyle w:val="6"/>
              <w:spacing w:before="62" w:line="220" w:lineRule="auto"/>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13F14654">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354170C9">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中药药剂学与药剂学教研室</w:t>
            </w:r>
          </w:p>
        </w:tc>
        <w:tc>
          <w:tcPr>
            <w:tcW w:w="581" w:type="pct"/>
            <w:vAlign w:val="center"/>
          </w:tcPr>
          <w:p w14:paraId="21CD9E06">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5FC3C33E">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4DD37BE1">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中药药剂学或药剂学</w:t>
            </w:r>
          </w:p>
        </w:tc>
        <w:tc>
          <w:tcPr>
            <w:tcW w:w="438" w:type="pct"/>
            <w:vAlign w:val="center"/>
          </w:tcPr>
          <w:p w14:paraId="28FABFC3">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4514AA25">
            <w:pPr>
              <w:pStyle w:val="6"/>
              <w:spacing w:before="210" w:line="304" w:lineRule="auto"/>
              <w:ind w:right="73"/>
              <w:jc w:val="center"/>
              <w:rPr>
                <w:rFonts w:hint="eastAsia" w:ascii="宋体" w:hAnsi="宋体" w:eastAsia="宋体" w:cs="宋体"/>
                <w:color w:val="auto"/>
                <w:spacing w:val="1"/>
                <w:sz w:val="18"/>
                <w:szCs w:val="18"/>
              </w:rPr>
            </w:pPr>
          </w:p>
        </w:tc>
        <w:tc>
          <w:tcPr>
            <w:tcW w:w="139" w:type="pct"/>
            <w:vAlign w:val="top"/>
          </w:tcPr>
          <w:p w14:paraId="519C2D53">
            <w:pPr>
              <w:rPr>
                <w:rFonts w:ascii="Arial"/>
                <w:sz w:val="21"/>
              </w:rPr>
            </w:pPr>
          </w:p>
        </w:tc>
      </w:tr>
      <w:tr w14:paraId="14D8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699E4070">
            <w:pPr>
              <w:pStyle w:val="6"/>
              <w:spacing w:before="61" w:line="241" w:lineRule="auto"/>
              <w:ind w:left="95"/>
              <w:jc w:val="left"/>
              <w:rPr>
                <w:rFonts w:hint="eastAsia" w:ascii="宋体" w:hAnsi="宋体" w:eastAsia="宋体" w:cs="宋体"/>
                <w:color w:val="auto"/>
                <w:sz w:val="18"/>
                <w:szCs w:val="18"/>
                <w:lang w:val="en-US" w:eastAsia="zh-CN"/>
              </w:rPr>
            </w:pPr>
            <w:r>
              <w:rPr>
                <w:rFonts w:hint="eastAsia" w:cs="宋体"/>
                <w:color w:val="auto"/>
                <w:sz w:val="18"/>
                <w:szCs w:val="18"/>
                <w:lang w:val="en-US" w:eastAsia="zh-CN"/>
              </w:rPr>
              <w:t>6</w:t>
            </w:r>
          </w:p>
        </w:tc>
        <w:tc>
          <w:tcPr>
            <w:tcW w:w="375" w:type="pct"/>
            <w:vAlign w:val="center"/>
          </w:tcPr>
          <w:p w14:paraId="3FDABE13">
            <w:pPr>
              <w:pStyle w:val="6"/>
              <w:spacing w:before="62" w:line="220" w:lineRule="auto"/>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23FBA947">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1172F1D8">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中药炮制学教研室</w:t>
            </w:r>
          </w:p>
        </w:tc>
        <w:tc>
          <w:tcPr>
            <w:tcW w:w="581" w:type="pct"/>
            <w:vAlign w:val="center"/>
          </w:tcPr>
          <w:p w14:paraId="42B971EB">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1B6CAAB5">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422051B5">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中药学</w:t>
            </w:r>
            <w:r>
              <w:rPr>
                <w:rFonts w:hint="eastAsia" w:ascii="宋体" w:hAnsi="宋体" w:eastAsia="宋体" w:cs="宋体"/>
                <w:color w:val="auto"/>
                <w:spacing w:val="2"/>
                <w:sz w:val="18"/>
                <w:szCs w:val="18"/>
                <w:lang w:val="en-US" w:eastAsia="zh-CN"/>
              </w:rPr>
              <w:t>及其相关专业</w:t>
            </w:r>
          </w:p>
        </w:tc>
        <w:tc>
          <w:tcPr>
            <w:tcW w:w="438" w:type="pct"/>
            <w:vAlign w:val="center"/>
          </w:tcPr>
          <w:p w14:paraId="4B36F1A0">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44DEEE0E">
            <w:pPr>
              <w:pStyle w:val="6"/>
              <w:spacing w:before="210" w:line="304" w:lineRule="auto"/>
              <w:ind w:right="73"/>
              <w:jc w:val="center"/>
              <w:rPr>
                <w:rFonts w:hint="eastAsia" w:ascii="宋体" w:hAnsi="宋体" w:eastAsia="宋体" w:cs="宋体"/>
                <w:color w:val="auto"/>
                <w:spacing w:val="1"/>
                <w:sz w:val="18"/>
                <w:szCs w:val="18"/>
                <w:lang w:eastAsia="zh-CN"/>
              </w:rPr>
            </w:pPr>
          </w:p>
        </w:tc>
        <w:tc>
          <w:tcPr>
            <w:tcW w:w="139" w:type="pct"/>
            <w:vAlign w:val="top"/>
          </w:tcPr>
          <w:p w14:paraId="6CCDA1F3">
            <w:pPr>
              <w:rPr>
                <w:rFonts w:ascii="Arial"/>
                <w:sz w:val="21"/>
              </w:rPr>
            </w:pPr>
          </w:p>
        </w:tc>
      </w:tr>
      <w:tr w14:paraId="6FAE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1D88CC88">
            <w:pPr>
              <w:pStyle w:val="6"/>
              <w:spacing w:before="61" w:line="241" w:lineRule="auto"/>
              <w:ind w:left="95"/>
              <w:jc w:val="left"/>
              <w:rPr>
                <w:rFonts w:hint="eastAsia" w:ascii="宋体" w:hAnsi="宋体" w:eastAsia="宋体" w:cs="宋体"/>
                <w:color w:val="auto"/>
                <w:sz w:val="18"/>
                <w:szCs w:val="18"/>
                <w:lang w:val="en-US" w:eastAsia="zh-CN"/>
              </w:rPr>
            </w:pPr>
            <w:r>
              <w:rPr>
                <w:rFonts w:hint="eastAsia" w:cs="宋体"/>
                <w:color w:val="auto"/>
                <w:sz w:val="18"/>
                <w:szCs w:val="18"/>
                <w:lang w:val="en-US" w:eastAsia="zh-CN"/>
              </w:rPr>
              <w:t>7</w:t>
            </w:r>
          </w:p>
        </w:tc>
        <w:tc>
          <w:tcPr>
            <w:tcW w:w="375" w:type="pct"/>
            <w:vAlign w:val="center"/>
          </w:tcPr>
          <w:p w14:paraId="2C17DE34">
            <w:pPr>
              <w:pStyle w:val="6"/>
              <w:spacing w:before="62" w:line="220" w:lineRule="auto"/>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5106BDFD">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562AC9F3">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河南省中药特色炮制技术工程研究中心</w:t>
            </w:r>
          </w:p>
        </w:tc>
        <w:tc>
          <w:tcPr>
            <w:tcW w:w="581" w:type="pct"/>
            <w:vAlign w:val="center"/>
          </w:tcPr>
          <w:p w14:paraId="68D66F0A">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83ACFE3">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3A0D1966">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中药学相关专业</w:t>
            </w:r>
          </w:p>
        </w:tc>
        <w:tc>
          <w:tcPr>
            <w:tcW w:w="438" w:type="pct"/>
            <w:vAlign w:val="center"/>
          </w:tcPr>
          <w:p w14:paraId="22BEF309">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2C04E893">
            <w:pPr>
              <w:pStyle w:val="6"/>
              <w:spacing w:before="210" w:line="304" w:lineRule="auto"/>
              <w:ind w:right="73"/>
              <w:jc w:val="center"/>
              <w:rPr>
                <w:rFonts w:hint="eastAsia" w:ascii="宋体" w:hAnsi="宋体" w:eastAsia="宋体" w:cs="宋体"/>
                <w:color w:val="auto"/>
                <w:spacing w:val="1"/>
                <w:sz w:val="18"/>
                <w:szCs w:val="18"/>
                <w:lang w:eastAsia="zh-CN"/>
              </w:rPr>
            </w:pPr>
          </w:p>
        </w:tc>
        <w:tc>
          <w:tcPr>
            <w:tcW w:w="139" w:type="pct"/>
            <w:vAlign w:val="top"/>
          </w:tcPr>
          <w:p w14:paraId="3CA6E159">
            <w:pPr>
              <w:rPr>
                <w:rFonts w:ascii="Arial"/>
                <w:sz w:val="21"/>
              </w:rPr>
            </w:pPr>
          </w:p>
        </w:tc>
      </w:tr>
      <w:tr w14:paraId="2A6D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62" w:type="pct"/>
            <w:vAlign w:val="center"/>
          </w:tcPr>
          <w:p w14:paraId="170473A1">
            <w:pPr>
              <w:pStyle w:val="6"/>
              <w:spacing w:before="61" w:line="241" w:lineRule="auto"/>
              <w:ind w:left="95"/>
              <w:jc w:val="left"/>
              <w:rPr>
                <w:rFonts w:hint="eastAsia" w:ascii="宋体" w:hAnsi="宋体" w:eastAsia="宋体" w:cs="宋体"/>
                <w:sz w:val="18"/>
                <w:szCs w:val="18"/>
                <w:lang w:val="en-US" w:eastAsia="zh-CN"/>
              </w:rPr>
            </w:pPr>
            <w:r>
              <w:rPr>
                <w:rFonts w:hint="eastAsia" w:cs="宋体"/>
                <w:sz w:val="18"/>
                <w:szCs w:val="18"/>
                <w:lang w:val="en-US" w:eastAsia="zh-CN"/>
              </w:rPr>
              <w:t>8</w:t>
            </w:r>
          </w:p>
        </w:tc>
        <w:tc>
          <w:tcPr>
            <w:tcW w:w="375" w:type="pct"/>
            <w:vAlign w:val="center"/>
          </w:tcPr>
          <w:p w14:paraId="6ECCECE4">
            <w:pPr>
              <w:pStyle w:val="6"/>
              <w:spacing w:before="62" w:line="220" w:lineRule="auto"/>
              <w:jc w:val="center"/>
              <w:rPr>
                <w:rFonts w:hint="eastAsia" w:ascii="宋体" w:hAnsi="宋体" w:eastAsia="宋体" w:cs="宋体"/>
                <w:spacing w:val="-1"/>
                <w:sz w:val="18"/>
                <w:szCs w:val="18"/>
              </w:rPr>
            </w:pPr>
            <w:r>
              <w:rPr>
                <w:rFonts w:hint="eastAsia" w:ascii="宋体" w:hAnsi="宋体" w:eastAsia="宋体" w:cs="宋体"/>
                <w:spacing w:val="-1"/>
                <w:sz w:val="18"/>
                <w:szCs w:val="18"/>
                <w:lang w:val="en-US" w:eastAsia="zh-CN"/>
              </w:rPr>
              <w:t>河南中医药大学</w:t>
            </w:r>
          </w:p>
        </w:tc>
        <w:tc>
          <w:tcPr>
            <w:tcW w:w="354" w:type="pct"/>
            <w:vAlign w:val="center"/>
          </w:tcPr>
          <w:p w14:paraId="40B8EFE1">
            <w:pPr>
              <w:pStyle w:val="6"/>
              <w:spacing w:before="61" w:line="219" w:lineRule="auto"/>
              <w:jc w:val="center"/>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全供</w:t>
            </w:r>
          </w:p>
        </w:tc>
        <w:tc>
          <w:tcPr>
            <w:tcW w:w="524" w:type="pct"/>
            <w:vAlign w:val="center"/>
          </w:tcPr>
          <w:p w14:paraId="0A8DD4A6">
            <w:pPr>
              <w:pStyle w:val="6"/>
              <w:spacing w:before="211" w:line="286" w:lineRule="auto"/>
              <w:ind w:right="59" w:rightChars="0"/>
              <w:jc w:val="center"/>
              <w:rPr>
                <w:rFonts w:hint="eastAsia" w:ascii="宋体" w:hAnsi="宋体" w:eastAsia="宋体" w:cs="宋体"/>
                <w:spacing w:val="1"/>
                <w:sz w:val="18"/>
                <w:szCs w:val="18"/>
              </w:rPr>
            </w:pPr>
            <w:r>
              <w:rPr>
                <w:rFonts w:hint="eastAsia" w:ascii="宋体" w:hAnsi="宋体" w:eastAsia="宋体" w:cs="宋体"/>
                <w:spacing w:val="1"/>
                <w:sz w:val="18"/>
                <w:szCs w:val="18"/>
              </w:rPr>
              <w:t>医学免疫学教研室</w:t>
            </w:r>
          </w:p>
        </w:tc>
        <w:tc>
          <w:tcPr>
            <w:tcW w:w="581" w:type="pct"/>
            <w:vAlign w:val="center"/>
          </w:tcPr>
          <w:p w14:paraId="51B2569F">
            <w:pPr>
              <w:spacing w:before="211" w:line="286" w:lineRule="auto"/>
              <w:ind w:right="59" w:rightChars="0"/>
              <w:jc w:val="center"/>
              <w:rPr>
                <w:rFonts w:hint="eastAsia" w:ascii="宋体" w:hAnsi="宋体" w:eastAsia="宋体" w:cs="宋体"/>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46B00835">
            <w:pPr>
              <w:pStyle w:val="6"/>
              <w:spacing w:before="6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87" w:type="pct"/>
            <w:vAlign w:val="center"/>
          </w:tcPr>
          <w:p w14:paraId="2B02ECF6">
            <w:pPr>
              <w:pStyle w:val="6"/>
              <w:spacing w:before="7" w:line="219" w:lineRule="auto"/>
              <w:jc w:val="center"/>
              <w:rPr>
                <w:rFonts w:hint="eastAsia" w:ascii="宋体" w:hAnsi="宋体" w:eastAsia="宋体" w:cs="宋体"/>
                <w:spacing w:val="2"/>
                <w:sz w:val="18"/>
                <w:szCs w:val="18"/>
              </w:rPr>
            </w:pPr>
            <w:r>
              <w:rPr>
                <w:rFonts w:hint="eastAsia" w:ascii="宋体" w:hAnsi="宋体" w:eastAsia="宋体" w:cs="宋体"/>
                <w:spacing w:val="2"/>
                <w:sz w:val="18"/>
                <w:szCs w:val="18"/>
              </w:rPr>
              <w:t>免疫学、病原生物学、基础医学、临床医学、中西医结合医学，预防医学</w:t>
            </w:r>
          </w:p>
        </w:tc>
        <w:tc>
          <w:tcPr>
            <w:tcW w:w="438" w:type="pct"/>
            <w:vAlign w:val="center"/>
          </w:tcPr>
          <w:p w14:paraId="66FF7A2D">
            <w:pPr>
              <w:spacing w:before="61" w:line="219" w:lineRule="auto"/>
              <w:jc w:val="left"/>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博士研究生</w:t>
            </w:r>
          </w:p>
        </w:tc>
        <w:tc>
          <w:tcPr>
            <w:tcW w:w="1504" w:type="pct"/>
            <w:vAlign w:val="center"/>
          </w:tcPr>
          <w:p w14:paraId="67A1F635">
            <w:pPr>
              <w:pStyle w:val="6"/>
              <w:spacing w:before="210" w:line="304" w:lineRule="auto"/>
              <w:ind w:right="73" w:firstLine="1092" w:firstLineChars="600"/>
              <w:jc w:val="both"/>
              <w:rPr>
                <w:rFonts w:hint="eastAsia" w:ascii="宋体" w:hAnsi="宋体" w:eastAsia="宋体" w:cs="宋体"/>
                <w:spacing w:val="1"/>
                <w:sz w:val="18"/>
                <w:szCs w:val="18"/>
              </w:rPr>
            </w:pPr>
            <w:r>
              <w:rPr>
                <w:rFonts w:hint="eastAsia" w:ascii="宋体" w:hAnsi="宋体" w:eastAsia="宋体" w:cs="宋体"/>
                <w:spacing w:val="1"/>
                <w:sz w:val="18"/>
                <w:szCs w:val="18"/>
              </w:rPr>
              <w:t>医学</w:t>
            </w:r>
            <w:r>
              <w:rPr>
                <w:rFonts w:hint="eastAsia" w:cs="宋体"/>
                <w:spacing w:val="1"/>
                <w:sz w:val="18"/>
                <w:szCs w:val="18"/>
                <w:lang w:val="en-US" w:eastAsia="zh-CN"/>
              </w:rPr>
              <w:t>背景优先</w:t>
            </w:r>
          </w:p>
        </w:tc>
        <w:tc>
          <w:tcPr>
            <w:tcW w:w="139" w:type="pct"/>
            <w:vAlign w:val="top"/>
          </w:tcPr>
          <w:p w14:paraId="3D1B3D23">
            <w:pPr>
              <w:rPr>
                <w:rFonts w:ascii="Arial"/>
                <w:sz w:val="21"/>
              </w:rPr>
            </w:pPr>
          </w:p>
        </w:tc>
      </w:tr>
      <w:tr w14:paraId="224F8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354166D7">
            <w:pPr>
              <w:pStyle w:val="6"/>
              <w:spacing w:before="61" w:line="241" w:lineRule="auto"/>
              <w:ind w:left="95"/>
              <w:jc w:val="left"/>
              <w:rPr>
                <w:rFonts w:hint="eastAsia" w:ascii="宋体" w:hAnsi="宋体" w:eastAsia="宋体" w:cs="宋体"/>
                <w:sz w:val="18"/>
                <w:szCs w:val="18"/>
                <w:lang w:val="en-US" w:eastAsia="zh-CN"/>
              </w:rPr>
            </w:pPr>
            <w:r>
              <w:rPr>
                <w:rFonts w:hint="eastAsia" w:cs="宋体"/>
                <w:sz w:val="18"/>
                <w:szCs w:val="18"/>
                <w:lang w:val="en-US" w:eastAsia="zh-CN"/>
              </w:rPr>
              <w:t>9</w:t>
            </w:r>
          </w:p>
        </w:tc>
        <w:tc>
          <w:tcPr>
            <w:tcW w:w="375" w:type="pct"/>
            <w:vAlign w:val="center"/>
          </w:tcPr>
          <w:p w14:paraId="35EC832C">
            <w:pPr>
              <w:pStyle w:val="6"/>
              <w:spacing w:before="62" w:line="220" w:lineRule="auto"/>
              <w:jc w:val="center"/>
              <w:rPr>
                <w:rFonts w:hint="eastAsia" w:ascii="宋体" w:hAnsi="宋体" w:eastAsia="宋体" w:cs="宋体"/>
                <w:spacing w:val="-1"/>
                <w:sz w:val="18"/>
                <w:szCs w:val="18"/>
                <w:lang w:val="en-US" w:eastAsia="zh-CN"/>
              </w:rPr>
            </w:pPr>
            <w:r>
              <w:rPr>
                <w:rFonts w:hint="eastAsia" w:cs="宋体"/>
                <w:spacing w:val="-1"/>
                <w:sz w:val="18"/>
                <w:szCs w:val="18"/>
                <w:lang w:val="en-US" w:eastAsia="zh-CN"/>
              </w:rPr>
              <w:t>河南中医药大学</w:t>
            </w:r>
          </w:p>
        </w:tc>
        <w:tc>
          <w:tcPr>
            <w:tcW w:w="354" w:type="pct"/>
            <w:vAlign w:val="center"/>
          </w:tcPr>
          <w:p w14:paraId="39A8AE2B">
            <w:pPr>
              <w:pStyle w:val="6"/>
              <w:spacing w:before="61" w:line="219" w:lineRule="auto"/>
              <w:jc w:val="center"/>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全供</w:t>
            </w:r>
          </w:p>
        </w:tc>
        <w:tc>
          <w:tcPr>
            <w:tcW w:w="524" w:type="pct"/>
            <w:vAlign w:val="center"/>
          </w:tcPr>
          <w:p w14:paraId="73211E80">
            <w:pPr>
              <w:pStyle w:val="6"/>
              <w:spacing w:before="211" w:line="286" w:lineRule="auto"/>
              <w:ind w:right="59" w:rightChars="0"/>
              <w:jc w:val="center"/>
              <w:rPr>
                <w:rFonts w:hint="eastAsia" w:ascii="宋体" w:hAnsi="宋体" w:eastAsia="宋体" w:cs="宋体"/>
                <w:spacing w:val="1"/>
                <w:sz w:val="18"/>
                <w:szCs w:val="18"/>
              </w:rPr>
            </w:pPr>
            <w:r>
              <w:rPr>
                <w:rFonts w:hint="eastAsia" w:ascii="宋体" w:hAnsi="宋体" w:eastAsia="宋体" w:cs="宋体"/>
                <w:spacing w:val="1"/>
                <w:sz w:val="18"/>
                <w:szCs w:val="18"/>
              </w:rPr>
              <w:t>人体解剖学教研室</w:t>
            </w:r>
          </w:p>
        </w:tc>
        <w:tc>
          <w:tcPr>
            <w:tcW w:w="581" w:type="pct"/>
            <w:vAlign w:val="center"/>
          </w:tcPr>
          <w:p w14:paraId="0747C578">
            <w:pPr>
              <w:spacing w:before="211" w:line="286" w:lineRule="auto"/>
              <w:ind w:right="59" w:rightChars="0"/>
              <w:jc w:val="center"/>
              <w:rPr>
                <w:rFonts w:hint="eastAsia" w:ascii="宋体" w:hAnsi="宋体" w:eastAsia="宋体" w:cs="宋体"/>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CB3BCBC">
            <w:pPr>
              <w:pStyle w:val="6"/>
              <w:spacing w:before="6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87" w:type="pct"/>
            <w:vAlign w:val="center"/>
          </w:tcPr>
          <w:p w14:paraId="06338B1B">
            <w:pPr>
              <w:pStyle w:val="6"/>
              <w:spacing w:before="7" w:line="219" w:lineRule="auto"/>
              <w:jc w:val="center"/>
              <w:rPr>
                <w:rFonts w:hint="eastAsia" w:ascii="宋体" w:hAnsi="宋体" w:eastAsia="宋体" w:cs="宋体"/>
                <w:spacing w:val="2"/>
                <w:sz w:val="18"/>
                <w:szCs w:val="18"/>
              </w:rPr>
            </w:pPr>
            <w:r>
              <w:rPr>
                <w:rFonts w:hint="eastAsia" w:ascii="宋体" w:hAnsi="宋体" w:eastAsia="宋体" w:cs="宋体"/>
                <w:spacing w:val="2"/>
                <w:sz w:val="18"/>
                <w:szCs w:val="18"/>
              </w:rPr>
              <w:t>临床医学、基础医学专业</w:t>
            </w:r>
          </w:p>
        </w:tc>
        <w:tc>
          <w:tcPr>
            <w:tcW w:w="438" w:type="pct"/>
            <w:vAlign w:val="center"/>
          </w:tcPr>
          <w:p w14:paraId="44459711">
            <w:pPr>
              <w:spacing w:before="61" w:line="219" w:lineRule="auto"/>
              <w:jc w:val="left"/>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博士研究生</w:t>
            </w:r>
          </w:p>
        </w:tc>
        <w:tc>
          <w:tcPr>
            <w:tcW w:w="1504" w:type="pct"/>
            <w:vAlign w:val="center"/>
          </w:tcPr>
          <w:p w14:paraId="611B147C">
            <w:pPr>
              <w:pStyle w:val="6"/>
              <w:spacing w:before="210" w:line="304" w:lineRule="auto"/>
              <w:ind w:right="73"/>
              <w:jc w:val="center"/>
              <w:rPr>
                <w:rFonts w:hint="eastAsia" w:ascii="宋体" w:hAnsi="宋体" w:eastAsia="宋体" w:cs="宋体"/>
                <w:spacing w:val="1"/>
                <w:sz w:val="18"/>
                <w:szCs w:val="18"/>
              </w:rPr>
            </w:pPr>
          </w:p>
        </w:tc>
        <w:tc>
          <w:tcPr>
            <w:tcW w:w="139" w:type="pct"/>
            <w:vAlign w:val="top"/>
          </w:tcPr>
          <w:p w14:paraId="705BD55C">
            <w:pPr>
              <w:rPr>
                <w:rFonts w:ascii="Arial"/>
                <w:sz w:val="21"/>
              </w:rPr>
            </w:pPr>
          </w:p>
        </w:tc>
      </w:tr>
      <w:tr w14:paraId="66D6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2004FCDD">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10</w:t>
            </w:r>
          </w:p>
        </w:tc>
        <w:tc>
          <w:tcPr>
            <w:tcW w:w="375" w:type="pct"/>
            <w:vAlign w:val="center"/>
          </w:tcPr>
          <w:p w14:paraId="11969120">
            <w:pPr>
              <w:pStyle w:val="6"/>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15ED4D82">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6A68B6DE">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生理学教研室</w:t>
            </w:r>
          </w:p>
        </w:tc>
        <w:tc>
          <w:tcPr>
            <w:tcW w:w="581" w:type="pct"/>
            <w:vAlign w:val="center"/>
          </w:tcPr>
          <w:p w14:paraId="748D8072">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C464044">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3DD58339">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生理学、病理生理学、神经生物学、细胞生物学、分子生物学专业</w:t>
            </w:r>
          </w:p>
        </w:tc>
        <w:tc>
          <w:tcPr>
            <w:tcW w:w="438" w:type="pct"/>
            <w:vAlign w:val="center"/>
          </w:tcPr>
          <w:p w14:paraId="1C60DAFF">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128B0FF3">
            <w:pPr>
              <w:pStyle w:val="6"/>
              <w:spacing w:before="210" w:line="304" w:lineRule="auto"/>
              <w:ind w:right="73"/>
              <w:jc w:val="center"/>
              <w:rPr>
                <w:rFonts w:hint="eastAsia" w:ascii="宋体" w:hAnsi="宋体" w:eastAsia="宋体" w:cs="宋体"/>
                <w:color w:val="auto"/>
                <w:spacing w:val="1"/>
                <w:sz w:val="18"/>
                <w:szCs w:val="18"/>
              </w:rPr>
            </w:pPr>
          </w:p>
        </w:tc>
        <w:tc>
          <w:tcPr>
            <w:tcW w:w="139" w:type="pct"/>
            <w:vAlign w:val="top"/>
          </w:tcPr>
          <w:p w14:paraId="1E040ED5">
            <w:pPr>
              <w:rPr>
                <w:rFonts w:ascii="Arial"/>
                <w:sz w:val="21"/>
              </w:rPr>
            </w:pPr>
          </w:p>
        </w:tc>
      </w:tr>
      <w:tr w14:paraId="483B2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2398B92">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11</w:t>
            </w:r>
          </w:p>
        </w:tc>
        <w:tc>
          <w:tcPr>
            <w:tcW w:w="375" w:type="pct"/>
            <w:vAlign w:val="center"/>
          </w:tcPr>
          <w:p w14:paraId="0392A773">
            <w:pPr>
              <w:spacing w:before="62" w:line="220" w:lineRule="auto"/>
              <w:jc w:val="center"/>
              <w:rPr>
                <w:rFonts w:hint="eastAsia" w:ascii="宋体" w:hAnsi="宋体" w:eastAsia="宋体" w:cs="宋体"/>
                <w:color w:val="auto"/>
                <w:spacing w:val="-1"/>
                <w:sz w:val="18"/>
                <w:szCs w:val="18"/>
              </w:rPr>
            </w:pPr>
            <w:r>
              <w:rPr>
                <w:rFonts w:hint="eastAsia" w:cs="宋体"/>
                <w:color w:val="auto"/>
                <w:spacing w:val="-1"/>
                <w:sz w:val="18"/>
                <w:szCs w:val="18"/>
                <w:lang w:val="en-US" w:eastAsia="zh-CN"/>
              </w:rPr>
              <w:t>河南中医药大学</w:t>
            </w:r>
          </w:p>
        </w:tc>
        <w:tc>
          <w:tcPr>
            <w:tcW w:w="354" w:type="pct"/>
            <w:vAlign w:val="center"/>
          </w:tcPr>
          <w:p w14:paraId="711AD568">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57BAD8C0">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预防医学教研室</w:t>
            </w:r>
          </w:p>
        </w:tc>
        <w:tc>
          <w:tcPr>
            <w:tcW w:w="581" w:type="pct"/>
            <w:vAlign w:val="center"/>
          </w:tcPr>
          <w:p w14:paraId="415B31C7">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EBD874E">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1233A753">
            <w:pPr>
              <w:pStyle w:val="6"/>
              <w:spacing w:before="7" w:line="219" w:lineRule="auto"/>
              <w:ind w:left="134"/>
              <w:jc w:val="center"/>
              <w:rPr>
                <w:rFonts w:hint="eastAsia" w:ascii="宋体" w:hAnsi="宋体" w:eastAsia="宋体" w:cs="宋体"/>
                <w:color w:val="auto"/>
                <w:spacing w:val="2"/>
                <w:sz w:val="18"/>
                <w:szCs w:val="18"/>
              </w:rPr>
            </w:pPr>
          </w:p>
          <w:p w14:paraId="2BC4900D">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流行病学与卫生统计学</w:t>
            </w:r>
          </w:p>
        </w:tc>
        <w:tc>
          <w:tcPr>
            <w:tcW w:w="438" w:type="pct"/>
            <w:vAlign w:val="center"/>
          </w:tcPr>
          <w:p w14:paraId="760AC711">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0E7F2F84">
            <w:pPr>
              <w:pStyle w:val="6"/>
              <w:spacing w:before="210" w:line="304" w:lineRule="auto"/>
              <w:ind w:right="73"/>
              <w:jc w:val="center"/>
              <w:rPr>
                <w:rFonts w:hint="eastAsia" w:ascii="宋体" w:hAnsi="宋体" w:eastAsia="宋体" w:cs="宋体"/>
                <w:color w:val="auto"/>
                <w:spacing w:val="1"/>
                <w:sz w:val="18"/>
                <w:szCs w:val="18"/>
              </w:rPr>
            </w:pPr>
          </w:p>
        </w:tc>
        <w:tc>
          <w:tcPr>
            <w:tcW w:w="139" w:type="pct"/>
            <w:vAlign w:val="top"/>
          </w:tcPr>
          <w:p w14:paraId="693C0E95">
            <w:pPr>
              <w:rPr>
                <w:rFonts w:ascii="Arial"/>
                <w:sz w:val="21"/>
              </w:rPr>
            </w:pPr>
          </w:p>
        </w:tc>
      </w:tr>
      <w:tr w14:paraId="62DC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484E9155">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12</w:t>
            </w:r>
          </w:p>
        </w:tc>
        <w:tc>
          <w:tcPr>
            <w:tcW w:w="375" w:type="pct"/>
            <w:vAlign w:val="center"/>
          </w:tcPr>
          <w:p w14:paraId="0E2D95D9">
            <w:pPr>
              <w:spacing w:before="62" w:line="220" w:lineRule="auto"/>
              <w:jc w:val="center"/>
              <w:rPr>
                <w:rFonts w:hint="eastAsia" w:ascii="宋体" w:hAnsi="宋体" w:eastAsia="宋体" w:cs="宋体"/>
                <w:color w:val="auto"/>
                <w:spacing w:val="-1"/>
                <w:sz w:val="18"/>
                <w:szCs w:val="18"/>
              </w:rPr>
            </w:pPr>
            <w:r>
              <w:rPr>
                <w:rFonts w:hint="eastAsia" w:cs="宋体"/>
                <w:color w:val="auto"/>
                <w:spacing w:val="-1"/>
                <w:sz w:val="18"/>
                <w:szCs w:val="18"/>
                <w:lang w:val="en-US" w:eastAsia="zh-CN"/>
              </w:rPr>
              <w:t>河南中医药大学</w:t>
            </w:r>
          </w:p>
        </w:tc>
        <w:tc>
          <w:tcPr>
            <w:tcW w:w="354" w:type="pct"/>
            <w:vAlign w:val="center"/>
          </w:tcPr>
          <w:p w14:paraId="6342236D">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3D18E62A">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教学实验</w:t>
            </w:r>
            <w:r>
              <w:rPr>
                <w:rFonts w:hint="eastAsia" w:cs="宋体"/>
                <w:color w:val="auto"/>
                <w:spacing w:val="1"/>
                <w:sz w:val="18"/>
                <w:szCs w:val="18"/>
                <w:lang w:val="en-US" w:eastAsia="zh-CN"/>
              </w:rPr>
              <w:t>中</w:t>
            </w:r>
            <w:r>
              <w:rPr>
                <w:rFonts w:hint="eastAsia" w:ascii="宋体" w:hAnsi="宋体" w:eastAsia="宋体" w:cs="宋体"/>
                <w:color w:val="auto"/>
                <w:spacing w:val="1"/>
                <w:sz w:val="18"/>
                <w:szCs w:val="18"/>
                <w:lang w:val="en-US" w:eastAsia="zh-CN"/>
              </w:rPr>
              <w:t>心</w:t>
            </w:r>
          </w:p>
        </w:tc>
        <w:tc>
          <w:tcPr>
            <w:tcW w:w="581" w:type="pct"/>
            <w:vAlign w:val="center"/>
          </w:tcPr>
          <w:p w14:paraId="0B22C6DC">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19F8A3F0">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02DA0CDF">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公共卫生与预防医学相关专业</w:t>
            </w:r>
          </w:p>
        </w:tc>
        <w:tc>
          <w:tcPr>
            <w:tcW w:w="438" w:type="pct"/>
            <w:vAlign w:val="center"/>
          </w:tcPr>
          <w:p w14:paraId="78A60DDF">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3AB5E44F">
            <w:pPr>
              <w:pStyle w:val="6"/>
              <w:spacing w:before="210" w:line="304" w:lineRule="auto"/>
              <w:ind w:left="126" w:right="73" w:hanging="39"/>
              <w:jc w:val="center"/>
              <w:rPr>
                <w:rFonts w:hint="eastAsia" w:ascii="宋体" w:hAnsi="宋体" w:eastAsia="宋体" w:cs="宋体"/>
                <w:color w:val="auto"/>
                <w:spacing w:val="1"/>
                <w:sz w:val="18"/>
                <w:szCs w:val="18"/>
              </w:rPr>
            </w:pPr>
          </w:p>
        </w:tc>
        <w:tc>
          <w:tcPr>
            <w:tcW w:w="139" w:type="pct"/>
            <w:vAlign w:val="top"/>
          </w:tcPr>
          <w:p w14:paraId="632FDA32">
            <w:pPr>
              <w:rPr>
                <w:rFonts w:ascii="Arial"/>
                <w:sz w:val="21"/>
              </w:rPr>
            </w:pPr>
          </w:p>
        </w:tc>
      </w:tr>
      <w:tr w14:paraId="3A0C5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63FE91C3">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13</w:t>
            </w:r>
          </w:p>
        </w:tc>
        <w:tc>
          <w:tcPr>
            <w:tcW w:w="375" w:type="pct"/>
            <w:vAlign w:val="center"/>
          </w:tcPr>
          <w:p w14:paraId="539AD982">
            <w:pPr>
              <w:spacing w:before="62" w:line="220" w:lineRule="auto"/>
              <w:jc w:val="center"/>
              <w:rPr>
                <w:rFonts w:hint="eastAsia" w:ascii="宋体" w:hAnsi="宋体" w:eastAsia="宋体" w:cs="宋体"/>
                <w:color w:val="auto"/>
                <w:spacing w:val="-1"/>
                <w:sz w:val="18"/>
                <w:szCs w:val="18"/>
              </w:rPr>
            </w:pPr>
            <w:r>
              <w:rPr>
                <w:rFonts w:hint="eastAsia" w:cs="宋体"/>
                <w:color w:val="auto"/>
                <w:spacing w:val="-1"/>
                <w:sz w:val="18"/>
                <w:szCs w:val="18"/>
                <w:lang w:val="en-US" w:eastAsia="zh-CN"/>
              </w:rPr>
              <w:t>河南中医药大学</w:t>
            </w:r>
          </w:p>
        </w:tc>
        <w:tc>
          <w:tcPr>
            <w:tcW w:w="354" w:type="pct"/>
            <w:vAlign w:val="center"/>
          </w:tcPr>
          <w:p w14:paraId="11C0B990">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6D4B4F41">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中医护理教研室</w:t>
            </w:r>
          </w:p>
        </w:tc>
        <w:tc>
          <w:tcPr>
            <w:tcW w:w="581" w:type="pct"/>
            <w:vAlign w:val="center"/>
          </w:tcPr>
          <w:p w14:paraId="16269B6B">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F26B86B">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689F2A79">
            <w:pPr>
              <w:pStyle w:val="6"/>
              <w:spacing w:before="7" w:line="219" w:lineRule="auto"/>
              <w:jc w:val="center"/>
              <w:rPr>
                <w:rFonts w:hint="default" w:ascii="宋体" w:hAnsi="宋体" w:eastAsia="宋体" w:cs="宋体"/>
                <w:color w:val="auto"/>
                <w:spacing w:val="2"/>
                <w:sz w:val="18"/>
                <w:szCs w:val="18"/>
                <w:lang w:val="en-US"/>
              </w:rPr>
            </w:pPr>
            <w:r>
              <w:rPr>
                <w:rFonts w:hint="eastAsia" w:ascii="宋体" w:hAnsi="宋体" w:eastAsia="宋体" w:cs="宋体"/>
                <w:color w:val="auto"/>
                <w:spacing w:val="2"/>
                <w:sz w:val="18"/>
                <w:szCs w:val="18"/>
                <w:lang w:val="en-US" w:eastAsia="zh-CN"/>
              </w:rPr>
              <w:t>中医</w:t>
            </w:r>
            <w:r>
              <w:rPr>
                <w:rFonts w:hint="eastAsia" w:cs="宋体"/>
                <w:color w:val="auto"/>
                <w:spacing w:val="2"/>
                <w:sz w:val="18"/>
                <w:szCs w:val="18"/>
                <w:lang w:val="en-US" w:eastAsia="zh-CN"/>
              </w:rPr>
              <w:t>学专业</w:t>
            </w:r>
          </w:p>
        </w:tc>
        <w:tc>
          <w:tcPr>
            <w:tcW w:w="438" w:type="pct"/>
            <w:vAlign w:val="center"/>
          </w:tcPr>
          <w:p w14:paraId="07800991">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053B289D">
            <w:pPr>
              <w:pStyle w:val="6"/>
              <w:spacing w:before="210" w:line="304" w:lineRule="auto"/>
              <w:ind w:right="73"/>
              <w:jc w:val="center"/>
              <w:rPr>
                <w:rFonts w:hint="default" w:ascii="宋体" w:hAnsi="宋体" w:eastAsia="宋体" w:cs="宋体"/>
                <w:color w:val="auto"/>
                <w:spacing w:val="1"/>
                <w:sz w:val="18"/>
                <w:szCs w:val="18"/>
                <w:lang w:val="en-US" w:eastAsia="zh-CN"/>
              </w:rPr>
            </w:pPr>
            <w:r>
              <w:rPr>
                <w:rFonts w:hint="eastAsia" w:cs="宋体"/>
                <w:color w:val="auto"/>
                <w:spacing w:val="1"/>
                <w:sz w:val="18"/>
                <w:szCs w:val="18"/>
                <w:lang w:val="en-US" w:eastAsia="zh-CN"/>
              </w:rPr>
              <w:t>仲景理论方向有深入研究者优先</w:t>
            </w:r>
          </w:p>
        </w:tc>
        <w:tc>
          <w:tcPr>
            <w:tcW w:w="139" w:type="pct"/>
            <w:vAlign w:val="top"/>
          </w:tcPr>
          <w:p w14:paraId="226D8E11">
            <w:pPr>
              <w:rPr>
                <w:rFonts w:ascii="Arial"/>
                <w:sz w:val="21"/>
              </w:rPr>
            </w:pPr>
          </w:p>
        </w:tc>
      </w:tr>
      <w:tr w14:paraId="3A9D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008ECBC">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14</w:t>
            </w:r>
          </w:p>
        </w:tc>
        <w:tc>
          <w:tcPr>
            <w:tcW w:w="375" w:type="pct"/>
            <w:vAlign w:val="center"/>
          </w:tcPr>
          <w:p w14:paraId="44AAF262">
            <w:pPr>
              <w:spacing w:before="62" w:line="220" w:lineRule="auto"/>
              <w:jc w:val="center"/>
              <w:rPr>
                <w:rFonts w:hint="eastAsia" w:ascii="宋体" w:hAnsi="宋体" w:eastAsia="宋体" w:cs="宋体"/>
                <w:color w:val="auto"/>
                <w:spacing w:val="-1"/>
                <w:sz w:val="18"/>
                <w:szCs w:val="18"/>
              </w:rPr>
            </w:pPr>
            <w:r>
              <w:rPr>
                <w:rFonts w:hint="eastAsia" w:cs="宋体"/>
                <w:color w:val="auto"/>
                <w:spacing w:val="-1"/>
                <w:sz w:val="18"/>
                <w:szCs w:val="18"/>
                <w:lang w:val="en-US" w:eastAsia="zh-CN"/>
              </w:rPr>
              <w:t>河南中医药大学</w:t>
            </w:r>
          </w:p>
        </w:tc>
        <w:tc>
          <w:tcPr>
            <w:tcW w:w="354" w:type="pct"/>
            <w:vAlign w:val="center"/>
          </w:tcPr>
          <w:p w14:paraId="76C7BD60">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0AC08E6E">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人文护理教研室</w:t>
            </w:r>
          </w:p>
        </w:tc>
        <w:tc>
          <w:tcPr>
            <w:tcW w:w="581" w:type="pct"/>
            <w:vAlign w:val="center"/>
          </w:tcPr>
          <w:p w14:paraId="6DD3D7CF">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C7C3849">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64EAC735">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rPr>
              <w:t>护理学、心理学、健康管理学、公共卫生学、统计学等</w:t>
            </w:r>
            <w:r>
              <w:rPr>
                <w:rFonts w:hint="eastAsia" w:cs="宋体"/>
                <w:color w:val="auto"/>
                <w:spacing w:val="2"/>
                <w:sz w:val="18"/>
                <w:szCs w:val="18"/>
                <w:lang w:val="en-US" w:eastAsia="zh-CN"/>
              </w:rPr>
              <w:t>专业</w:t>
            </w:r>
          </w:p>
        </w:tc>
        <w:tc>
          <w:tcPr>
            <w:tcW w:w="438" w:type="pct"/>
            <w:vAlign w:val="center"/>
          </w:tcPr>
          <w:p w14:paraId="5F8FBB8E">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76E1A78E">
            <w:pPr>
              <w:pStyle w:val="6"/>
              <w:spacing w:before="210" w:line="304" w:lineRule="auto"/>
              <w:ind w:right="73"/>
              <w:jc w:val="center"/>
              <w:rPr>
                <w:rFonts w:hint="eastAsia" w:ascii="宋体" w:hAnsi="宋体" w:eastAsia="宋体" w:cs="宋体"/>
                <w:color w:val="auto"/>
                <w:spacing w:val="1"/>
                <w:sz w:val="18"/>
                <w:szCs w:val="18"/>
                <w:lang w:eastAsia="zh-CN"/>
              </w:rPr>
            </w:pPr>
            <w:r>
              <w:rPr>
                <w:rFonts w:hint="eastAsia" w:ascii="宋体" w:hAnsi="宋体" w:eastAsia="宋体" w:cs="宋体"/>
                <w:color w:val="auto"/>
                <w:spacing w:val="1"/>
                <w:sz w:val="18"/>
                <w:szCs w:val="18"/>
              </w:rPr>
              <w:t>具备一定的护理学科基础者优先</w:t>
            </w:r>
          </w:p>
        </w:tc>
        <w:tc>
          <w:tcPr>
            <w:tcW w:w="139" w:type="pct"/>
            <w:vAlign w:val="top"/>
          </w:tcPr>
          <w:p w14:paraId="15E5BE24">
            <w:pPr>
              <w:rPr>
                <w:rFonts w:ascii="Arial"/>
                <w:sz w:val="21"/>
              </w:rPr>
            </w:pPr>
          </w:p>
        </w:tc>
      </w:tr>
      <w:tr w14:paraId="161F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309955D3">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15</w:t>
            </w:r>
          </w:p>
        </w:tc>
        <w:tc>
          <w:tcPr>
            <w:tcW w:w="375" w:type="pct"/>
            <w:vAlign w:val="center"/>
          </w:tcPr>
          <w:p w14:paraId="2147DCF4">
            <w:pPr>
              <w:spacing w:before="62" w:line="220" w:lineRule="auto"/>
              <w:jc w:val="center"/>
              <w:rPr>
                <w:rFonts w:hint="eastAsia" w:ascii="宋体" w:hAnsi="宋体" w:eastAsia="宋体" w:cs="宋体"/>
                <w:color w:val="auto"/>
                <w:spacing w:val="-1"/>
                <w:sz w:val="18"/>
                <w:szCs w:val="18"/>
              </w:rPr>
            </w:pPr>
            <w:r>
              <w:rPr>
                <w:rFonts w:hint="eastAsia" w:cs="宋体"/>
                <w:color w:val="auto"/>
                <w:spacing w:val="-1"/>
                <w:sz w:val="18"/>
                <w:szCs w:val="18"/>
                <w:lang w:val="en-US" w:eastAsia="zh-CN"/>
              </w:rPr>
              <w:t>河南中医药大学</w:t>
            </w:r>
          </w:p>
        </w:tc>
        <w:tc>
          <w:tcPr>
            <w:tcW w:w="354" w:type="pct"/>
            <w:vAlign w:val="center"/>
          </w:tcPr>
          <w:p w14:paraId="3CF25A8B">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6E4D4F09">
            <w:pPr>
              <w:pStyle w:val="6"/>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rPr>
              <w:t>康复</w:t>
            </w:r>
            <w:r>
              <w:rPr>
                <w:rFonts w:hint="eastAsia" w:ascii="宋体" w:hAnsi="宋体" w:eastAsia="宋体" w:cs="宋体"/>
                <w:color w:val="auto"/>
                <w:spacing w:val="1"/>
                <w:sz w:val="18"/>
                <w:szCs w:val="18"/>
                <w:lang w:val="en-US" w:eastAsia="zh-CN"/>
              </w:rPr>
              <w:t>治疗学教研室</w:t>
            </w:r>
          </w:p>
        </w:tc>
        <w:tc>
          <w:tcPr>
            <w:tcW w:w="581" w:type="pct"/>
            <w:vAlign w:val="center"/>
          </w:tcPr>
          <w:p w14:paraId="2E3699C9">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7ACAB9D6">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54F4D91D">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rPr>
              <w:t>康复治疗学或智能康复相关专业</w:t>
            </w:r>
          </w:p>
        </w:tc>
        <w:tc>
          <w:tcPr>
            <w:tcW w:w="438" w:type="pct"/>
            <w:vAlign w:val="center"/>
          </w:tcPr>
          <w:p w14:paraId="670E6BBE">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4DA069A0">
            <w:pPr>
              <w:pStyle w:val="6"/>
              <w:spacing w:before="210" w:line="304" w:lineRule="auto"/>
              <w:ind w:left="126" w:right="73" w:hanging="39"/>
              <w:jc w:val="center"/>
              <w:rPr>
                <w:rFonts w:hint="eastAsia" w:ascii="宋体" w:hAnsi="宋体" w:eastAsia="宋体" w:cs="宋体"/>
                <w:color w:val="auto"/>
                <w:spacing w:val="1"/>
                <w:sz w:val="18"/>
                <w:szCs w:val="18"/>
              </w:rPr>
            </w:pPr>
          </w:p>
        </w:tc>
        <w:tc>
          <w:tcPr>
            <w:tcW w:w="139" w:type="pct"/>
            <w:vAlign w:val="top"/>
          </w:tcPr>
          <w:p w14:paraId="023E0716">
            <w:pPr>
              <w:rPr>
                <w:rFonts w:ascii="Arial"/>
                <w:color w:val="0000FF"/>
                <w:sz w:val="21"/>
              </w:rPr>
            </w:pPr>
          </w:p>
        </w:tc>
      </w:tr>
      <w:tr w14:paraId="40DA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0277B704">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16</w:t>
            </w:r>
          </w:p>
        </w:tc>
        <w:tc>
          <w:tcPr>
            <w:tcW w:w="375" w:type="pct"/>
            <w:vAlign w:val="center"/>
          </w:tcPr>
          <w:p w14:paraId="6781B896">
            <w:pPr>
              <w:spacing w:before="62" w:line="220" w:lineRule="auto"/>
              <w:jc w:val="center"/>
              <w:rPr>
                <w:rFonts w:hint="eastAsia" w:ascii="宋体" w:hAnsi="宋体" w:eastAsia="宋体" w:cs="宋体"/>
                <w:color w:val="auto"/>
                <w:spacing w:val="-1"/>
                <w:sz w:val="18"/>
                <w:szCs w:val="18"/>
              </w:rPr>
            </w:pPr>
            <w:r>
              <w:rPr>
                <w:rFonts w:hint="eastAsia" w:cs="宋体"/>
                <w:color w:val="auto"/>
                <w:spacing w:val="-1"/>
                <w:sz w:val="18"/>
                <w:szCs w:val="18"/>
                <w:lang w:val="en-US" w:eastAsia="zh-CN"/>
              </w:rPr>
              <w:t>河南中医药大学</w:t>
            </w:r>
          </w:p>
        </w:tc>
        <w:tc>
          <w:tcPr>
            <w:tcW w:w="354" w:type="pct"/>
            <w:vAlign w:val="center"/>
          </w:tcPr>
          <w:p w14:paraId="38BE7FEB">
            <w:pPr>
              <w:pStyle w:val="6"/>
              <w:spacing w:before="61"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全供</w:t>
            </w:r>
          </w:p>
        </w:tc>
        <w:tc>
          <w:tcPr>
            <w:tcW w:w="524" w:type="pct"/>
            <w:vAlign w:val="center"/>
          </w:tcPr>
          <w:p w14:paraId="3AF773E5">
            <w:pPr>
              <w:pStyle w:val="6"/>
              <w:spacing w:before="211" w:line="286" w:lineRule="auto"/>
              <w:ind w:left="201" w:leftChars="0" w:right="59" w:rightChars="0" w:hanging="149" w:firstLine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中医康复学教研室</w:t>
            </w:r>
          </w:p>
        </w:tc>
        <w:tc>
          <w:tcPr>
            <w:tcW w:w="581" w:type="pct"/>
            <w:vAlign w:val="center"/>
          </w:tcPr>
          <w:p w14:paraId="2D9F3022">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7EB01B7">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0DDD7462">
            <w:pPr>
              <w:pStyle w:val="6"/>
              <w:spacing w:before="7" w:line="219" w:lineRule="auto"/>
              <w:jc w:val="center"/>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中医类相关专业</w:t>
            </w:r>
          </w:p>
        </w:tc>
        <w:tc>
          <w:tcPr>
            <w:tcW w:w="438" w:type="pct"/>
            <w:vAlign w:val="center"/>
          </w:tcPr>
          <w:p w14:paraId="7B8C55D8">
            <w:pPr>
              <w:spacing w:before="61" w:line="219" w:lineRule="auto"/>
              <w:jc w:val="left"/>
              <w:rPr>
                <w:rFonts w:hint="eastAsia" w:ascii="宋体" w:hAnsi="宋体" w:eastAsia="宋体" w:cs="宋体"/>
                <w:color w:val="auto"/>
                <w:spacing w:val="-2"/>
                <w:sz w:val="18"/>
                <w:szCs w:val="18"/>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068CF60F">
            <w:pPr>
              <w:pStyle w:val="6"/>
              <w:spacing w:before="210" w:line="304" w:lineRule="auto"/>
              <w:ind w:left="126" w:right="73" w:hanging="39"/>
              <w:jc w:val="center"/>
              <w:rPr>
                <w:rFonts w:hint="eastAsia" w:ascii="宋体" w:hAnsi="宋体" w:eastAsia="宋体" w:cs="宋体"/>
                <w:color w:val="auto"/>
                <w:spacing w:val="1"/>
                <w:sz w:val="18"/>
                <w:szCs w:val="18"/>
              </w:rPr>
            </w:pPr>
          </w:p>
        </w:tc>
        <w:tc>
          <w:tcPr>
            <w:tcW w:w="139" w:type="pct"/>
            <w:vAlign w:val="top"/>
          </w:tcPr>
          <w:p w14:paraId="397658EE">
            <w:pPr>
              <w:rPr>
                <w:rFonts w:ascii="Arial"/>
                <w:color w:val="0000FF"/>
                <w:sz w:val="21"/>
              </w:rPr>
            </w:pPr>
          </w:p>
        </w:tc>
      </w:tr>
      <w:tr w14:paraId="4A78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6550B8C7">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17</w:t>
            </w:r>
          </w:p>
        </w:tc>
        <w:tc>
          <w:tcPr>
            <w:tcW w:w="375" w:type="pct"/>
            <w:vAlign w:val="center"/>
          </w:tcPr>
          <w:p w14:paraId="28E62F2F">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76DD2A31">
            <w:pPr>
              <w:pStyle w:val="6"/>
              <w:spacing w:before="61"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6AACDF1B">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公共管理学教研室</w:t>
            </w:r>
          </w:p>
        </w:tc>
        <w:tc>
          <w:tcPr>
            <w:tcW w:w="581" w:type="pct"/>
            <w:vAlign w:val="center"/>
          </w:tcPr>
          <w:p w14:paraId="525905D3">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88FD902">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3C2173D4">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公共管理类：公共政策（卫生政策方向）</w:t>
            </w:r>
            <w:r>
              <w:rPr>
                <w:rFonts w:hint="eastAsia" w:cs="宋体"/>
                <w:color w:val="auto"/>
                <w:spacing w:val="2"/>
                <w:sz w:val="18"/>
                <w:szCs w:val="18"/>
                <w:lang w:val="en-US" w:eastAsia="zh-CN"/>
              </w:rPr>
              <w:t>、</w:t>
            </w:r>
            <w:r>
              <w:rPr>
                <w:rFonts w:hint="eastAsia" w:ascii="宋体" w:hAnsi="宋体" w:eastAsia="宋体" w:cs="宋体"/>
                <w:color w:val="auto"/>
                <w:spacing w:val="2"/>
                <w:sz w:val="18"/>
                <w:szCs w:val="18"/>
                <w:lang w:val="en-US" w:eastAsia="zh-CN"/>
              </w:rPr>
              <w:t>社会医学与卫生事业管理</w:t>
            </w:r>
            <w:r>
              <w:rPr>
                <w:rFonts w:hint="eastAsia" w:cs="宋体"/>
                <w:color w:val="auto"/>
                <w:spacing w:val="2"/>
                <w:sz w:val="18"/>
                <w:szCs w:val="18"/>
                <w:lang w:val="en-US" w:eastAsia="zh-CN"/>
              </w:rPr>
              <w:t>、</w:t>
            </w:r>
            <w:r>
              <w:rPr>
                <w:rFonts w:hint="eastAsia" w:ascii="宋体" w:hAnsi="宋体" w:eastAsia="宋体" w:cs="宋体"/>
                <w:color w:val="auto"/>
                <w:spacing w:val="2"/>
                <w:sz w:val="18"/>
                <w:szCs w:val="18"/>
                <w:lang w:val="en-US" w:eastAsia="zh-CN"/>
              </w:rPr>
              <w:t>社会保障</w:t>
            </w:r>
          </w:p>
        </w:tc>
        <w:tc>
          <w:tcPr>
            <w:tcW w:w="438" w:type="pct"/>
            <w:vAlign w:val="center"/>
          </w:tcPr>
          <w:p w14:paraId="4A189C52">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19664110">
            <w:pPr>
              <w:pStyle w:val="6"/>
              <w:spacing w:before="210" w:line="304" w:lineRule="auto"/>
              <w:ind w:right="73"/>
              <w:jc w:val="center"/>
              <w:rPr>
                <w:rFonts w:hint="default" w:ascii="宋体" w:hAnsi="宋体" w:eastAsia="宋体" w:cs="宋体"/>
                <w:color w:val="auto"/>
                <w:spacing w:val="1"/>
                <w:sz w:val="18"/>
                <w:szCs w:val="18"/>
                <w:lang w:val="en-US" w:eastAsia="zh-CN"/>
              </w:rPr>
            </w:pPr>
          </w:p>
        </w:tc>
        <w:tc>
          <w:tcPr>
            <w:tcW w:w="139" w:type="pct"/>
            <w:vAlign w:val="top"/>
          </w:tcPr>
          <w:p w14:paraId="48019D4C">
            <w:pPr>
              <w:rPr>
                <w:rFonts w:ascii="Arial"/>
                <w:sz w:val="21"/>
              </w:rPr>
            </w:pPr>
          </w:p>
        </w:tc>
      </w:tr>
      <w:tr w14:paraId="5319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38CB873A">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18</w:t>
            </w:r>
          </w:p>
        </w:tc>
        <w:tc>
          <w:tcPr>
            <w:tcW w:w="375" w:type="pct"/>
            <w:vAlign w:val="center"/>
          </w:tcPr>
          <w:p w14:paraId="6E761C22">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2D5B8A0E">
            <w:pPr>
              <w:pStyle w:val="6"/>
              <w:spacing w:before="61"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726C83E8">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心理学教研室</w:t>
            </w:r>
          </w:p>
        </w:tc>
        <w:tc>
          <w:tcPr>
            <w:tcW w:w="581" w:type="pct"/>
            <w:vAlign w:val="center"/>
          </w:tcPr>
          <w:p w14:paraId="34FB9B75">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39DF65BC">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630F4563">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心理学（基础/社会心理/心理健康/临床心理）、中医学（情志/中医心理）</w:t>
            </w:r>
          </w:p>
        </w:tc>
        <w:tc>
          <w:tcPr>
            <w:tcW w:w="438" w:type="pct"/>
            <w:vAlign w:val="center"/>
          </w:tcPr>
          <w:p w14:paraId="4FE03432">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19D314FD">
            <w:pPr>
              <w:pStyle w:val="6"/>
              <w:spacing w:before="210" w:line="304" w:lineRule="auto"/>
              <w:ind w:left="126" w:right="73" w:hanging="39"/>
              <w:jc w:val="center"/>
              <w:rPr>
                <w:rFonts w:hint="eastAsia" w:ascii="宋体" w:hAnsi="宋体" w:eastAsia="宋体" w:cs="宋体"/>
                <w:color w:val="auto"/>
                <w:spacing w:val="1"/>
                <w:sz w:val="18"/>
                <w:szCs w:val="18"/>
              </w:rPr>
            </w:pPr>
          </w:p>
        </w:tc>
        <w:tc>
          <w:tcPr>
            <w:tcW w:w="139" w:type="pct"/>
            <w:vAlign w:val="top"/>
          </w:tcPr>
          <w:p w14:paraId="02980230">
            <w:pPr>
              <w:rPr>
                <w:rFonts w:ascii="Arial"/>
                <w:sz w:val="21"/>
              </w:rPr>
            </w:pPr>
          </w:p>
        </w:tc>
      </w:tr>
      <w:tr w14:paraId="52503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5ECD438">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19</w:t>
            </w:r>
          </w:p>
        </w:tc>
        <w:tc>
          <w:tcPr>
            <w:tcW w:w="375" w:type="pct"/>
            <w:vAlign w:val="center"/>
          </w:tcPr>
          <w:p w14:paraId="6F2A429E">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74C36B57">
            <w:pPr>
              <w:pStyle w:val="6"/>
              <w:spacing w:before="61"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3B9970C6">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中医文化教研室</w:t>
            </w:r>
          </w:p>
        </w:tc>
        <w:tc>
          <w:tcPr>
            <w:tcW w:w="581" w:type="pct"/>
            <w:vAlign w:val="center"/>
          </w:tcPr>
          <w:p w14:paraId="419B8840">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3B22954">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32259EE6">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中国史（思想史方向）</w:t>
            </w:r>
            <w:r>
              <w:rPr>
                <w:rFonts w:hint="eastAsia" w:cs="宋体"/>
                <w:color w:val="auto"/>
                <w:spacing w:val="2"/>
                <w:sz w:val="18"/>
                <w:szCs w:val="18"/>
                <w:lang w:val="en-US" w:eastAsia="zh-CN"/>
              </w:rPr>
              <w:t>、</w:t>
            </w:r>
            <w:r>
              <w:rPr>
                <w:rFonts w:hint="eastAsia" w:ascii="宋体" w:hAnsi="宋体" w:eastAsia="宋体" w:cs="宋体"/>
                <w:color w:val="auto"/>
                <w:spacing w:val="2"/>
                <w:sz w:val="18"/>
                <w:szCs w:val="18"/>
                <w:lang w:val="en-US" w:eastAsia="zh-CN"/>
              </w:rPr>
              <w:t>中国哲学（汉代哲学方向）</w:t>
            </w:r>
          </w:p>
        </w:tc>
        <w:tc>
          <w:tcPr>
            <w:tcW w:w="438" w:type="pct"/>
            <w:vAlign w:val="center"/>
          </w:tcPr>
          <w:p w14:paraId="579568AD">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510CC96B">
            <w:pPr>
              <w:pStyle w:val="6"/>
              <w:spacing w:before="210" w:line="304" w:lineRule="auto"/>
              <w:ind w:right="73"/>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有中医知识背景或相关研究基础，或计划从中国哲学、历史学等角度开展中医文化研究者优先</w:t>
            </w:r>
          </w:p>
        </w:tc>
        <w:tc>
          <w:tcPr>
            <w:tcW w:w="139" w:type="pct"/>
            <w:vAlign w:val="top"/>
          </w:tcPr>
          <w:p w14:paraId="13B746DE">
            <w:pPr>
              <w:rPr>
                <w:rFonts w:ascii="Arial"/>
                <w:sz w:val="21"/>
              </w:rPr>
            </w:pPr>
          </w:p>
        </w:tc>
      </w:tr>
      <w:tr w14:paraId="151A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214FA1DA">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20</w:t>
            </w:r>
          </w:p>
        </w:tc>
        <w:tc>
          <w:tcPr>
            <w:tcW w:w="375" w:type="pct"/>
            <w:vAlign w:val="center"/>
          </w:tcPr>
          <w:p w14:paraId="6073D0A1">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4F1A4FD9">
            <w:pPr>
              <w:pStyle w:val="6"/>
              <w:spacing w:before="61"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1CFD67E4">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英语专业教研室</w:t>
            </w:r>
          </w:p>
        </w:tc>
        <w:tc>
          <w:tcPr>
            <w:tcW w:w="581" w:type="pct"/>
            <w:vAlign w:val="center"/>
          </w:tcPr>
          <w:p w14:paraId="14696FF7">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1F464174">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7CB140BF">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英语语言文学专业、翻译专业（英语翻译方向）</w:t>
            </w:r>
          </w:p>
        </w:tc>
        <w:tc>
          <w:tcPr>
            <w:tcW w:w="438" w:type="pct"/>
            <w:vAlign w:val="center"/>
          </w:tcPr>
          <w:p w14:paraId="4880406D">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7EC2BF8D">
            <w:pPr>
              <w:pStyle w:val="6"/>
              <w:spacing w:before="210" w:line="304" w:lineRule="auto"/>
              <w:ind w:right="73"/>
              <w:jc w:val="center"/>
              <w:rPr>
                <w:rFonts w:hint="default" w:ascii="宋体" w:hAnsi="宋体" w:eastAsia="宋体" w:cs="宋体"/>
                <w:color w:val="auto"/>
                <w:spacing w:val="1"/>
                <w:sz w:val="18"/>
                <w:szCs w:val="18"/>
                <w:lang w:val="en-US" w:eastAsia="zh-CN"/>
              </w:rPr>
            </w:pPr>
            <w:r>
              <w:rPr>
                <w:rFonts w:hint="eastAsia" w:cs="宋体"/>
                <w:color w:val="auto"/>
                <w:spacing w:val="1"/>
                <w:sz w:val="18"/>
                <w:szCs w:val="18"/>
                <w:lang w:val="en-US" w:eastAsia="zh-CN"/>
              </w:rPr>
              <w:t>翻译专业有翻译实践经验者优先</w:t>
            </w:r>
          </w:p>
        </w:tc>
        <w:tc>
          <w:tcPr>
            <w:tcW w:w="139" w:type="pct"/>
            <w:vAlign w:val="top"/>
          </w:tcPr>
          <w:p w14:paraId="32C46EC8">
            <w:pPr>
              <w:rPr>
                <w:rFonts w:ascii="Arial"/>
                <w:sz w:val="21"/>
              </w:rPr>
            </w:pPr>
          </w:p>
        </w:tc>
      </w:tr>
      <w:tr w14:paraId="65927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1F7D5D2B">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21</w:t>
            </w:r>
          </w:p>
        </w:tc>
        <w:tc>
          <w:tcPr>
            <w:tcW w:w="375" w:type="pct"/>
            <w:vAlign w:val="center"/>
          </w:tcPr>
          <w:p w14:paraId="70E120EF">
            <w:pPr>
              <w:pStyle w:val="6"/>
              <w:spacing w:before="62" w:line="220" w:lineRule="auto"/>
              <w:jc w:val="center"/>
              <w:rPr>
                <w:rFonts w:hint="default"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15F2B07B">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3C238B12">
            <w:pPr>
              <w:pStyle w:val="6"/>
              <w:spacing w:before="211" w:line="286" w:lineRule="auto"/>
              <w:ind w:right="59" w:rightChars="0"/>
              <w:jc w:val="center"/>
              <w:rPr>
                <w:rFonts w:hint="default" w:ascii="宋体" w:hAnsi="宋体" w:eastAsia="宋体" w:cs="宋体"/>
                <w:color w:val="auto"/>
                <w:spacing w:val="1"/>
                <w:sz w:val="18"/>
                <w:szCs w:val="18"/>
                <w:lang w:val="en-US" w:eastAsia="zh-CN"/>
              </w:rPr>
            </w:pPr>
            <w:r>
              <w:rPr>
                <w:rFonts w:hint="eastAsia" w:cs="宋体"/>
                <w:color w:val="auto"/>
                <w:spacing w:val="1"/>
                <w:sz w:val="18"/>
                <w:szCs w:val="18"/>
                <w:lang w:val="en-US" w:eastAsia="zh-CN"/>
              </w:rPr>
              <w:t>翻译与国际传播教研室</w:t>
            </w:r>
          </w:p>
        </w:tc>
        <w:tc>
          <w:tcPr>
            <w:tcW w:w="581" w:type="pct"/>
            <w:vAlign w:val="center"/>
          </w:tcPr>
          <w:p w14:paraId="383A70D2">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13B6A316">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04AFC385">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国际传播专业、翻译专业（中医翻译方向）</w:t>
            </w:r>
          </w:p>
        </w:tc>
        <w:tc>
          <w:tcPr>
            <w:tcW w:w="438" w:type="pct"/>
            <w:vAlign w:val="center"/>
          </w:tcPr>
          <w:p w14:paraId="447C40B6">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185733CB">
            <w:pPr>
              <w:pStyle w:val="6"/>
              <w:spacing w:before="210" w:line="304" w:lineRule="auto"/>
              <w:ind w:left="126" w:right="73" w:hanging="39"/>
              <w:jc w:val="left"/>
              <w:rPr>
                <w:rFonts w:hint="default" w:ascii="宋体" w:hAnsi="宋体" w:eastAsia="宋体" w:cs="宋体"/>
                <w:color w:val="auto"/>
                <w:spacing w:val="1"/>
                <w:sz w:val="18"/>
                <w:szCs w:val="18"/>
                <w:lang w:val="en-US" w:eastAsia="zh-CN"/>
              </w:rPr>
            </w:pPr>
          </w:p>
        </w:tc>
        <w:tc>
          <w:tcPr>
            <w:tcW w:w="139" w:type="pct"/>
            <w:vAlign w:val="top"/>
          </w:tcPr>
          <w:p w14:paraId="3C65120F">
            <w:pPr>
              <w:rPr>
                <w:rFonts w:ascii="Arial"/>
                <w:sz w:val="21"/>
              </w:rPr>
            </w:pPr>
          </w:p>
        </w:tc>
      </w:tr>
      <w:tr w14:paraId="10C9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51228B76">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cs="宋体"/>
                <w:sz w:val="18"/>
                <w:szCs w:val="18"/>
                <w:lang w:val="en-US" w:eastAsia="zh-CN"/>
              </w:rPr>
              <w:t>2</w:t>
            </w:r>
          </w:p>
        </w:tc>
        <w:tc>
          <w:tcPr>
            <w:tcW w:w="375" w:type="pct"/>
            <w:vAlign w:val="center"/>
          </w:tcPr>
          <w:p w14:paraId="63D71C4C">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57985D4B">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7E1CE9D1">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智能医疗教研室</w:t>
            </w:r>
          </w:p>
        </w:tc>
        <w:tc>
          <w:tcPr>
            <w:tcW w:w="581" w:type="pct"/>
            <w:vAlign w:val="center"/>
          </w:tcPr>
          <w:p w14:paraId="08C8FBB7">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72A12FDC">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687" w:type="pct"/>
            <w:vAlign w:val="center"/>
          </w:tcPr>
          <w:p w14:paraId="1505F4F7">
            <w:pPr>
              <w:pStyle w:val="6"/>
              <w:spacing w:before="7" w:line="219" w:lineRule="auto"/>
              <w:jc w:val="center"/>
              <w:rPr>
                <w:rFonts w:hint="eastAsia" w:ascii="宋体" w:hAnsi="宋体" w:eastAsia="宋体" w:cs="宋体"/>
                <w:color w:val="auto"/>
                <w:spacing w:val="2"/>
                <w:sz w:val="18"/>
                <w:szCs w:val="18"/>
                <w:lang w:val="en-US" w:eastAsia="zh-CN"/>
              </w:rPr>
            </w:pPr>
            <w:r>
              <w:rPr>
                <w:rFonts w:hint="default" w:ascii="宋体" w:hAnsi="宋体" w:eastAsia="宋体" w:cs="Arial"/>
                <w:sz w:val="18"/>
                <w:szCs w:val="18"/>
              </w:rPr>
              <w:t>网络安全与智能运维、信息安全、中医药人工智能、智能医疗装备技术、智能医学诊疗（医疗机器人和脑机接口方向）等相关专业。</w:t>
            </w:r>
          </w:p>
        </w:tc>
        <w:tc>
          <w:tcPr>
            <w:tcW w:w="438" w:type="pct"/>
            <w:vAlign w:val="center"/>
          </w:tcPr>
          <w:p w14:paraId="7EE5F184">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1D5CB503">
            <w:pPr>
              <w:pStyle w:val="6"/>
              <w:spacing w:before="210" w:line="304" w:lineRule="auto"/>
              <w:ind w:left="126" w:right="73" w:hanging="39"/>
              <w:jc w:val="left"/>
              <w:rPr>
                <w:rFonts w:hint="eastAsia" w:ascii="宋体" w:hAnsi="宋体" w:eastAsia="宋体" w:cs="宋体"/>
                <w:color w:val="auto"/>
                <w:spacing w:val="1"/>
                <w:sz w:val="18"/>
                <w:szCs w:val="18"/>
              </w:rPr>
            </w:pPr>
          </w:p>
        </w:tc>
        <w:tc>
          <w:tcPr>
            <w:tcW w:w="139" w:type="pct"/>
            <w:vAlign w:val="top"/>
          </w:tcPr>
          <w:p w14:paraId="0E46CE69">
            <w:pPr>
              <w:rPr>
                <w:rFonts w:ascii="Arial"/>
                <w:color w:val="0000FF"/>
                <w:sz w:val="21"/>
              </w:rPr>
            </w:pPr>
          </w:p>
        </w:tc>
      </w:tr>
      <w:tr w14:paraId="46455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5CDC4C75">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cs="宋体"/>
                <w:sz w:val="18"/>
                <w:szCs w:val="18"/>
                <w:lang w:val="en-US" w:eastAsia="zh-CN"/>
              </w:rPr>
              <w:t>3</w:t>
            </w:r>
          </w:p>
        </w:tc>
        <w:tc>
          <w:tcPr>
            <w:tcW w:w="375" w:type="pct"/>
            <w:vAlign w:val="center"/>
          </w:tcPr>
          <w:p w14:paraId="091B91BE">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220F2278">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76172809">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程序设计与数据库教研室</w:t>
            </w:r>
          </w:p>
        </w:tc>
        <w:tc>
          <w:tcPr>
            <w:tcW w:w="581" w:type="pct"/>
            <w:vAlign w:val="center"/>
          </w:tcPr>
          <w:p w14:paraId="24CB1EF7">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958C5DA">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13659268">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算法研究、智能计算、数据库开发、数据挖掘等相关专业</w:t>
            </w:r>
          </w:p>
        </w:tc>
        <w:tc>
          <w:tcPr>
            <w:tcW w:w="438" w:type="pct"/>
            <w:vAlign w:val="center"/>
          </w:tcPr>
          <w:p w14:paraId="4DEF5734">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09E6861A">
            <w:pPr>
              <w:pStyle w:val="6"/>
              <w:spacing w:before="210" w:line="304" w:lineRule="auto"/>
              <w:ind w:left="126" w:right="73" w:hanging="39"/>
              <w:jc w:val="left"/>
              <w:rPr>
                <w:rFonts w:hint="eastAsia" w:ascii="宋体" w:hAnsi="宋体" w:eastAsia="宋体" w:cs="宋体"/>
                <w:color w:val="auto"/>
                <w:spacing w:val="1"/>
                <w:sz w:val="18"/>
                <w:szCs w:val="18"/>
              </w:rPr>
            </w:pPr>
          </w:p>
        </w:tc>
        <w:tc>
          <w:tcPr>
            <w:tcW w:w="139" w:type="pct"/>
            <w:vAlign w:val="top"/>
          </w:tcPr>
          <w:p w14:paraId="1FB91D90">
            <w:pPr>
              <w:rPr>
                <w:rFonts w:ascii="Arial"/>
                <w:color w:val="0000FF"/>
                <w:sz w:val="21"/>
              </w:rPr>
            </w:pPr>
          </w:p>
        </w:tc>
      </w:tr>
      <w:tr w14:paraId="4D8D5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C282895">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cs="宋体"/>
                <w:sz w:val="18"/>
                <w:szCs w:val="18"/>
                <w:lang w:val="en-US" w:eastAsia="zh-CN"/>
              </w:rPr>
              <w:t>4</w:t>
            </w:r>
          </w:p>
        </w:tc>
        <w:tc>
          <w:tcPr>
            <w:tcW w:w="375" w:type="pct"/>
            <w:vAlign w:val="center"/>
          </w:tcPr>
          <w:p w14:paraId="67A2381D">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2324E8CF">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495BC151">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习近平新时代中国特色社会主义思想概论</w:t>
            </w:r>
          </w:p>
        </w:tc>
        <w:tc>
          <w:tcPr>
            <w:tcW w:w="581" w:type="pct"/>
            <w:vAlign w:val="center"/>
          </w:tcPr>
          <w:p w14:paraId="591CAD01">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389E1426">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693574AD">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马克思主义中国化研究、中共党史</w:t>
            </w:r>
          </w:p>
        </w:tc>
        <w:tc>
          <w:tcPr>
            <w:tcW w:w="438" w:type="pct"/>
            <w:vAlign w:val="center"/>
          </w:tcPr>
          <w:p w14:paraId="490A53B3">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22CBC145">
            <w:pPr>
              <w:pStyle w:val="6"/>
              <w:spacing w:before="210" w:line="304" w:lineRule="auto"/>
              <w:ind w:right="73"/>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中共党员</w:t>
            </w:r>
          </w:p>
        </w:tc>
        <w:tc>
          <w:tcPr>
            <w:tcW w:w="139" w:type="pct"/>
            <w:vAlign w:val="top"/>
          </w:tcPr>
          <w:p w14:paraId="4AF6D5CD">
            <w:pPr>
              <w:rPr>
                <w:rFonts w:ascii="Arial"/>
                <w:sz w:val="21"/>
              </w:rPr>
            </w:pPr>
          </w:p>
        </w:tc>
      </w:tr>
      <w:tr w14:paraId="0305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5135C58">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25</w:t>
            </w:r>
          </w:p>
        </w:tc>
        <w:tc>
          <w:tcPr>
            <w:tcW w:w="375" w:type="pct"/>
            <w:vAlign w:val="center"/>
          </w:tcPr>
          <w:p w14:paraId="5B538C6F">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7215E4A1">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7173A48D">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中国近现代史纲要</w:t>
            </w:r>
          </w:p>
        </w:tc>
        <w:tc>
          <w:tcPr>
            <w:tcW w:w="581" w:type="pct"/>
            <w:vAlign w:val="center"/>
          </w:tcPr>
          <w:p w14:paraId="7E1272C2">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32645D37">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6EDD0AF8">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中国近现代史、中共党史、中国历史</w:t>
            </w:r>
          </w:p>
        </w:tc>
        <w:tc>
          <w:tcPr>
            <w:tcW w:w="438" w:type="pct"/>
            <w:vAlign w:val="center"/>
          </w:tcPr>
          <w:p w14:paraId="5F0766DD">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105200E2">
            <w:pPr>
              <w:pStyle w:val="6"/>
              <w:spacing w:before="210" w:line="304" w:lineRule="auto"/>
              <w:ind w:right="73"/>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中共党员</w:t>
            </w:r>
          </w:p>
        </w:tc>
        <w:tc>
          <w:tcPr>
            <w:tcW w:w="139" w:type="pct"/>
            <w:vAlign w:val="top"/>
          </w:tcPr>
          <w:p w14:paraId="1D2469E6">
            <w:pPr>
              <w:rPr>
                <w:rFonts w:hint="eastAsia" w:ascii="宋体" w:hAnsi="宋体" w:eastAsia="宋体" w:cs="宋体"/>
                <w:sz w:val="18"/>
                <w:szCs w:val="18"/>
              </w:rPr>
            </w:pPr>
          </w:p>
        </w:tc>
      </w:tr>
      <w:tr w14:paraId="61037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14D26A57">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cs="宋体"/>
                <w:sz w:val="18"/>
                <w:szCs w:val="18"/>
                <w:lang w:val="en-US" w:eastAsia="zh-CN"/>
              </w:rPr>
              <w:t>6</w:t>
            </w:r>
          </w:p>
        </w:tc>
        <w:tc>
          <w:tcPr>
            <w:tcW w:w="375" w:type="pct"/>
            <w:vAlign w:val="center"/>
          </w:tcPr>
          <w:p w14:paraId="2309150F">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37C14A02">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595A1F7E">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形势与政策教研室</w:t>
            </w:r>
          </w:p>
        </w:tc>
        <w:tc>
          <w:tcPr>
            <w:tcW w:w="581" w:type="pct"/>
            <w:vAlign w:val="center"/>
          </w:tcPr>
          <w:p w14:paraId="2C8E7813">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5DB96E5F">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1A601366">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政治学、哲学、马克思主义理论等</w:t>
            </w:r>
          </w:p>
        </w:tc>
        <w:tc>
          <w:tcPr>
            <w:tcW w:w="438" w:type="pct"/>
            <w:vAlign w:val="center"/>
          </w:tcPr>
          <w:p w14:paraId="400D59AD">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3F153090">
            <w:pPr>
              <w:pStyle w:val="6"/>
              <w:spacing w:before="210" w:line="304" w:lineRule="auto"/>
              <w:ind w:right="73"/>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中共党员</w:t>
            </w:r>
          </w:p>
        </w:tc>
        <w:tc>
          <w:tcPr>
            <w:tcW w:w="139" w:type="pct"/>
            <w:vAlign w:val="top"/>
          </w:tcPr>
          <w:p w14:paraId="099E7509">
            <w:pPr>
              <w:rPr>
                <w:rFonts w:hint="eastAsia" w:ascii="宋体" w:hAnsi="宋体" w:eastAsia="宋体" w:cs="宋体"/>
                <w:sz w:val="18"/>
                <w:szCs w:val="18"/>
              </w:rPr>
            </w:pPr>
          </w:p>
        </w:tc>
      </w:tr>
      <w:tr w14:paraId="3E0F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 w:type="pct"/>
            <w:vAlign w:val="center"/>
          </w:tcPr>
          <w:p w14:paraId="7F25E38F">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cs="宋体"/>
                <w:sz w:val="18"/>
                <w:szCs w:val="18"/>
                <w:lang w:val="en-US" w:eastAsia="zh-CN"/>
              </w:rPr>
              <w:t>7</w:t>
            </w:r>
          </w:p>
        </w:tc>
        <w:tc>
          <w:tcPr>
            <w:tcW w:w="375" w:type="pct"/>
            <w:vAlign w:val="center"/>
          </w:tcPr>
          <w:p w14:paraId="2C42A5F2">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1DD2399B">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51A6174D">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球类教研室</w:t>
            </w:r>
          </w:p>
        </w:tc>
        <w:tc>
          <w:tcPr>
            <w:tcW w:w="581" w:type="pct"/>
            <w:vAlign w:val="center"/>
          </w:tcPr>
          <w:p w14:paraId="04335D27">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EF004FA">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1A54726C">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体育学相关专业，专项为羽毛球、排球、网球、田径、荷球等</w:t>
            </w:r>
          </w:p>
        </w:tc>
        <w:tc>
          <w:tcPr>
            <w:tcW w:w="438" w:type="pct"/>
            <w:vAlign w:val="center"/>
          </w:tcPr>
          <w:p w14:paraId="1E499507">
            <w:pPr>
              <w:spacing w:before="61" w:line="219" w:lineRule="auto"/>
              <w:jc w:val="left"/>
              <w:rPr>
                <w:rFonts w:hint="eastAsia" w:ascii="宋体" w:hAnsi="宋体" w:eastAsia="宋体" w:cs="宋体"/>
                <w:snapToGrid w:val="0"/>
                <w:color w:val="auto"/>
                <w:spacing w:val="1"/>
                <w:kern w:val="0"/>
                <w:sz w:val="18"/>
                <w:szCs w:val="18"/>
                <w:lang w:val="en-US" w:eastAsia="zh-CN" w:bidi="ar-SA"/>
              </w:rPr>
            </w:pPr>
            <w:r>
              <w:rPr>
                <w:rFonts w:hint="eastAsia" w:ascii="宋体" w:hAnsi="宋体" w:eastAsia="宋体" w:cs="宋体"/>
                <w:snapToGrid w:val="0"/>
                <w:color w:val="auto"/>
                <w:spacing w:val="1"/>
                <w:kern w:val="0"/>
                <w:sz w:val="18"/>
                <w:szCs w:val="18"/>
                <w:lang w:val="en-US" w:eastAsia="zh-CN" w:bidi="ar-SA"/>
              </w:rPr>
              <w:t>博士研究生</w:t>
            </w:r>
          </w:p>
        </w:tc>
        <w:tc>
          <w:tcPr>
            <w:tcW w:w="1504" w:type="pct"/>
            <w:vAlign w:val="center"/>
          </w:tcPr>
          <w:p w14:paraId="05FE6CB7">
            <w:pPr>
              <w:pStyle w:val="6"/>
              <w:spacing w:before="210" w:line="304" w:lineRule="auto"/>
              <w:ind w:right="73"/>
              <w:jc w:val="center"/>
              <w:rPr>
                <w:rFonts w:hint="eastAsia" w:ascii="宋体" w:hAnsi="宋体" w:eastAsia="宋体" w:cs="宋体"/>
                <w:snapToGrid w:val="0"/>
                <w:color w:val="auto"/>
                <w:spacing w:val="1"/>
                <w:kern w:val="0"/>
                <w:sz w:val="18"/>
                <w:szCs w:val="18"/>
                <w:lang w:val="en-US" w:eastAsia="zh-CN" w:bidi="ar-SA"/>
              </w:rPr>
            </w:pPr>
            <w:r>
              <w:rPr>
                <w:rFonts w:hint="eastAsia" w:ascii="宋体" w:hAnsi="宋体" w:eastAsia="宋体" w:cs="宋体"/>
                <w:snapToGrid w:val="0"/>
                <w:color w:val="auto"/>
                <w:spacing w:val="1"/>
                <w:kern w:val="0"/>
                <w:sz w:val="18"/>
                <w:szCs w:val="18"/>
                <w:lang w:val="en-US" w:eastAsia="zh-CN" w:bidi="ar-SA"/>
              </w:rPr>
              <w:t>所有学历阶段</w:t>
            </w:r>
            <w:r>
              <w:rPr>
                <w:rFonts w:hint="default" w:ascii="宋体" w:hAnsi="宋体" w:eastAsia="宋体" w:cs="宋体"/>
                <w:snapToGrid w:val="0"/>
                <w:color w:val="auto"/>
                <w:spacing w:val="1"/>
                <w:kern w:val="0"/>
                <w:sz w:val="18"/>
                <w:szCs w:val="18"/>
                <w:lang w:val="en-US" w:eastAsia="zh-CN" w:bidi="ar-SA"/>
              </w:rPr>
              <w:t>为相同或相近的体育学相关专业。具备国家一级运动员以上等级资格或国际级裁判员资格等特别优秀者（限本专项）可适当放宽年龄</w:t>
            </w:r>
          </w:p>
        </w:tc>
        <w:tc>
          <w:tcPr>
            <w:tcW w:w="139" w:type="pct"/>
            <w:vAlign w:val="top"/>
          </w:tcPr>
          <w:p w14:paraId="41172208">
            <w:pPr>
              <w:rPr>
                <w:rFonts w:hint="eastAsia" w:ascii="宋体" w:hAnsi="宋体" w:eastAsia="宋体" w:cs="宋体"/>
                <w:sz w:val="18"/>
                <w:szCs w:val="18"/>
              </w:rPr>
            </w:pPr>
          </w:p>
        </w:tc>
      </w:tr>
      <w:tr w14:paraId="0DA7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21C3BFA9">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cs="宋体"/>
                <w:sz w:val="18"/>
                <w:szCs w:val="18"/>
                <w:lang w:val="en-US" w:eastAsia="zh-CN"/>
              </w:rPr>
              <w:t>8</w:t>
            </w:r>
          </w:p>
        </w:tc>
        <w:tc>
          <w:tcPr>
            <w:tcW w:w="375" w:type="pct"/>
            <w:vAlign w:val="center"/>
          </w:tcPr>
          <w:p w14:paraId="30CEEA25">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7742A468">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29413344">
            <w:pPr>
              <w:pStyle w:val="6"/>
              <w:spacing w:before="211" w:line="286" w:lineRule="auto"/>
              <w:ind w:right="59" w:rightChars="0"/>
              <w:jc w:val="center"/>
              <w:rPr>
                <w:rFonts w:hint="default" w:ascii="宋体" w:hAnsi="宋体" w:eastAsia="宋体" w:cs="宋体"/>
                <w:color w:val="auto"/>
                <w:spacing w:val="1"/>
                <w:sz w:val="18"/>
                <w:szCs w:val="18"/>
                <w:lang w:val="en-US" w:eastAsia="zh-CN"/>
              </w:rPr>
            </w:pPr>
            <w:r>
              <w:rPr>
                <w:rFonts w:hint="eastAsia" w:cs="宋体"/>
                <w:color w:val="auto"/>
                <w:spacing w:val="1"/>
                <w:sz w:val="18"/>
                <w:szCs w:val="18"/>
                <w:lang w:val="en-US" w:eastAsia="zh-CN"/>
              </w:rPr>
              <w:t>武术与民族传统教研室</w:t>
            </w:r>
          </w:p>
        </w:tc>
        <w:tc>
          <w:tcPr>
            <w:tcW w:w="581" w:type="pct"/>
            <w:vAlign w:val="center"/>
          </w:tcPr>
          <w:p w14:paraId="224763CB">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B4D2E50">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104E3764">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民族传统体育学专业，专项为舞龙、舞狮、摔跤、散打、套路等民族传统体育方向</w:t>
            </w:r>
          </w:p>
        </w:tc>
        <w:tc>
          <w:tcPr>
            <w:tcW w:w="438" w:type="pct"/>
            <w:vAlign w:val="center"/>
          </w:tcPr>
          <w:p w14:paraId="4ACBCD7F">
            <w:pPr>
              <w:spacing w:before="61" w:line="219" w:lineRule="auto"/>
              <w:jc w:val="left"/>
              <w:rPr>
                <w:rFonts w:hint="eastAsia" w:ascii="宋体" w:hAnsi="宋体" w:eastAsia="宋体" w:cs="宋体"/>
                <w:color w:val="auto"/>
                <w:spacing w:val="-2"/>
                <w:sz w:val="18"/>
                <w:szCs w:val="18"/>
                <w:highlight w:val="none"/>
                <w:lang w:val="en-US" w:eastAsia="zh-CN"/>
              </w:rPr>
            </w:pPr>
            <w:r>
              <w:rPr>
                <w:rFonts w:hint="eastAsia" w:ascii="宋体" w:hAnsi="宋体" w:eastAsia="宋体" w:cs="宋体"/>
                <w:color w:val="auto"/>
                <w:spacing w:val="-2"/>
                <w:sz w:val="18"/>
                <w:szCs w:val="18"/>
                <w:highlight w:val="none"/>
                <w:lang w:val="en-US" w:eastAsia="zh-CN"/>
              </w:rPr>
              <w:t>博士研究生</w:t>
            </w:r>
          </w:p>
        </w:tc>
        <w:tc>
          <w:tcPr>
            <w:tcW w:w="1504" w:type="pct"/>
            <w:vAlign w:val="center"/>
          </w:tcPr>
          <w:p w14:paraId="0C620978">
            <w:pPr>
              <w:pStyle w:val="6"/>
              <w:spacing w:before="210" w:line="304" w:lineRule="auto"/>
              <w:ind w:right="73"/>
              <w:jc w:val="center"/>
              <w:rPr>
                <w:rFonts w:hint="eastAsia" w:ascii="宋体" w:hAnsi="宋体" w:eastAsia="宋体" w:cs="宋体"/>
                <w:color w:val="auto"/>
                <w:spacing w:val="1"/>
                <w:sz w:val="18"/>
                <w:szCs w:val="18"/>
                <w:highlight w:val="none"/>
                <w:lang w:eastAsia="zh-CN"/>
              </w:rPr>
            </w:pPr>
            <w:r>
              <w:rPr>
                <w:rFonts w:hint="eastAsia" w:cs="宋体"/>
                <w:kern w:val="0"/>
                <w:sz w:val="18"/>
                <w:szCs w:val="18"/>
                <w:highlight w:val="none"/>
                <w:lang w:val="en-US" w:eastAsia="zh-CN" w:bidi="ar"/>
              </w:rPr>
              <w:t>所有学历阶段</w:t>
            </w:r>
            <w:r>
              <w:rPr>
                <w:rFonts w:hint="eastAsia" w:ascii="宋体" w:hAnsi="宋体" w:eastAsia="宋体" w:cs="宋体"/>
                <w:kern w:val="0"/>
                <w:sz w:val="18"/>
                <w:szCs w:val="18"/>
                <w:highlight w:val="none"/>
                <w:lang w:bidi="ar"/>
              </w:rPr>
              <w:t>为相同或相近的体育学相关专业。具备国家一级运动员以上等级资格或国际级裁判员资格等特别优秀者（限本专项）可适当放宽年龄</w:t>
            </w:r>
          </w:p>
        </w:tc>
        <w:tc>
          <w:tcPr>
            <w:tcW w:w="139" w:type="pct"/>
            <w:vAlign w:val="top"/>
          </w:tcPr>
          <w:p w14:paraId="34AC420F">
            <w:pPr>
              <w:rPr>
                <w:rFonts w:hint="eastAsia" w:ascii="宋体" w:hAnsi="宋体" w:eastAsia="宋体" w:cs="宋体"/>
                <w:sz w:val="18"/>
                <w:szCs w:val="18"/>
              </w:rPr>
            </w:pPr>
          </w:p>
        </w:tc>
      </w:tr>
      <w:tr w14:paraId="7586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67A6C62">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cs="宋体"/>
                <w:sz w:val="18"/>
                <w:szCs w:val="18"/>
                <w:lang w:val="en-US" w:eastAsia="zh-CN"/>
              </w:rPr>
              <w:t>9</w:t>
            </w:r>
          </w:p>
        </w:tc>
        <w:tc>
          <w:tcPr>
            <w:tcW w:w="375" w:type="pct"/>
            <w:vAlign w:val="center"/>
          </w:tcPr>
          <w:p w14:paraId="47F631D4">
            <w:pPr>
              <w:spacing w:before="62" w:line="220" w:lineRule="auto"/>
              <w:jc w:val="center"/>
              <w:rPr>
                <w:rFonts w:hint="eastAsia" w:ascii="宋体" w:hAnsi="宋体" w:eastAsia="宋体" w:cs="宋体"/>
                <w:color w:val="auto"/>
                <w:spacing w:val="-1"/>
                <w:sz w:val="18"/>
                <w:szCs w:val="18"/>
                <w:lang w:val="en-US" w:eastAsia="zh-CN"/>
              </w:rPr>
            </w:pPr>
            <w:r>
              <w:rPr>
                <w:rFonts w:hint="eastAsia" w:cs="宋体"/>
                <w:color w:val="auto"/>
                <w:spacing w:val="-1"/>
                <w:sz w:val="18"/>
                <w:szCs w:val="18"/>
                <w:lang w:val="en-US" w:eastAsia="zh-CN"/>
              </w:rPr>
              <w:t>河南中医药大学</w:t>
            </w:r>
          </w:p>
        </w:tc>
        <w:tc>
          <w:tcPr>
            <w:tcW w:w="354" w:type="pct"/>
            <w:vAlign w:val="center"/>
          </w:tcPr>
          <w:p w14:paraId="4BF65EB2">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509E5637">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运动健康教研室</w:t>
            </w:r>
          </w:p>
        </w:tc>
        <w:tc>
          <w:tcPr>
            <w:tcW w:w="581" w:type="pct"/>
            <w:vAlign w:val="center"/>
          </w:tcPr>
          <w:p w14:paraId="64DD7438">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9C601B0">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87" w:type="pct"/>
            <w:vAlign w:val="center"/>
          </w:tcPr>
          <w:p w14:paraId="6358D603">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运动康复学、基础医学等专业</w:t>
            </w:r>
          </w:p>
        </w:tc>
        <w:tc>
          <w:tcPr>
            <w:tcW w:w="438" w:type="pct"/>
            <w:vAlign w:val="center"/>
          </w:tcPr>
          <w:p w14:paraId="2F69BA47">
            <w:pPr>
              <w:spacing w:before="61" w:line="219" w:lineRule="auto"/>
              <w:jc w:val="left"/>
              <w:rPr>
                <w:rFonts w:hint="eastAsia" w:ascii="宋体" w:hAnsi="宋体" w:eastAsia="宋体" w:cs="宋体"/>
                <w:color w:val="auto"/>
                <w:spacing w:val="-2"/>
                <w:sz w:val="18"/>
                <w:szCs w:val="18"/>
                <w:highlight w:val="none"/>
                <w:lang w:val="en-US" w:eastAsia="zh-CN"/>
              </w:rPr>
            </w:pPr>
            <w:r>
              <w:rPr>
                <w:rFonts w:hint="eastAsia" w:ascii="宋体" w:hAnsi="宋体" w:eastAsia="宋体" w:cs="宋体"/>
                <w:color w:val="auto"/>
                <w:spacing w:val="-2"/>
                <w:sz w:val="18"/>
                <w:szCs w:val="18"/>
                <w:highlight w:val="none"/>
                <w:lang w:val="en-US" w:eastAsia="zh-CN"/>
              </w:rPr>
              <w:t>博士研究生</w:t>
            </w:r>
          </w:p>
        </w:tc>
        <w:tc>
          <w:tcPr>
            <w:tcW w:w="1504" w:type="pct"/>
            <w:vAlign w:val="center"/>
          </w:tcPr>
          <w:p w14:paraId="3396F1F1">
            <w:pPr>
              <w:pStyle w:val="6"/>
              <w:spacing w:before="210" w:line="304" w:lineRule="auto"/>
              <w:ind w:right="73"/>
              <w:jc w:val="center"/>
              <w:rPr>
                <w:rFonts w:hint="eastAsia" w:ascii="宋体" w:hAnsi="宋体" w:eastAsia="宋体" w:cs="宋体"/>
                <w:color w:val="auto"/>
                <w:spacing w:val="1"/>
                <w:sz w:val="18"/>
                <w:szCs w:val="18"/>
                <w:highlight w:val="none"/>
              </w:rPr>
            </w:pPr>
            <w:r>
              <w:rPr>
                <w:rFonts w:hint="eastAsia" w:cs="宋体"/>
                <w:color w:val="auto"/>
                <w:kern w:val="0"/>
                <w:sz w:val="18"/>
                <w:szCs w:val="18"/>
                <w:highlight w:val="none"/>
                <w:lang w:val="en-US" w:eastAsia="zh-CN" w:bidi="ar"/>
              </w:rPr>
              <w:t>所有学历阶段</w:t>
            </w:r>
            <w:r>
              <w:rPr>
                <w:rFonts w:hint="eastAsia" w:ascii="宋体" w:hAnsi="宋体" w:eastAsia="宋体" w:cs="宋体"/>
                <w:color w:val="auto"/>
                <w:kern w:val="0"/>
                <w:sz w:val="18"/>
                <w:szCs w:val="18"/>
                <w:highlight w:val="none"/>
                <w:lang w:bidi="ar"/>
              </w:rPr>
              <w:t>专业相同或相近</w:t>
            </w:r>
            <w:r>
              <w:rPr>
                <w:rFonts w:hint="eastAsia"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在相关学术期刊发表过与专业方向相符的高质量科研论文</w:t>
            </w:r>
          </w:p>
        </w:tc>
        <w:tc>
          <w:tcPr>
            <w:tcW w:w="139" w:type="pct"/>
            <w:vAlign w:val="top"/>
          </w:tcPr>
          <w:p w14:paraId="15A9FDE2">
            <w:pPr>
              <w:rPr>
                <w:rFonts w:hint="eastAsia" w:ascii="宋体" w:hAnsi="宋体" w:eastAsia="宋体" w:cs="宋体"/>
                <w:sz w:val="18"/>
                <w:szCs w:val="18"/>
              </w:rPr>
            </w:pPr>
          </w:p>
        </w:tc>
      </w:tr>
      <w:tr w14:paraId="1E5BA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1D179D07">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30</w:t>
            </w:r>
          </w:p>
        </w:tc>
        <w:tc>
          <w:tcPr>
            <w:tcW w:w="375" w:type="pct"/>
            <w:vAlign w:val="center"/>
          </w:tcPr>
          <w:p w14:paraId="060743B2">
            <w:pPr>
              <w:pStyle w:val="6"/>
              <w:spacing w:before="62" w:line="220" w:lineRule="auto"/>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45E39C6D">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49343F0A">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实验动物中心</w:t>
            </w:r>
          </w:p>
        </w:tc>
        <w:tc>
          <w:tcPr>
            <w:tcW w:w="581" w:type="pct"/>
            <w:vAlign w:val="center"/>
          </w:tcPr>
          <w:p w14:paraId="00467291">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489531DA">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87" w:type="pct"/>
            <w:vAlign w:val="center"/>
          </w:tcPr>
          <w:p w14:paraId="01697DD1">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病理学、医学影像技术或生物医学工程、神经生物学、中医学、中药学等相关专业</w:t>
            </w:r>
          </w:p>
        </w:tc>
        <w:tc>
          <w:tcPr>
            <w:tcW w:w="438" w:type="pct"/>
            <w:vAlign w:val="center"/>
          </w:tcPr>
          <w:p w14:paraId="27F18E14">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2B826637">
            <w:pPr>
              <w:pStyle w:val="6"/>
              <w:spacing w:before="210" w:line="304" w:lineRule="auto"/>
              <w:ind w:right="73"/>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具有病理标本制备，切片分析经验者优先；具有核磁共振成像仪使用、分析经验者优先；具有国家执业兽医资格证书者优先</w:t>
            </w:r>
          </w:p>
        </w:tc>
        <w:tc>
          <w:tcPr>
            <w:tcW w:w="139" w:type="pct"/>
            <w:vAlign w:val="top"/>
          </w:tcPr>
          <w:p w14:paraId="731D8688">
            <w:pPr>
              <w:rPr>
                <w:rFonts w:hint="eastAsia" w:ascii="宋体" w:hAnsi="宋体" w:eastAsia="宋体" w:cs="宋体"/>
                <w:sz w:val="18"/>
                <w:szCs w:val="18"/>
              </w:rPr>
            </w:pPr>
          </w:p>
        </w:tc>
      </w:tr>
      <w:tr w14:paraId="1543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6E0E52A0">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31</w:t>
            </w:r>
          </w:p>
        </w:tc>
        <w:tc>
          <w:tcPr>
            <w:tcW w:w="375" w:type="pct"/>
            <w:vAlign w:val="center"/>
          </w:tcPr>
          <w:p w14:paraId="75555246">
            <w:pPr>
              <w:pStyle w:val="6"/>
              <w:spacing w:before="62" w:line="220" w:lineRule="auto"/>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河南中医药大学</w:t>
            </w:r>
          </w:p>
        </w:tc>
        <w:tc>
          <w:tcPr>
            <w:tcW w:w="354" w:type="pct"/>
            <w:vAlign w:val="center"/>
          </w:tcPr>
          <w:p w14:paraId="3CCE36D4">
            <w:pPr>
              <w:pStyle w:val="6"/>
              <w:spacing w:before="61" w:line="219" w:lineRule="auto"/>
              <w:ind w:left="231" w:leftChars="0"/>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全供</w:t>
            </w:r>
          </w:p>
        </w:tc>
        <w:tc>
          <w:tcPr>
            <w:tcW w:w="524" w:type="pct"/>
            <w:vAlign w:val="center"/>
          </w:tcPr>
          <w:p w14:paraId="3CA73D3B">
            <w:pPr>
              <w:pStyle w:val="6"/>
              <w:spacing w:before="211" w:line="286" w:lineRule="auto"/>
              <w:ind w:right="59" w:rightChars="0"/>
              <w:jc w:val="center"/>
              <w:rPr>
                <w:rFonts w:hint="eastAsia" w:ascii="宋体" w:hAnsi="宋体" w:eastAsia="宋体" w:cs="宋体"/>
                <w:color w:val="auto"/>
                <w:spacing w:val="1"/>
                <w:sz w:val="18"/>
                <w:szCs w:val="18"/>
                <w:lang w:val="en-US" w:eastAsia="zh-CN"/>
              </w:rPr>
            </w:pPr>
            <w:r>
              <w:rPr>
                <w:rFonts w:hint="eastAsia" w:ascii="宋体" w:hAnsi="宋体" w:eastAsia="宋体" w:cs="宋体"/>
                <w:color w:val="auto"/>
                <w:spacing w:val="1"/>
                <w:sz w:val="18"/>
                <w:szCs w:val="18"/>
                <w:lang w:val="en-US" w:eastAsia="zh-CN"/>
              </w:rPr>
              <w:t>药学共享平台</w:t>
            </w:r>
          </w:p>
        </w:tc>
        <w:tc>
          <w:tcPr>
            <w:tcW w:w="581" w:type="pct"/>
            <w:vAlign w:val="center"/>
          </w:tcPr>
          <w:p w14:paraId="623A9234">
            <w:pPr>
              <w:spacing w:before="211" w:line="286" w:lineRule="auto"/>
              <w:ind w:right="59" w:rightChars="0"/>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9FFD347">
            <w:pPr>
              <w:pStyle w:val="6"/>
              <w:spacing w:before="6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687" w:type="pct"/>
            <w:vAlign w:val="center"/>
          </w:tcPr>
          <w:p w14:paraId="1F014582">
            <w:pPr>
              <w:pStyle w:val="6"/>
              <w:spacing w:before="7" w:line="219" w:lineRule="auto"/>
              <w:jc w:val="center"/>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分析化学、药物分析、中药学、药学等相关专业</w:t>
            </w:r>
          </w:p>
        </w:tc>
        <w:tc>
          <w:tcPr>
            <w:tcW w:w="438" w:type="pct"/>
            <w:vAlign w:val="center"/>
          </w:tcPr>
          <w:p w14:paraId="216883FA">
            <w:pPr>
              <w:spacing w:before="61" w:line="219" w:lineRule="auto"/>
              <w:jc w:val="left"/>
              <w:rPr>
                <w:rFonts w:hint="eastAsia" w:ascii="宋体" w:hAnsi="宋体" w:eastAsia="宋体" w:cs="宋体"/>
                <w:color w:val="auto"/>
                <w:spacing w:val="-2"/>
                <w:sz w:val="18"/>
                <w:szCs w:val="18"/>
                <w:lang w:val="en-US" w:eastAsia="zh-CN"/>
              </w:rPr>
            </w:pPr>
            <w:r>
              <w:rPr>
                <w:rFonts w:hint="eastAsia" w:ascii="宋体" w:hAnsi="宋体" w:eastAsia="宋体" w:cs="宋体"/>
                <w:color w:val="auto"/>
                <w:spacing w:val="-2"/>
                <w:sz w:val="18"/>
                <w:szCs w:val="18"/>
                <w:lang w:val="en-US" w:eastAsia="zh-CN"/>
              </w:rPr>
              <w:t>博士研究生</w:t>
            </w:r>
          </w:p>
        </w:tc>
        <w:tc>
          <w:tcPr>
            <w:tcW w:w="1504" w:type="pct"/>
            <w:vAlign w:val="center"/>
          </w:tcPr>
          <w:p w14:paraId="44287962">
            <w:pPr>
              <w:pStyle w:val="6"/>
              <w:spacing w:before="210" w:line="304" w:lineRule="auto"/>
              <w:ind w:right="73"/>
              <w:jc w:val="center"/>
              <w:rPr>
                <w:rFonts w:hint="eastAsia" w:ascii="宋体" w:hAnsi="宋体" w:eastAsia="宋体" w:cs="宋体"/>
                <w:color w:val="auto"/>
                <w:spacing w:val="1"/>
                <w:sz w:val="18"/>
                <w:szCs w:val="18"/>
              </w:rPr>
            </w:pPr>
            <w:r>
              <w:rPr>
                <w:rFonts w:hint="eastAsia" w:ascii="宋体" w:hAnsi="宋体" w:eastAsia="宋体" w:cs="宋体"/>
                <w:color w:val="auto"/>
                <w:spacing w:val="1"/>
                <w:sz w:val="18"/>
                <w:szCs w:val="18"/>
                <w:lang w:val="en-US" w:eastAsia="zh-CN"/>
              </w:rPr>
              <w:t>具有丰富的色谱、质谱使用经验优先</w:t>
            </w:r>
          </w:p>
        </w:tc>
        <w:tc>
          <w:tcPr>
            <w:tcW w:w="139" w:type="pct"/>
            <w:vAlign w:val="top"/>
          </w:tcPr>
          <w:p w14:paraId="10B7C9B1">
            <w:pPr>
              <w:rPr>
                <w:rFonts w:hint="eastAsia" w:ascii="宋体" w:hAnsi="宋体" w:eastAsia="宋体" w:cs="宋体"/>
                <w:sz w:val="18"/>
                <w:szCs w:val="18"/>
              </w:rPr>
            </w:pPr>
          </w:p>
        </w:tc>
      </w:tr>
      <w:tr w14:paraId="3886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19040143">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2</w:t>
            </w:r>
          </w:p>
        </w:tc>
        <w:tc>
          <w:tcPr>
            <w:tcW w:w="375" w:type="pct"/>
            <w:vAlign w:val="center"/>
          </w:tcPr>
          <w:p w14:paraId="56D3755E">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180CCA09">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12649AB9">
            <w:pPr>
              <w:pStyle w:val="6"/>
              <w:spacing w:before="211" w:line="286" w:lineRule="auto"/>
              <w:ind w:right="59" w:rightChar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医学共享平台</w:t>
            </w:r>
          </w:p>
        </w:tc>
        <w:tc>
          <w:tcPr>
            <w:tcW w:w="581" w:type="pct"/>
            <w:vAlign w:val="center"/>
          </w:tcPr>
          <w:p w14:paraId="66FD9FA8">
            <w:pPr>
              <w:spacing w:before="211" w:line="286" w:lineRule="auto"/>
              <w:ind w:right="59" w:rightChars="0"/>
              <w:jc w:val="center"/>
              <w:rPr>
                <w:rFonts w:hint="eastAsia" w:ascii="宋体" w:hAnsi="宋体" w:eastAsia="宋体" w:cs="宋体"/>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5A8DD936">
            <w:pPr>
              <w:pStyle w:val="6"/>
              <w:spacing w:before="62"/>
              <w:jc w:val="center"/>
              <w:rPr>
                <w:rFonts w:hint="default" w:ascii="宋体" w:hAnsi="宋体" w:eastAsia="宋体" w:cs="宋体"/>
                <w:sz w:val="18"/>
                <w:szCs w:val="18"/>
                <w:lang w:val="en-US" w:eastAsia="zh-CN"/>
              </w:rPr>
            </w:pPr>
            <w:r>
              <w:rPr>
                <w:rFonts w:hint="eastAsia" w:cs="宋体"/>
                <w:sz w:val="18"/>
                <w:szCs w:val="18"/>
                <w:lang w:val="en-US" w:eastAsia="zh-CN"/>
              </w:rPr>
              <w:t>2</w:t>
            </w:r>
          </w:p>
        </w:tc>
        <w:tc>
          <w:tcPr>
            <w:tcW w:w="687" w:type="pct"/>
            <w:vAlign w:val="center"/>
          </w:tcPr>
          <w:p w14:paraId="5CE49662">
            <w:pPr>
              <w:pStyle w:val="6"/>
              <w:spacing w:before="7" w:line="219"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分子生物学、中药学、药学等相关专业</w:t>
            </w:r>
          </w:p>
        </w:tc>
        <w:tc>
          <w:tcPr>
            <w:tcW w:w="438" w:type="pct"/>
            <w:vAlign w:val="center"/>
          </w:tcPr>
          <w:p w14:paraId="0714FFD7">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1D8F83FE">
            <w:pPr>
              <w:pStyle w:val="6"/>
              <w:spacing w:before="210" w:line="304" w:lineRule="auto"/>
              <w:ind w:right="73"/>
              <w:jc w:val="center"/>
              <w:rPr>
                <w:rFonts w:hint="eastAsia" w:ascii="宋体" w:hAnsi="宋体" w:eastAsia="宋体" w:cs="宋体"/>
                <w:spacing w:val="1"/>
                <w:sz w:val="18"/>
                <w:szCs w:val="18"/>
              </w:rPr>
            </w:pPr>
            <w:r>
              <w:rPr>
                <w:rFonts w:hint="eastAsia" w:ascii="宋体" w:hAnsi="宋体" w:eastAsia="宋体" w:cs="宋体"/>
                <w:spacing w:val="1"/>
                <w:sz w:val="18"/>
                <w:szCs w:val="18"/>
              </w:rPr>
              <w:t>具备单细胞测序、空间转录/蛋白组学、生物信息学相关知识背景者优先</w:t>
            </w:r>
          </w:p>
        </w:tc>
        <w:tc>
          <w:tcPr>
            <w:tcW w:w="139" w:type="pct"/>
            <w:vAlign w:val="top"/>
          </w:tcPr>
          <w:p w14:paraId="55E7438C">
            <w:pPr>
              <w:rPr>
                <w:rFonts w:hint="eastAsia" w:ascii="宋体" w:hAnsi="宋体" w:eastAsia="宋体" w:cs="宋体"/>
                <w:sz w:val="18"/>
                <w:szCs w:val="18"/>
              </w:rPr>
            </w:pPr>
          </w:p>
        </w:tc>
      </w:tr>
      <w:tr w14:paraId="0576E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29CD14B">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3</w:t>
            </w:r>
          </w:p>
        </w:tc>
        <w:tc>
          <w:tcPr>
            <w:tcW w:w="375" w:type="pct"/>
            <w:vAlign w:val="center"/>
          </w:tcPr>
          <w:p w14:paraId="2A592DB6">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449FCB8C">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16BA2CC9">
            <w:pPr>
              <w:pStyle w:val="6"/>
              <w:spacing w:before="211" w:line="286" w:lineRule="auto"/>
              <w:ind w:right="59" w:rightChars="0"/>
              <w:jc w:val="center"/>
              <w:rPr>
                <w:rFonts w:hint="eastAsia" w:ascii="宋体" w:hAnsi="宋体" w:eastAsia="宋体" w:cs="宋体"/>
                <w:spacing w:val="1"/>
                <w:sz w:val="18"/>
                <w:szCs w:val="18"/>
                <w:highlight w:val="none"/>
                <w:lang w:val="en-US" w:eastAsia="zh-CN"/>
              </w:rPr>
            </w:pPr>
            <w:r>
              <w:rPr>
                <w:rFonts w:hint="default" w:ascii="宋体" w:hAnsi="宋体" w:eastAsia="宋体" w:cs="Arial"/>
                <w:color w:val="000000"/>
                <w:kern w:val="0"/>
                <w:sz w:val="18"/>
                <w:szCs w:val="18"/>
                <w:highlight w:val="none"/>
                <w:lang w:bidi="ar"/>
              </w:rPr>
              <w:t>电镜中心</w:t>
            </w:r>
          </w:p>
        </w:tc>
        <w:tc>
          <w:tcPr>
            <w:tcW w:w="581" w:type="pct"/>
            <w:vAlign w:val="center"/>
          </w:tcPr>
          <w:p w14:paraId="26FE8D4D">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D14F50F">
            <w:pPr>
              <w:pStyle w:val="6"/>
              <w:spacing w:before="62"/>
              <w:jc w:val="center"/>
              <w:rPr>
                <w:rFonts w:hint="default" w:ascii="宋体" w:hAnsi="宋体" w:eastAsia="宋体" w:cs="宋体"/>
                <w:sz w:val="18"/>
                <w:szCs w:val="18"/>
                <w:highlight w:val="none"/>
                <w:lang w:val="en-US" w:eastAsia="zh-CN"/>
              </w:rPr>
            </w:pPr>
            <w:r>
              <w:rPr>
                <w:rFonts w:hint="eastAsia" w:cs="宋体"/>
                <w:sz w:val="18"/>
                <w:szCs w:val="18"/>
                <w:highlight w:val="none"/>
                <w:lang w:val="en-US" w:eastAsia="zh-CN"/>
              </w:rPr>
              <w:t>2</w:t>
            </w:r>
          </w:p>
        </w:tc>
        <w:tc>
          <w:tcPr>
            <w:tcW w:w="687" w:type="pct"/>
            <w:vAlign w:val="center"/>
          </w:tcPr>
          <w:p w14:paraId="55F98A00">
            <w:pPr>
              <w:pStyle w:val="6"/>
              <w:spacing w:before="7" w:line="219" w:lineRule="auto"/>
              <w:jc w:val="center"/>
              <w:rPr>
                <w:rFonts w:hint="eastAsia" w:ascii="宋体" w:hAnsi="宋体" w:eastAsia="宋体" w:cs="宋体"/>
                <w:spacing w:val="2"/>
                <w:sz w:val="18"/>
                <w:szCs w:val="18"/>
                <w:highlight w:val="none"/>
                <w:lang w:val="en-US" w:eastAsia="zh-CN"/>
              </w:rPr>
            </w:pPr>
            <w:r>
              <w:rPr>
                <w:rFonts w:ascii="宋体" w:hAnsi="宋体" w:eastAsia="宋体" w:cs="宋体"/>
                <w:color w:val="000000"/>
                <w:kern w:val="0"/>
                <w:sz w:val="18"/>
                <w:szCs w:val="18"/>
                <w:highlight w:val="none"/>
                <w:lang w:bidi="ar"/>
              </w:rPr>
              <w:t>基础医学（病理学、组织胚胎学）、细胞生物学和其他生物电子显微镜技术等相关专业</w:t>
            </w:r>
          </w:p>
        </w:tc>
        <w:tc>
          <w:tcPr>
            <w:tcW w:w="438" w:type="pct"/>
            <w:vAlign w:val="center"/>
          </w:tcPr>
          <w:p w14:paraId="031A2D48">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3622C1B4">
            <w:pPr>
              <w:pStyle w:val="6"/>
              <w:spacing w:before="210" w:line="304" w:lineRule="auto"/>
              <w:ind w:right="73"/>
              <w:jc w:val="center"/>
              <w:rPr>
                <w:rFonts w:hint="eastAsia" w:ascii="宋体" w:hAnsi="宋体" w:eastAsia="宋体" w:cs="宋体"/>
                <w:spacing w:val="1"/>
                <w:sz w:val="18"/>
                <w:szCs w:val="18"/>
                <w:highlight w:val="none"/>
                <w:lang w:eastAsia="zh-CN"/>
              </w:rPr>
            </w:pPr>
            <w:r>
              <w:rPr>
                <w:rFonts w:hint="default" w:ascii="宋体" w:hAnsi="宋体" w:eastAsia="宋体" w:cs="Arial"/>
                <w:color w:val="000000"/>
                <w:kern w:val="0"/>
                <w:sz w:val="18"/>
                <w:szCs w:val="18"/>
                <w:highlight w:val="none"/>
                <w:lang w:bidi="ar"/>
              </w:rPr>
              <w:t>有电镜工作背景优先</w:t>
            </w:r>
          </w:p>
        </w:tc>
        <w:tc>
          <w:tcPr>
            <w:tcW w:w="139" w:type="pct"/>
            <w:vAlign w:val="top"/>
          </w:tcPr>
          <w:p w14:paraId="5CE36B1D">
            <w:pPr>
              <w:rPr>
                <w:rFonts w:hint="eastAsia" w:ascii="宋体" w:hAnsi="宋体" w:eastAsia="宋体" w:cs="宋体"/>
                <w:sz w:val="18"/>
                <w:szCs w:val="18"/>
              </w:rPr>
            </w:pPr>
          </w:p>
        </w:tc>
      </w:tr>
      <w:tr w14:paraId="53E58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C0189F7">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4</w:t>
            </w:r>
          </w:p>
        </w:tc>
        <w:tc>
          <w:tcPr>
            <w:tcW w:w="375" w:type="pct"/>
            <w:vAlign w:val="center"/>
          </w:tcPr>
          <w:p w14:paraId="05498C57">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7B90EEA1">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4963EF12">
            <w:pPr>
              <w:pStyle w:val="6"/>
              <w:spacing w:before="211" w:line="286" w:lineRule="auto"/>
              <w:ind w:right="59" w:rightChars="0"/>
              <w:jc w:val="center"/>
              <w:rPr>
                <w:rFonts w:hint="eastAsia" w:ascii="宋体" w:hAnsi="宋体" w:eastAsia="宋体" w:cs="宋体"/>
                <w:spacing w:val="1"/>
                <w:sz w:val="18"/>
                <w:szCs w:val="18"/>
                <w:highlight w:val="none"/>
                <w:lang w:val="en-US" w:eastAsia="zh-CN"/>
              </w:rPr>
            </w:pPr>
            <w:r>
              <w:rPr>
                <w:rFonts w:hint="default" w:ascii="宋体" w:hAnsi="宋体" w:eastAsia="宋体" w:cs="Arial"/>
                <w:color w:val="000000"/>
                <w:kern w:val="0"/>
                <w:sz w:val="18"/>
                <w:szCs w:val="18"/>
                <w:highlight w:val="none"/>
                <w:lang w:bidi="ar"/>
              </w:rPr>
              <w:t>河南中医药大学中医药防治呼吸病实验室</w:t>
            </w:r>
          </w:p>
        </w:tc>
        <w:tc>
          <w:tcPr>
            <w:tcW w:w="581" w:type="pct"/>
            <w:vAlign w:val="center"/>
          </w:tcPr>
          <w:p w14:paraId="230FCDAC">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B8DC66F">
            <w:pPr>
              <w:pStyle w:val="6"/>
              <w:spacing w:before="62"/>
              <w:jc w:val="center"/>
              <w:rPr>
                <w:rFonts w:hint="default" w:ascii="宋体" w:hAnsi="宋体" w:eastAsia="宋体" w:cs="宋体"/>
                <w:sz w:val="18"/>
                <w:szCs w:val="18"/>
                <w:highlight w:val="none"/>
                <w:lang w:val="en-US" w:eastAsia="zh-CN"/>
              </w:rPr>
            </w:pPr>
            <w:r>
              <w:rPr>
                <w:rFonts w:hint="eastAsia" w:cs="宋体"/>
                <w:sz w:val="18"/>
                <w:szCs w:val="18"/>
                <w:highlight w:val="none"/>
                <w:lang w:val="en-US" w:eastAsia="zh-CN"/>
              </w:rPr>
              <w:t>2</w:t>
            </w:r>
          </w:p>
        </w:tc>
        <w:tc>
          <w:tcPr>
            <w:tcW w:w="687" w:type="pct"/>
            <w:vAlign w:val="center"/>
          </w:tcPr>
          <w:p w14:paraId="4657C283">
            <w:pPr>
              <w:pStyle w:val="6"/>
              <w:spacing w:before="7" w:line="219" w:lineRule="auto"/>
              <w:jc w:val="center"/>
              <w:rPr>
                <w:rFonts w:hint="eastAsia" w:ascii="宋体" w:hAnsi="宋体" w:eastAsia="宋体" w:cs="宋体"/>
                <w:spacing w:val="2"/>
                <w:sz w:val="18"/>
                <w:szCs w:val="18"/>
                <w:highlight w:val="none"/>
                <w:lang w:val="en-US" w:eastAsia="zh-CN"/>
              </w:rPr>
            </w:pPr>
            <w:r>
              <w:rPr>
                <w:rFonts w:hint="eastAsia" w:ascii="宋体" w:hAnsi="宋体" w:eastAsia="宋体" w:cs="宋体"/>
                <w:color w:val="000000"/>
                <w:kern w:val="0"/>
                <w:sz w:val="18"/>
                <w:szCs w:val="18"/>
                <w:highlight w:val="none"/>
                <w:lang w:bidi="ar"/>
              </w:rPr>
              <w:t>1.病理学、医学细胞生物学、医学生物化学、分子生物学、生物信息学；2.循证医学、流行病与卫生统计学；3.智能医学工程、人工智能；4.药理学、药物分析学、药物代谢动力学；5.中医学（数据挖掘、数据库建立）；6.中药学（中药分析、中药化学、中药药理方向）；7.其他相关专业：蛋白组学、单细胞转录组学研究等。</w:t>
            </w:r>
          </w:p>
        </w:tc>
        <w:tc>
          <w:tcPr>
            <w:tcW w:w="438" w:type="pct"/>
            <w:vAlign w:val="center"/>
          </w:tcPr>
          <w:p w14:paraId="53DA2F1A">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7BE9AB7C">
            <w:pPr>
              <w:pStyle w:val="6"/>
              <w:spacing w:before="210" w:line="304" w:lineRule="auto"/>
              <w:ind w:right="73"/>
              <w:jc w:val="both"/>
              <w:rPr>
                <w:rFonts w:hint="eastAsia" w:ascii="宋体" w:hAnsi="宋体" w:eastAsia="宋体" w:cs="宋体"/>
                <w:spacing w:val="1"/>
                <w:sz w:val="18"/>
                <w:szCs w:val="18"/>
                <w:highlight w:val="none"/>
                <w:lang w:eastAsia="zh-CN"/>
              </w:rPr>
            </w:pPr>
          </w:p>
        </w:tc>
        <w:tc>
          <w:tcPr>
            <w:tcW w:w="139" w:type="pct"/>
            <w:vAlign w:val="top"/>
          </w:tcPr>
          <w:p w14:paraId="5B25E358">
            <w:pPr>
              <w:rPr>
                <w:rFonts w:hint="eastAsia" w:ascii="宋体" w:hAnsi="宋体" w:eastAsia="宋体" w:cs="宋体"/>
                <w:sz w:val="18"/>
                <w:szCs w:val="18"/>
              </w:rPr>
            </w:pPr>
          </w:p>
        </w:tc>
      </w:tr>
      <w:tr w14:paraId="56118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47AE2A09">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5</w:t>
            </w:r>
          </w:p>
        </w:tc>
        <w:tc>
          <w:tcPr>
            <w:tcW w:w="375" w:type="pct"/>
            <w:vAlign w:val="center"/>
          </w:tcPr>
          <w:p w14:paraId="5C9D1788">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47EEC67F">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6A0EBCBE">
            <w:pPr>
              <w:pStyle w:val="6"/>
              <w:spacing w:before="211" w:line="286" w:lineRule="auto"/>
              <w:ind w:right="59" w:rightChars="0"/>
              <w:jc w:val="center"/>
              <w:rPr>
                <w:rFonts w:hint="eastAsia" w:ascii="宋体" w:hAnsi="宋体" w:eastAsia="宋体" w:cs="宋体"/>
                <w:spacing w:val="1"/>
                <w:sz w:val="18"/>
                <w:szCs w:val="18"/>
                <w:highlight w:val="none"/>
                <w:lang w:val="en-US" w:eastAsia="zh-CN"/>
              </w:rPr>
            </w:pPr>
            <w:r>
              <w:rPr>
                <w:rFonts w:hint="eastAsia" w:ascii="宋体" w:hAnsi="宋体" w:eastAsia="宋体" w:cs="宋体"/>
                <w:color w:val="000000"/>
                <w:kern w:val="0"/>
                <w:sz w:val="18"/>
                <w:szCs w:val="18"/>
                <w:highlight w:val="none"/>
                <w:lang w:bidi="ar"/>
              </w:rPr>
              <w:t>河南中医药大学仲景实验室</w:t>
            </w:r>
          </w:p>
        </w:tc>
        <w:tc>
          <w:tcPr>
            <w:tcW w:w="581" w:type="pct"/>
            <w:vAlign w:val="center"/>
          </w:tcPr>
          <w:p w14:paraId="2B7D7F75">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0C04610">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687" w:type="pct"/>
            <w:vAlign w:val="center"/>
          </w:tcPr>
          <w:p w14:paraId="6EDF8236">
            <w:pPr>
              <w:pStyle w:val="6"/>
              <w:spacing w:before="7" w:line="219" w:lineRule="auto"/>
              <w:jc w:val="center"/>
              <w:rPr>
                <w:rFonts w:hint="eastAsia" w:ascii="宋体" w:hAnsi="宋体" w:eastAsia="宋体" w:cs="宋体"/>
                <w:spacing w:val="2"/>
                <w:sz w:val="18"/>
                <w:szCs w:val="18"/>
                <w:highlight w:val="none"/>
                <w:lang w:val="en-US" w:eastAsia="zh-CN"/>
              </w:rPr>
            </w:pPr>
            <w:r>
              <w:rPr>
                <w:rFonts w:hint="eastAsia" w:ascii="宋体" w:hAnsi="宋体" w:eastAsia="宋体" w:cs="宋体"/>
                <w:color w:val="000000"/>
                <w:kern w:val="0"/>
                <w:sz w:val="18"/>
                <w:szCs w:val="18"/>
                <w:highlight w:val="none"/>
                <w:lang w:bidi="ar"/>
              </w:rPr>
              <w:t>1.转化医学与中医药大健康方向：中医药、食品科学、化学、生物学等相关专业；2.仲景方药现代研究方向：中药学、药理学、生物学等相关专业，神经生物学专业优先；3.经典名方物质基础与质量评价方向：分析化学、药物制剂相关专业，分析化学专业优先</w:t>
            </w:r>
          </w:p>
        </w:tc>
        <w:tc>
          <w:tcPr>
            <w:tcW w:w="438" w:type="pct"/>
            <w:vAlign w:val="center"/>
          </w:tcPr>
          <w:p w14:paraId="656EF1C8">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186EA2D4">
            <w:pPr>
              <w:widowControl/>
              <w:jc w:val="left"/>
              <w:textAlignment w:val="center"/>
              <w:rPr>
                <w:rFonts w:hint="eastAsia" w:ascii="宋体" w:hAnsi="宋体" w:eastAsia="宋体" w:cs="宋体"/>
                <w:snapToGrid w:val="0"/>
                <w:color w:val="000000"/>
                <w:kern w:val="0"/>
                <w:sz w:val="18"/>
                <w:szCs w:val="18"/>
                <w:highlight w:val="none"/>
                <w:lang w:val="en-US" w:eastAsia="zh-CN" w:bidi="ar"/>
              </w:rPr>
            </w:pPr>
          </w:p>
          <w:p w14:paraId="3776C224">
            <w:pPr>
              <w:widowControl/>
              <w:jc w:val="left"/>
              <w:textAlignment w:val="center"/>
              <w:rPr>
                <w:rFonts w:hint="eastAsia" w:ascii="宋体" w:hAnsi="宋体" w:eastAsia="宋体" w:cs="宋体"/>
                <w:snapToGrid w:val="0"/>
                <w:color w:val="000000"/>
                <w:kern w:val="0"/>
                <w:sz w:val="18"/>
                <w:szCs w:val="18"/>
                <w:highlight w:val="none"/>
                <w:lang w:val="en-US" w:eastAsia="zh-CN" w:bidi="ar"/>
              </w:rPr>
            </w:pPr>
            <w:r>
              <w:rPr>
                <w:rFonts w:hint="eastAsia" w:ascii="宋体" w:hAnsi="宋体" w:eastAsia="宋体" w:cs="宋体"/>
                <w:snapToGrid w:val="0"/>
                <w:color w:val="000000"/>
                <w:kern w:val="0"/>
                <w:sz w:val="18"/>
                <w:szCs w:val="18"/>
                <w:highlight w:val="none"/>
                <w:lang w:val="en-US" w:eastAsia="zh-CN" w:bidi="ar"/>
              </w:rPr>
              <w:t>1.转化医学与中医药大健康方向：有药食同源研究及免疫、肿瘤课题相关经历，熟悉药物制剂研发者优先；2.仲景方药现代研究方向：掌握神经环路、光遗传、基因敲除、膜片钳等技术者优先；3.经典名方物质基础与质量评价方向：掌握各类分析技术，精通中药复杂体系成药性关键技术，有靶向递送和新药研发经验者优先。</w:t>
            </w:r>
          </w:p>
        </w:tc>
        <w:tc>
          <w:tcPr>
            <w:tcW w:w="139" w:type="pct"/>
            <w:vAlign w:val="top"/>
          </w:tcPr>
          <w:p w14:paraId="2657EBDD">
            <w:pPr>
              <w:rPr>
                <w:rFonts w:hint="eastAsia" w:ascii="宋体" w:hAnsi="宋体" w:eastAsia="宋体" w:cs="宋体"/>
                <w:snapToGrid w:val="0"/>
                <w:color w:val="000000"/>
                <w:kern w:val="0"/>
                <w:sz w:val="18"/>
                <w:szCs w:val="18"/>
                <w:highlight w:val="none"/>
                <w:lang w:val="en-US" w:eastAsia="en-US" w:bidi="ar"/>
              </w:rPr>
            </w:pPr>
          </w:p>
        </w:tc>
      </w:tr>
      <w:tr w14:paraId="6A52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15F41226">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6</w:t>
            </w:r>
          </w:p>
        </w:tc>
        <w:tc>
          <w:tcPr>
            <w:tcW w:w="375" w:type="pct"/>
            <w:vAlign w:val="center"/>
          </w:tcPr>
          <w:p w14:paraId="6F97E091">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2A4D5495">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2A124F3A">
            <w:pPr>
              <w:pStyle w:val="6"/>
              <w:spacing w:before="211" w:line="286" w:lineRule="auto"/>
              <w:ind w:right="59" w:rightChars="0"/>
              <w:jc w:val="center"/>
              <w:rPr>
                <w:rFonts w:hint="eastAsia" w:ascii="宋体" w:hAnsi="宋体" w:eastAsia="宋体" w:cs="宋体"/>
                <w:spacing w:val="1"/>
                <w:sz w:val="18"/>
                <w:szCs w:val="18"/>
                <w:highlight w:val="none"/>
                <w:lang w:val="en-US" w:eastAsia="zh-CN"/>
              </w:rPr>
            </w:pPr>
            <w:r>
              <w:rPr>
                <w:rFonts w:hint="eastAsia" w:ascii="宋体" w:hAnsi="宋体" w:eastAsia="宋体" w:cs="宋体"/>
                <w:color w:val="000000"/>
                <w:kern w:val="0"/>
                <w:sz w:val="18"/>
                <w:szCs w:val="18"/>
                <w:highlight w:val="none"/>
                <w:lang w:bidi="ar"/>
              </w:rPr>
              <w:t>河南中医药大学道地药材深加工实验室</w:t>
            </w:r>
          </w:p>
        </w:tc>
        <w:tc>
          <w:tcPr>
            <w:tcW w:w="581" w:type="pct"/>
            <w:vAlign w:val="center"/>
          </w:tcPr>
          <w:p w14:paraId="48BDC33C">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17520871">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1DEDBEDB">
            <w:pPr>
              <w:pStyle w:val="6"/>
              <w:spacing w:before="7" w:line="219" w:lineRule="auto"/>
              <w:jc w:val="center"/>
              <w:rPr>
                <w:rFonts w:hint="eastAsia" w:ascii="宋体" w:hAnsi="宋体" w:eastAsia="宋体" w:cs="宋体"/>
                <w:spacing w:val="2"/>
                <w:sz w:val="18"/>
                <w:szCs w:val="18"/>
                <w:highlight w:val="none"/>
                <w:lang w:val="en-US" w:eastAsia="zh-CN"/>
              </w:rPr>
            </w:pPr>
            <w:r>
              <w:rPr>
                <w:rFonts w:hint="eastAsia" w:ascii="宋体" w:hAnsi="宋体" w:eastAsia="宋体" w:cs="宋体"/>
                <w:color w:val="000000"/>
                <w:kern w:val="0"/>
                <w:sz w:val="18"/>
                <w:szCs w:val="18"/>
                <w:highlight w:val="none"/>
                <w:lang w:bidi="ar"/>
              </w:rPr>
              <w:t>中药学或药学等相关专业，多组学分析方向优先</w:t>
            </w:r>
          </w:p>
        </w:tc>
        <w:tc>
          <w:tcPr>
            <w:tcW w:w="438" w:type="pct"/>
            <w:vAlign w:val="center"/>
          </w:tcPr>
          <w:p w14:paraId="11916417">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37B2083B">
            <w:pPr>
              <w:pStyle w:val="6"/>
              <w:spacing w:before="210" w:line="304" w:lineRule="auto"/>
              <w:ind w:right="73"/>
              <w:jc w:val="center"/>
              <w:rPr>
                <w:rFonts w:hint="eastAsia" w:ascii="宋体" w:hAnsi="宋体" w:eastAsia="宋体" w:cs="宋体"/>
                <w:spacing w:val="1"/>
                <w:sz w:val="18"/>
                <w:szCs w:val="18"/>
                <w:highlight w:val="none"/>
                <w:lang w:eastAsia="zh-CN"/>
              </w:rPr>
            </w:pPr>
          </w:p>
        </w:tc>
        <w:tc>
          <w:tcPr>
            <w:tcW w:w="139" w:type="pct"/>
            <w:vAlign w:val="top"/>
          </w:tcPr>
          <w:p w14:paraId="18317443">
            <w:pPr>
              <w:rPr>
                <w:rFonts w:hint="eastAsia" w:ascii="宋体" w:hAnsi="宋体" w:eastAsia="宋体" w:cs="宋体"/>
                <w:sz w:val="18"/>
                <w:szCs w:val="18"/>
              </w:rPr>
            </w:pPr>
          </w:p>
        </w:tc>
      </w:tr>
      <w:tr w14:paraId="03EC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056FEB1A">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7</w:t>
            </w:r>
          </w:p>
        </w:tc>
        <w:tc>
          <w:tcPr>
            <w:tcW w:w="375" w:type="pct"/>
            <w:vAlign w:val="center"/>
          </w:tcPr>
          <w:p w14:paraId="39F51ACE">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4B5B69B7">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2515BEDB">
            <w:pPr>
              <w:pStyle w:val="6"/>
              <w:spacing w:before="211" w:line="286" w:lineRule="auto"/>
              <w:ind w:right="59" w:rightChars="0"/>
              <w:jc w:val="center"/>
              <w:rPr>
                <w:rFonts w:hint="eastAsia" w:ascii="宋体" w:hAnsi="宋体" w:eastAsia="宋体" w:cs="宋体"/>
                <w:spacing w:val="1"/>
                <w:sz w:val="18"/>
                <w:szCs w:val="18"/>
                <w:highlight w:val="none"/>
                <w:lang w:val="en-US" w:eastAsia="zh-CN"/>
              </w:rPr>
            </w:pPr>
            <w:r>
              <w:rPr>
                <w:rFonts w:hint="eastAsia" w:ascii="宋体" w:hAnsi="宋体" w:eastAsia="宋体" w:cs="宋体"/>
                <w:color w:val="000000"/>
                <w:kern w:val="0"/>
                <w:sz w:val="18"/>
                <w:szCs w:val="18"/>
                <w:highlight w:val="none"/>
                <w:lang w:bidi="ar"/>
              </w:rPr>
              <w:t>河南中医药大学衰老与衰老相关性疾病中医药防治实验室</w:t>
            </w:r>
          </w:p>
        </w:tc>
        <w:tc>
          <w:tcPr>
            <w:tcW w:w="581" w:type="pct"/>
            <w:vAlign w:val="center"/>
          </w:tcPr>
          <w:p w14:paraId="4D51E578">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1B3D370">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156CF490">
            <w:pPr>
              <w:pStyle w:val="6"/>
              <w:spacing w:before="7" w:line="219" w:lineRule="auto"/>
              <w:jc w:val="center"/>
              <w:rPr>
                <w:rFonts w:hint="eastAsia" w:ascii="宋体" w:hAnsi="宋体" w:eastAsia="宋体" w:cs="宋体"/>
                <w:spacing w:val="2"/>
                <w:sz w:val="18"/>
                <w:szCs w:val="18"/>
                <w:highlight w:val="none"/>
                <w:lang w:val="en-US" w:eastAsia="zh-CN"/>
              </w:rPr>
            </w:pPr>
            <w:r>
              <w:rPr>
                <w:rFonts w:hint="eastAsia" w:ascii="宋体" w:hAnsi="宋体" w:eastAsia="宋体" w:cs="宋体"/>
                <w:color w:val="000000"/>
                <w:kern w:val="0"/>
                <w:sz w:val="18"/>
                <w:szCs w:val="18"/>
                <w:highlight w:val="none"/>
                <w:lang w:bidi="ar"/>
              </w:rPr>
              <w:t>中医学、中药学、药理学、分子生物学及AI人工智能、生物信息学等相关专业</w:t>
            </w:r>
          </w:p>
        </w:tc>
        <w:tc>
          <w:tcPr>
            <w:tcW w:w="438" w:type="pct"/>
            <w:vAlign w:val="center"/>
          </w:tcPr>
          <w:p w14:paraId="33E0ADDC">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3D063F7C">
            <w:pPr>
              <w:pStyle w:val="6"/>
              <w:spacing w:before="210" w:line="304" w:lineRule="auto"/>
              <w:ind w:right="73"/>
              <w:jc w:val="center"/>
              <w:rPr>
                <w:rFonts w:hint="eastAsia" w:ascii="宋体" w:hAnsi="宋体" w:eastAsia="宋体" w:cs="宋体"/>
                <w:spacing w:val="1"/>
                <w:sz w:val="18"/>
                <w:szCs w:val="18"/>
                <w:highlight w:val="none"/>
              </w:rPr>
            </w:pPr>
            <w:r>
              <w:rPr>
                <w:rFonts w:hint="eastAsia" w:ascii="宋体" w:hAnsi="宋体" w:eastAsia="宋体" w:cs="宋体"/>
                <w:color w:val="000000"/>
                <w:kern w:val="0"/>
                <w:sz w:val="18"/>
                <w:szCs w:val="18"/>
                <w:highlight w:val="none"/>
                <w:lang w:bidi="ar"/>
              </w:rPr>
              <w:t>从事衰老及衰老相关疾病研究优先</w:t>
            </w:r>
          </w:p>
        </w:tc>
        <w:tc>
          <w:tcPr>
            <w:tcW w:w="139" w:type="pct"/>
            <w:vAlign w:val="top"/>
          </w:tcPr>
          <w:p w14:paraId="7C66CA44">
            <w:pPr>
              <w:rPr>
                <w:rFonts w:hint="eastAsia" w:ascii="宋体" w:hAnsi="宋体" w:eastAsia="宋体" w:cs="宋体"/>
                <w:sz w:val="18"/>
                <w:szCs w:val="18"/>
              </w:rPr>
            </w:pPr>
          </w:p>
        </w:tc>
      </w:tr>
      <w:tr w14:paraId="71BA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578743C1">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8</w:t>
            </w:r>
          </w:p>
        </w:tc>
        <w:tc>
          <w:tcPr>
            <w:tcW w:w="375" w:type="pct"/>
            <w:vAlign w:val="center"/>
          </w:tcPr>
          <w:p w14:paraId="5890519F">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67F3AE59">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77E8D085">
            <w:pPr>
              <w:pStyle w:val="6"/>
              <w:spacing w:before="211" w:line="286" w:lineRule="auto"/>
              <w:ind w:right="59" w:rightChars="0"/>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河南中医药大学肾脏病研究实验室</w:t>
            </w:r>
          </w:p>
        </w:tc>
        <w:tc>
          <w:tcPr>
            <w:tcW w:w="581" w:type="pct"/>
            <w:vAlign w:val="center"/>
          </w:tcPr>
          <w:p w14:paraId="2DBF4578">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413D3081">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67AE0B55">
            <w:pPr>
              <w:pStyle w:val="6"/>
              <w:spacing w:before="7" w:line="219" w:lineRule="auto"/>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中医学、中西医结合、中药学、临床医学、分子生物学、统计学等相关专业</w:t>
            </w:r>
          </w:p>
        </w:tc>
        <w:tc>
          <w:tcPr>
            <w:tcW w:w="438" w:type="pct"/>
            <w:vAlign w:val="center"/>
          </w:tcPr>
          <w:p w14:paraId="6ABD5DC7">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6F0B11AA">
            <w:pPr>
              <w:pStyle w:val="6"/>
              <w:spacing w:before="210" w:line="304" w:lineRule="auto"/>
              <w:ind w:right="73"/>
              <w:jc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以第一作者在本学科主要国际期刊上发表过高水平论文者优先；具有临床研究、新药研发经历者优先；具有干细胞、类器官研究经历者优先</w:t>
            </w:r>
          </w:p>
        </w:tc>
        <w:tc>
          <w:tcPr>
            <w:tcW w:w="139" w:type="pct"/>
            <w:vAlign w:val="top"/>
          </w:tcPr>
          <w:p w14:paraId="25E706AE">
            <w:pPr>
              <w:rPr>
                <w:rFonts w:hint="eastAsia" w:ascii="宋体" w:hAnsi="宋体" w:eastAsia="宋体" w:cs="宋体"/>
                <w:sz w:val="18"/>
                <w:szCs w:val="18"/>
              </w:rPr>
            </w:pPr>
          </w:p>
        </w:tc>
      </w:tr>
      <w:tr w14:paraId="4099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0AB8C6B7">
            <w:pPr>
              <w:pStyle w:val="6"/>
              <w:spacing w:before="61" w:line="241" w:lineRule="auto"/>
              <w:ind w:left="95"/>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9</w:t>
            </w:r>
          </w:p>
        </w:tc>
        <w:tc>
          <w:tcPr>
            <w:tcW w:w="375" w:type="pct"/>
            <w:vAlign w:val="center"/>
          </w:tcPr>
          <w:p w14:paraId="1350D3C2">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4FFFA345">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41FBC183">
            <w:pPr>
              <w:pStyle w:val="6"/>
              <w:spacing w:before="211" w:line="286" w:lineRule="auto"/>
              <w:ind w:right="59" w:rightChars="0"/>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河南中医药大学中医药防治糖脂代谢紊乱性血管疾病研究实验室</w:t>
            </w:r>
          </w:p>
        </w:tc>
        <w:tc>
          <w:tcPr>
            <w:tcW w:w="581" w:type="pct"/>
            <w:vAlign w:val="center"/>
          </w:tcPr>
          <w:p w14:paraId="3104E3D8">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8D6A613">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6E69672A">
            <w:pPr>
              <w:pStyle w:val="6"/>
              <w:spacing w:before="7" w:line="219" w:lineRule="auto"/>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药学、中药学相关专业</w:t>
            </w:r>
          </w:p>
        </w:tc>
        <w:tc>
          <w:tcPr>
            <w:tcW w:w="438" w:type="pct"/>
            <w:vAlign w:val="center"/>
          </w:tcPr>
          <w:p w14:paraId="19906DEC">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34AA4393">
            <w:pPr>
              <w:pStyle w:val="6"/>
              <w:spacing w:before="210" w:line="304" w:lineRule="auto"/>
              <w:ind w:right="73"/>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具有心脑血管性疾病相关研究背景者优先。</w:t>
            </w:r>
          </w:p>
        </w:tc>
        <w:tc>
          <w:tcPr>
            <w:tcW w:w="139" w:type="pct"/>
            <w:vAlign w:val="top"/>
          </w:tcPr>
          <w:p w14:paraId="47B3C18B">
            <w:pPr>
              <w:rPr>
                <w:rFonts w:hint="eastAsia" w:ascii="宋体" w:hAnsi="宋体" w:eastAsia="宋体" w:cs="宋体"/>
                <w:sz w:val="18"/>
                <w:szCs w:val="18"/>
              </w:rPr>
            </w:pPr>
          </w:p>
        </w:tc>
      </w:tr>
      <w:tr w14:paraId="26F3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4F1DC518">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40</w:t>
            </w:r>
          </w:p>
        </w:tc>
        <w:tc>
          <w:tcPr>
            <w:tcW w:w="375" w:type="pct"/>
            <w:vAlign w:val="center"/>
          </w:tcPr>
          <w:p w14:paraId="1ECBBF57">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16C48149">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7B8F7C21">
            <w:pPr>
              <w:pStyle w:val="6"/>
              <w:spacing w:before="211" w:line="286" w:lineRule="auto"/>
              <w:ind w:right="59" w:rightChars="0"/>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河南中医药大学干细胞与神经科学实验室</w:t>
            </w:r>
          </w:p>
        </w:tc>
        <w:tc>
          <w:tcPr>
            <w:tcW w:w="581" w:type="pct"/>
            <w:vAlign w:val="center"/>
          </w:tcPr>
          <w:p w14:paraId="7499BDF2">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3670879D">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7E04DC3C">
            <w:pPr>
              <w:pStyle w:val="6"/>
              <w:spacing w:before="7" w:line="219" w:lineRule="auto"/>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生物信息学</w:t>
            </w:r>
            <w:r>
              <w:rPr>
                <w:rFonts w:hint="eastAsia"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bidi="ar"/>
              </w:rPr>
              <w:t>神经生物学/干细胞等相关专业</w:t>
            </w:r>
          </w:p>
        </w:tc>
        <w:tc>
          <w:tcPr>
            <w:tcW w:w="438" w:type="pct"/>
            <w:vAlign w:val="center"/>
          </w:tcPr>
          <w:p w14:paraId="506ABFAB">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0F213220">
            <w:pPr>
              <w:pStyle w:val="6"/>
              <w:spacing w:before="210" w:line="304" w:lineRule="auto"/>
              <w:ind w:right="73"/>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具有神经退行性疾病研究经历者优先</w:t>
            </w:r>
          </w:p>
        </w:tc>
        <w:tc>
          <w:tcPr>
            <w:tcW w:w="139" w:type="pct"/>
            <w:vAlign w:val="top"/>
          </w:tcPr>
          <w:p w14:paraId="56D8E2D2">
            <w:pPr>
              <w:rPr>
                <w:rFonts w:hint="eastAsia" w:ascii="宋体" w:hAnsi="宋体" w:eastAsia="宋体" w:cs="宋体"/>
                <w:sz w:val="18"/>
                <w:szCs w:val="18"/>
              </w:rPr>
            </w:pPr>
          </w:p>
        </w:tc>
      </w:tr>
      <w:tr w14:paraId="2EF6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BA9273C">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41</w:t>
            </w:r>
          </w:p>
        </w:tc>
        <w:tc>
          <w:tcPr>
            <w:tcW w:w="375" w:type="pct"/>
            <w:vAlign w:val="center"/>
          </w:tcPr>
          <w:p w14:paraId="7BA9C269">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30C5B18E">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353DFBD1">
            <w:pPr>
              <w:pStyle w:val="6"/>
              <w:spacing w:before="211" w:line="286" w:lineRule="auto"/>
              <w:ind w:right="59" w:rightChars="0"/>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河南中医药大学中药质量评价与新药研发实验室</w:t>
            </w:r>
          </w:p>
        </w:tc>
        <w:tc>
          <w:tcPr>
            <w:tcW w:w="581" w:type="pct"/>
            <w:vAlign w:val="center"/>
          </w:tcPr>
          <w:p w14:paraId="3B07A3D1">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6FC15A6">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7F623BC9">
            <w:pPr>
              <w:pStyle w:val="6"/>
              <w:spacing w:before="7" w:line="219" w:lineRule="auto"/>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中药学、药学、生物学等相关专业，中药分析、药物分析、药剂等方向优先</w:t>
            </w:r>
          </w:p>
        </w:tc>
        <w:tc>
          <w:tcPr>
            <w:tcW w:w="438" w:type="pct"/>
            <w:vAlign w:val="center"/>
          </w:tcPr>
          <w:p w14:paraId="208C46B1">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1B3EDC28">
            <w:pPr>
              <w:pStyle w:val="6"/>
              <w:spacing w:before="210" w:line="304" w:lineRule="auto"/>
              <w:ind w:right="73"/>
              <w:jc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以第一作者在中药学、药学、生物学相关的TOP期刊发表过</w:t>
            </w:r>
            <w:r>
              <w:rPr>
                <w:rFonts w:hint="eastAsia" w:cs="宋体"/>
                <w:color w:val="000000"/>
                <w:kern w:val="0"/>
                <w:sz w:val="18"/>
                <w:szCs w:val="18"/>
                <w:highlight w:val="none"/>
                <w:lang w:val="en-US" w:eastAsia="zh-CN" w:bidi="ar"/>
              </w:rPr>
              <w:t>研究论文</w:t>
            </w:r>
          </w:p>
        </w:tc>
        <w:tc>
          <w:tcPr>
            <w:tcW w:w="139" w:type="pct"/>
            <w:vAlign w:val="top"/>
          </w:tcPr>
          <w:p w14:paraId="03C0176C">
            <w:pPr>
              <w:rPr>
                <w:rFonts w:hint="eastAsia" w:ascii="宋体" w:hAnsi="宋体" w:eastAsia="宋体" w:cs="宋体"/>
                <w:sz w:val="18"/>
                <w:szCs w:val="18"/>
              </w:rPr>
            </w:pPr>
          </w:p>
        </w:tc>
      </w:tr>
      <w:tr w14:paraId="2428C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434F6C2E">
            <w:pPr>
              <w:pStyle w:val="6"/>
              <w:spacing w:before="61" w:line="241" w:lineRule="auto"/>
              <w:ind w:left="95"/>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r>
              <w:rPr>
                <w:rFonts w:hint="eastAsia" w:cs="宋体"/>
                <w:sz w:val="18"/>
                <w:szCs w:val="18"/>
                <w:lang w:val="en-US" w:eastAsia="zh-CN"/>
              </w:rPr>
              <w:t>2</w:t>
            </w:r>
          </w:p>
        </w:tc>
        <w:tc>
          <w:tcPr>
            <w:tcW w:w="375" w:type="pct"/>
            <w:vAlign w:val="center"/>
          </w:tcPr>
          <w:p w14:paraId="143BE1F4">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2EA68F8E">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43F34EF9">
            <w:pPr>
              <w:pStyle w:val="6"/>
              <w:spacing w:before="211" w:line="286" w:lineRule="auto"/>
              <w:ind w:right="59" w:rightChars="0"/>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河南中医药大学心脑血管疾病中医药工程研究中心</w:t>
            </w:r>
          </w:p>
        </w:tc>
        <w:tc>
          <w:tcPr>
            <w:tcW w:w="581" w:type="pct"/>
            <w:vAlign w:val="center"/>
          </w:tcPr>
          <w:p w14:paraId="789C5AC5">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34D4105">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279A2427">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生物学、药学、基础医学等相关专业</w:t>
            </w:r>
          </w:p>
          <w:p w14:paraId="21788567">
            <w:pPr>
              <w:pStyle w:val="6"/>
              <w:spacing w:before="7" w:line="219" w:lineRule="auto"/>
              <w:ind w:left="134"/>
              <w:jc w:val="center"/>
              <w:rPr>
                <w:rFonts w:hint="eastAsia" w:ascii="宋体" w:hAnsi="宋体" w:eastAsia="宋体" w:cs="宋体"/>
                <w:color w:val="000000"/>
                <w:kern w:val="0"/>
                <w:sz w:val="18"/>
                <w:szCs w:val="18"/>
                <w:highlight w:val="none"/>
                <w:lang w:bidi="ar"/>
              </w:rPr>
            </w:pPr>
          </w:p>
        </w:tc>
        <w:tc>
          <w:tcPr>
            <w:tcW w:w="438" w:type="pct"/>
            <w:vAlign w:val="center"/>
          </w:tcPr>
          <w:p w14:paraId="363A50E0">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2DF8AB2B">
            <w:pPr>
              <w:pStyle w:val="6"/>
              <w:spacing w:before="210" w:line="304" w:lineRule="auto"/>
              <w:ind w:right="73"/>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具有心脑血管疾病方面相关研究工作基础优先。</w:t>
            </w:r>
          </w:p>
        </w:tc>
        <w:tc>
          <w:tcPr>
            <w:tcW w:w="139" w:type="pct"/>
            <w:vAlign w:val="top"/>
          </w:tcPr>
          <w:p w14:paraId="77B2D954">
            <w:pPr>
              <w:rPr>
                <w:rFonts w:hint="eastAsia" w:ascii="宋体" w:hAnsi="宋体" w:eastAsia="宋体" w:cs="宋体"/>
                <w:sz w:val="18"/>
                <w:szCs w:val="18"/>
              </w:rPr>
            </w:pPr>
          </w:p>
        </w:tc>
      </w:tr>
      <w:tr w14:paraId="7E683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3686D39A">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43</w:t>
            </w:r>
          </w:p>
        </w:tc>
        <w:tc>
          <w:tcPr>
            <w:tcW w:w="375" w:type="pct"/>
            <w:vAlign w:val="center"/>
          </w:tcPr>
          <w:p w14:paraId="2DF23B65">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5451DD52">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671053AE">
            <w:pPr>
              <w:pStyle w:val="6"/>
              <w:spacing w:before="211" w:line="286" w:lineRule="auto"/>
              <w:ind w:right="59" w:rightChars="0"/>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干细胞与生物治疗河南省协同创新中心</w:t>
            </w:r>
          </w:p>
        </w:tc>
        <w:tc>
          <w:tcPr>
            <w:tcW w:w="581" w:type="pct"/>
            <w:vAlign w:val="center"/>
          </w:tcPr>
          <w:p w14:paraId="363618F1">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70AE14B">
            <w:pPr>
              <w:pStyle w:val="6"/>
              <w:spacing w:before="62"/>
              <w:jc w:val="center"/>
              <w:rPr>
                <w:rFonts w:hint="default" w:ascii="宋体" w:hAnsi="宋体" w:eastAsia="宋体" w:cs="宋体"/>
                <w:sz w:val="18"/>
                <w:szCs w:val="18"/>
                <w:highlight w:val="none"/>
                <w:lang w:val="en-US" w:eastAsia="zh-CN"/>
              </w:rPr>
            </w:pPr>
            <w:r>
              <w:rPr>
                <w:rFonts w:hint="eastAsia" w:cs="宋体"/>
                <w:sz w:val="18"/>
                <w:szCs w:val="18"/>
                <w:highlight w:val="none"/>
                <w:lang w:val="en-US" w:eastAsia="zh-CN"/>
              </w:rPr>
              <w:t>1</w:t>
            </w:r>
          </w:p>
        </w:tc>
        <w:tc>
          <w:tcPr>
            <w:tcW w:w="687" w:type="pct"/>
            <w:vAlign w:val="center"/>
          </w:tcPr>
          <w:p w14:paraId="1323AEE0">
            <w:pPr>
              <w:pStyle w:val="6"/>
              <w:spacing w:before="7" w:line="219" w:lineRule="auto"/>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医学、生物学等相关专业</w:t>
            </w:r>
          </w:p>
        </w:tc>
        <w:tc>
          <w:tcPr>
            <w:tcW w:w="438" w:type="pct"/>
            <w:vAlign w:val="center"/>
          </w:tcPr>
          <w:p w14:paraId="08793417">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56710A15">
            <w:pPr>
              <w:pStyle w:val="6"/>
              <w:spacing w:before="210" w:line="304" w:lineRule="auto"/>
              <w:ind w:right="73"/>
              <w:jc w:val="center"/>
              <w:rPr>
                <w:rFonts w:hint="eastAsia" w:ascii="宋体" w:hAnsi="宋体" w:eastAsia="宋体" w:cs="宋体"/>
                <w:b w:val="0"/>
                <w:bCs w:val="0"/>
                <w:color w:val="000000"/>
                <w:kern w:val="0"/>
                <w:sz w:val="18"/>
                <w:szCs w:val="18"/>
                <w:highlight w:val="none"/>
                <w:lang w:val="en-US" w:eastAsia="zh-CN" w:bidi="ar"/>
              </w:rPr>
            </w:pPr>
          </w:p>
        </w:tc>
        <w:tc>
          <w:tcPr>
            <w:tcW w:w="139" w:type="pct"/>
            <w:vAlign w:val="top"/>
          </w:tcPr>
          <w:p w14:paraId="6178CC6F">
            <w:pPr>
              <w:rPr>
                <w:rFonts w:hint="eastAsia" w:ascii="宋体" w:hAnsi="宋体" w:eastAsia="宋体" w:cs="宋体"/>
                <w:sz w:val="18"/>
                <w:szCs w:val="18"/>
              </w:rPr>
            </w:pPr>
          </w:p>
        </w:tc>
      </w:tr>
      <w:tr w14:paraId="368D0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2" w:type="pct"/>
            <w:vAlign w:val="center"/>
          </w:tcPr>
          <w:p w14:paraId="4AA9BCA4">
            <w:pPr>
              <w:pStyle w:val="6"/>
              <w:spacing w:before="61" w:line="241" w:lineRule="auto"/>
              <w:ind w:left="95"/>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w:t>
            </w:r>
            <w:r>
              <w:rPr>
                <w:rFonts w:hint="eastAsia" w:cs="宋体"/>
                <w:color w:val="000000" w:themeColor="text1"/>
                <w:sz w:val="18"/>
                <w:szCs w:val="18"/>
                <w:lang w:val="en-US" w:eastAsia="zh-CN"/>
                <w14:textFill>
                  <w14:solidFill>
                    <w14:schemeClr w14:val="tx1"/>
                  </w14:solidFill>
                </w14:textFill>
              </w:rPr>
              <w:t>4</w:t>
            </w:r>
          </w:p>
        </w:tc>
        <w:tc>
          <w:tcPr>
            <w:tcW w:w="375" w:type="pct"/>
            <w:vAlign w:val="center"/>
          </w:tcPr>
          <w:p w14:paraId="0F92DD4F">
            <w:pPr>
              <w:pStyle w:val="6"/>
              <w:spacing w:before="226" w:line="220" w:lineRule="auto"/>
              <w:jc w:val="center"/>
              <w:rPr>
                <w:rFonts w:hint="eastAsia" w:ascii="宋体" w:hAnsi="宋体" w:eastAsia="宋体" w:cs="宋体"/>
                <w:color w:val="000000" w:themeColor="text1"/>
                <w:spacing w:val="-1"/>
                <w:sz w:val="18"/>
                <w:szCs w:val="18"/>
                <w:lang w:val="en-US" w:eastAsia="zh-CN"/>
                <w14:textFill>
                  <w14:solidFill>
                    <w14:schemeClr w14:val="tx1"/>
                  </w14:solidFill>
                </w14:textFill>
              </w:rPr>
            </w:pPr>
            <w:r>
              <w:rPr>
                <w:rFonts w:hint="eastAsia" w:ascii="宋体" w:hAnsi="宋体" w:eastAsia="宋体" w:cs="宋体"/>
                <w:color w:val="000000" w:themeColor="text1"/>
                <w:spacing w:val="-1"/>
                <w:sz w:val="18"/>
                <w:szCs w:val="18"/>
                <w:lang w:val="en-US" w:eastAsia="zh-CN"/>
                <w14:textFill>
                  <w14:solidFill>
                    <w14:schemeClr w14:val="tx1"/>
                  </w14:solidFill>
                </w14:textFill>
              </w:rPr>
              <w:t>河南中医药大学</w:t>
            </w:r>
          </w:p>
        </w:tc>
        <w:tc>
          <w:tcPr>
            <w:tcW w:w="354" w:type="pct"/>
            <w:vAlign w:val="center"/>
          </w:tcPr>
          <w:p w14:paraId="437E8F89">
            <w:pPr>
              <w:pStyle w:val="6"/>
              <w:spacing w:before="224" w:line="219" w:lineRule="auto"/>
              <w:jc w:val="center"/>
              <w:rPr>
                <w:rFonts w:hint="eastAsia" w:ascii="宋体" w:hAnsi="宋体" w:eastAsia="宋体" w:cs="宋体"/>
                <w:color w:val="000000" w:themeColor="text1"/>
                <w:spacing w:val="-2"/>
                <w:sz w:val="18"/>
                <w:szCs w:val="18"/>
                <w:lang w:val="en-US" w:eastAsia="zh-CN"/>
                <w14:textFill>
                  <w14:solidFill>
                    <w14:schemeClr w14:val="tx1"/>
                  </w14:solidFill>
                </w14:textFill>
              </w:rPr>
            </w:pPr>
            <w:r>
              <w:rPr>
                <w:rFonts w:hint="eastAsia" w:ascii="宋体" w:hAnsi="宋体" w:eastAsia="宋体" w:cs="宋体"/>
                <w:color w:val="000000" w:themeColor="text1"/>
                <w:spacing w:val="-2"/>
                <w:sz w:val="18"/>
                <w:szCs w:val="18"/>
                <w:lang w:val="en-US" w:eastAsia="zh-CN"/>
                <w14:textFill>
                  <w14:solidFill>
                    <w14:schemeClr w14:val="tx1"/>
                  </w14:solidFill>
                </w14:textFill>
              </w:rPr>
              <w:t>全供</w:t>
            </w:r>
          </w:p>
        </w:tc>
        <w:tc>
          <w:tcPr>
            <w:tcW w:w="524" w:type="pct"/>
            <w:vAlign w:val="center"/>
          </w:tcPr>
          <w:p w14:paraId="6120BD20">
            <w:pPr>
              <w:pStyle w:val="6"/>
              <w:spacing w:before="56" w:line="270" w:lineRule="auto"/>
              <w:ind w:right="59" w:rightChars="0"/>
              <w:jc w:val="center"/>
              <w:rPr>
                <w:rFonts w:hint="eastAsia" w:cs="宋体"/>
                <w:color w:val="000000" w:themeColor="text1"/>
                <w:spacing w:val="1"/>
                <w:sz w:val="18"/>
                <w:szCs w:val="18"/>
                <w:lang w:val="en-US" w:eastAsia="zh-CN"/>
                <w14:textFill>
                  <w14:solidFill>
                    <w14:schemeClr w14:val="tx1"/>
                  </w14:solidFill>
                </w14:textFill>
              </w:rPr>
            </w:pPr>
          </w:p>
          <w:p w14:paraId="18D40CEB">
            <w:pPr>
              <w:pStyle w:val="6"/>
              <w:spacing w:before="56" w:line="270" w:lineRule="auto"/>
              <w:ind w:right="59" w:rightChars="0"/>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cs="宋体"/>
                <w:color w:val="000000" w:themeColor="text1"/>
                <w:spacing w:val="1"/>
                <w:sz w:val="18"/>
                <w:szCs w:val="18"/>
                <w:lang w:val="en-US" w:eastAsia="zh-CN"/>
                <w14:textFill>
                  <w14:solidFill>
                    <w14:schemeClr w14:val="tx1"/>
                  </w14:solidFill>
                </w14:textFill>
              </w:rPr>
              <w:t>医学影像教研室</w:t>
            </w:r>
          </w:p>
        </w:tc>
        <w:tc>
          <w:tcPr>
            <w:tcW w:w="581" w:type="pct"/>
            <w:vAlign w:val="center"/>
          </w:tcPr>
          <w:p w14:paraId="46F1909E">
            <w:pPr>
              <w:spacing w:before="56" w:line="270" w:lineRule="auto"/>
              <w:ind w:left="201" w:leftChars="0" w:right="59" w:rightChars="0" w:hanging="149" w:firstLineChars="0"/>
              <w:jc w:val="center"/>
              <w:rPr>
                <w:rFonts w:hint="eastAsia" w:ascii="宋体" w:hAnsi="宋体" w:eastAsia="宋体" w:cs="宋体"/>
                <w:color w:val="000000" w:themeColor="text1"/>
                <w:spacing w:val="1"/>
                <w:sz w:val="18"/>
                <w:szCs w:val="18"/>
                <w14:textFill>
                  <w14:solidFill>
                    <w14:schemeClr w14:val="tx1"/>
                  </w14:solidFill>
                </w14:textFill>
              </w:rPr>
            </w:pPr>
          </w:p>
          <w:p w14:paraId="4EF978E8">
            <w:pPr>
              <w:spacing w:before="56" w:line="270" w:lineRule="auto"/>
              <w:ind w:right="59" w:rightChars="0"/>
              <w:jc w:val="center"/>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BED4718">
            <w:pPr>
              <w:pStyle w:val="6"/>
              <w:spacing w:before="244" w:line="241" w:lineRule="auto"/>
              <w:ind w:firstLine="180" w:firstLineChars="100"/>
              <w:jc w:val="both"/>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2</w:t>
            </w:r>
          </w:p>
        </w:tc>
        <w:tc>
          <w:tcPr>
            <w:tcW w:w="687" w:type="pct"/>
            <w:vAlign w:val="center"/>
          </w:tcPr>
          <w:p w14:paraId="3B475B35">
            <w:pPr>
              <w:pStyle w:val="6"/>
              <w:spacing w:before="45" w:line="275" w:lineRule="auto"/>
              <w:ind w:left="122" w:leftChars="0" w:hanging="108" w:firstLineChars="0"/>
              <w:jc w:val="center"/>
              <w:rPr>
                <w:rFonts w:hint="eastAsia" w:ascii="宋体" w:hAnsi="宋体" w:eastAsia="宋体" w:cs="宋体"/>
                <w:color w:val="000000" w:themeColor="text1"/>
                <w:spacing w:val="-1"/>
                <w:sz w:val="18"/>
                <w:szCs w:val="18"/>
                <w14:textFill>
                  <w14:solidFill>
                    <w14:schemeClr w14:val="tx1"/>
                  </w14:solidFill>
                </w14:textFill>
              </w:rPr>
            </w:pPr>
          </w:p>
          <w:p w14:paraId="7552477E">
            <w:pPr>
              <w:pStyle w:val="6"/>
              <w:spacing w:before="45" w:line="275" w:lineRule="auto"/>
              <w:ind w:left="122" w:leftChars="0" w:hanging="108" w:firstLineChars="0"/>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影像医学与核医学（放射、磁共振方向优先）</w:t>
            </w:r>
          </w:p>
        </w:tc>
        <w:tc>
          <w:tcPr>
            <w:tcW w:w="438" w:type="pct"/>
            <w:vAlign w:val="center"/>
          </w:tcPr>
          <w:p w14:paraId="34887A51">
            <w:pPr>
              <w:pStyle w:val="6"/>
              <w:spacing w:before="224" w:line="219" w:lineRule="auto"/>
              <w:jc w:val="left"/>
              <w:rPr>
                <w:rFonts w:hint="eastAsia" w:ascii="宋体" w:hAnsi="宋体" w:eastAsia="宋体" w:cs="宋体"/>
                <w:color w:val="000000" w:themeColor="text1"/>
                <w:spacing w:val="-2"/>
                <w:sz w:val="18"/>
                <w:szCs w:val="18"/>
                <w:lang w:val="en-US" w:eastAsia="zh-CN"/>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博士研究生</w:t>
            </w:r>
          </w:p>
        </w:tc>
        <w:tc>
          <w:tcPr>
            <w:tcW w:w="1504" w:type="pct"/>
            <w:vAlign w:val="center"/>
          </w:tcPr>
          <w:p w14:paraId="090612D8">
            <w:pPr>
              <w:pStyle w:val="6"/>
              <w:spacing w:before="226" w:line="220" w:lineRule="auto"/>
              <w:jc w:val="left"/>
              <w:rPr>
                <w:rFonts w:hint="eastAsia" w:ascii="宋体" w:hAnsi="宋体" w:eastAsia="宋体" w:cs="宋体"/>
                <w:color w:val="000000"/>
                <w:kern w:val="0"/>
                <w:sz w:val="18"/>
                <w:szCs w:val="18"/>
                <w:highlight w:val="cyan"/>
                <w:lang w:bidi="ar"/>
              </w:rPr>
            </w:pPr>
          </w:p>
        </w:tc>
        <w:tc>
          <w:tcPr>
            <w:tcW w:w="139" w:type="pct"/>
            <w:vAlign w:val="top"/>
          </w:tcPr>
          <w:p w14:paraId="735FDCEA">
            <w:pPr>
              <w:rPr>
                <w:rFonts w:hint="eastAsia" w:ascii="宋体" w:hAnsi="宋体" w:eastAsia="宋体" w:cs="宋体"/>
                <w:sz w:val="18"/>
                <w:szCs w:val="18"/>
              </w:rPr>
            </w:pPr>
          </w:p>
        </w:tc>
      </w:tr>
      <w:tr w14:paraId="2293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162" w:type="pct"/>
            <w:vAlign w:val="center"/>
          </w:tcPr>
          <w:p w14:paraId="6162F474">
            <w:pPr>
              <w:pStyle w:val="6"/>
              <w:spacing w:before="61" w:line="241" w:lineRule="auto"/>
              <w:ind w:left="95"/>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45</w:t>
            </w:r>
          </w:p>
        </w:tc>
        <w:tc>
          <w:tcPr>
            <w:tcW w:w="375" w:type="pct"/>
            <w:shd w:val="clear" w:color="auto" w:fill="auto"/>
            <w:vAlign w:val="center"/>
          </w:tcPr>
          <w:p w14:paraId="0083AC37">
            <w:pPr>
              <w:pStyle w:val="6"/>
              <w:spacing w:before="226" w:line="220" w:lineRule="auto"/>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1"/>
                <w:sz w:val="18"/>
                <w:szCs w:val="18"/>
                <w:lang w:val="en-US" w:eastAsia="zh-CN"/>
                <w14:textFill>
                  <w14:solidFill>
                    <w14:schemeClr w14:val="tx1"/>
                  </w14:solidFill>
                </w14:textFill>
              </w:rPr>
              <w:t>河南中医药大学</w:t>
            </w:r>
          </w:p>
        </w:tc>
        <w:tc>
          <w:tcPr>
            <w:tcW w:w="354" w:type="pct"/>
            <w:shd w:val="clear" w:color="auto" w:fill="auto"/>
            <w:vAlign w:val="center"/>
          </w:tcPr>
          <w:p w14:paraId="7E14B144">
            <w:pPr>
              <w:pStyle w:val="6"/>
              <w:spacing w:before="224" w:line="219" w:lineRule="auto"/>
              <w:jc w:val="center"/>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lang w:val="en-US" w:eastAsia="zh-CN"/>
                <w14:textFill>
                  <w14:solidFill>
                    <w14:schemeClr w14:val="tx1"/>
                  </w14:solidFill>
                </w14:textFill>
              </w:rPr>
              <w:t>全供</w:t>
            </w:r>
          </w:p>
        </w:tc>
        <w:tc>
          <w:tcPr>
            <w:tcW w:w="524" w:type="pct"/>
            <w:shd w:val="clear" w:color="auto" w:fill="auto"/>
            <w:vAlign w:val="center"/>
          </w:tcPr>
          <w:p w14:paraId="2F2C0776">
            <w:pPr>
              <w:pStyle w:val="6"/>
              <w:spacing w:before="56" w:line="270" w:lineRule="auto"/>
              <w:ind w:right="59"/>
              <w:jc w:val="center"/>
              <w:rPr>
                <w:rFonts w:hint="eastAsia" w:ascii="宋体" w:hAnsi="宋体" w:eastAsia="宋体" w:cs="宋体"/>
                <w:color w:val="000000" w:themeColor="text1"/>
                <w:spacing w:val="1"/>
                <w:sz w:val="18"/>
                <w:szCs w:val="18"/>
                <w14:textFill>
                  <w14:solidFill>
                    <w14:schemeClr w14:val="tx1"/>
                  </w14:solidFill>
                </w14:textFill>
              </w:rPr>
            </w:pPr>
          </w:p>
          <w:p w14:paraId="1BE465C5">
            <w:pPr>
              <w:pStyle w:val="6"/>
              <w:spacing w:before="56" w:line="270" w:lineRule="auto"/>
              <w:ind w:right="59"/>
              <w:jc w:val="center"/>
              <w:rPr>
                <w:rFonts w:hint="eastAsia" w:ascii="宋体" w:hAnsi="宋体" w:eastAsia="宋体" w:cs="宋体"/>
                <w:color w:val="000000" w:themeColor="text1"/>
                <w:spacing w:val="1"/>
                <w:sz w:val="18"/>
                <w:szCs w:val="18"/>
                <w14:textFill>
                  <w14:solidFill>
                    <w14:schemeClr w14:val="tx1"/>
                  </w14:solidFill>
                </w14:textFill>
              </w:rPr>
            </w:pPr>
          </w:p>
          <w:p w14:paraId="70460833">
            <w:pPr>
              <w:pStyle w:val="6"/>
              <w:spacing w:before="56" w:line="270" w:lineRule="auto"/>
              <w:ind w:right="59"/>
              <w:jc w:val="center"/>
              <w:rPr>
                <w:rFonts w:hint="eastAsia" w:ascii="宋体" w:hAnsi="宋体" w:eastAsia="宋体" w:cs="宋体"/>
                <w:color w:val="000000" w:themeColor="text1"/>
                <w:spacing w:val="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医学检验技术教研中心</w:t>
            </w:r>
          </w:p>
          <w:p w14:paraId="4BE28ECF">
            <w:pPr>
              <w:pStyle w:val="6"/>
              <w:spacing w:before="56" w:line="270" w:lineRule="auto"/>
              <w:ind w:right="59" w:rightChars="0"/>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p>
        </w:tc>
        <w:tc>
          <w:tcPr>
            <w:tcW w:w="581" w:type="pct"/>
            <w:shd w:val="clear" w:color="auto" w:fill="auto"/>
            <w:vAlign w:val="center"/>
          </w:tcPr>
          <w:p w14:paraId="7ADBB32C">
            <w:pPr>
              <w:spacing w:before="56" w:line="270" w:lineRule="auto"/>
              <w:ind w:left="201" w:leftChars="0" w:right="59" w:rightChars="0" w:hanging="149" w:firstLineChars="0"/>
              <w:jc w:val="center"/>
              <w:rPr>
                <w:rFonts w:hint="eastAsia" w:ascii="宋体" w:hAnsi="宋体" w:eastAsia="宋体" w:cs="宋体"/>
                <w:color w:val="000000" w:themeColor="text1"/>
                <w:spacing w:val="1"/>
                <w:sz w:val="18"/>
                <w:szCs w:val="18"/>
                <w14:textFill>
                  <w14:solidFill>
                    <w14:schemeClr w14:val="tx1"/>
                  </w14:solidFill>
                </w14:textFill>
              </w:rPr>
            </w:pPr>
          </w:p>
          <w:p w14:paraId="4A7BDB49">
            <w:pPr>
              <w:spacing w:before="56" w:line="270" w:lineRule="auto"/>
              <w:ind w:right="59" w:rightChars="0"/>
              <w:jc w:val="center"/>
              <w:rPr>
                <w:rFonts w:hint="eastAsia" w:ascii="宋体" w:hAnsi="宋体" w:eastAsia="宋体" w:cs="宋体"/>
                <w:snapToGrid w:val="0"/>
                <w:color w:val="000000" w:themeColor="text1"/>
                <w:spacing w:val="1"/>
                <w:kern w:val="0"/>
                <w:sz w:val="18"/>
                <w:szCs w:val="18"/>
                <w:lang w:val="en-US" w:eastAsia="en-US" w:bidi="ar-SA"/>
                <w14:textFill>
                  <w14:solidFill>
                    <w14:schemeClr w14:val="tx1"/>
                  </w14:solidFill>
                </w14:textFill>
              </w:rPr>
            </w:pPr>
            <w:r>
              <w:rPr>
                <w:rFonts w:hint="eastAsia" w:ascii="宋体" w:hAnsi="宋体" w:eastAsia="宋体" w:cs="宋体"/>
                <w:color w:val="auto"/>
                <w:spacing w:val="1"/>
                <w:sz w:val="18"/>
                <w:szCs w:val="18"/>
                <w:lang w:val="en-US" w:eastAsia="zh-CN"/>
              </w:rPr>
              <w:t>专业技术岗位/中级</w:t>
            </w:r>
          </w:p>
        </w:tc>
        <w:tc>
          <w:tcPr>
            <w:tcW w:w="230" w:type="pct"/>
            <w:shd w:val="clear" w:color="auto" w:fill="auto"/>
            <w:vAlign w:val="center"/>
          </w:tcPr>
          <w:p w14:paraId="69C61AD0">
            <w:pPr>
              <w:pStyle w:val="6"/>
              <w:spacing w:before="244" w:line="241" w:lineRule="auto"/>
              <w:ind w:firstLine="180" w:firstLineChars="100"/>
              <w:jc w:val="both"/>
              <w:rPr>
                <w:rFonts w:hint="eastAsia" w:ascii="宋体" w:hAnsi="宋体" w:eastAsia="宋体" w:cs="宋体"/>
                <w:snapToGrid w:val="0"/>
                <w:color w:val="000000" w:themeColor="text1"/>
                <w:kern w:val="0"/>
                <w:sz w:val="18"/>
                <w:szCs w:val="18"/>
                <w:lang w:val="en-US" w:eastAsia="zh-CN" w:bidi="ar-SA"/>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2</w:t>
            </w:r>
          </w:p>
        </w:tc>
        <w:tc>
          <w:tcPr>
            <w:tcW w:w="687" w:type="pct"/>
            <w:shd w:val="clear" w:color="auto" w:fill="auto"/>
            <w:vAlign w:val="center"/>
          </w:tcPr>
          <w:p w14:paraId="50A3931D">
            <w:pPr>
              <w:pStyle w:val="6"/>
              <w:spacing w:before="45" w:line="275" w:lineRule="auto"/>
              <w:ind w:left="122" w:hanging="108"/>
              <w:jc w:val="center"/>
              <w:rPr>
                <w:rFonts w:hint="eastAsia" w:ascii="宋体" w:hAnsi="宋体" w:eastAsia="宋体" w:cs="宋体"/>
                <w:color w:val="000000" w:themeColor="text1"/>
                <w:spacing w:val="-1"/>
                <w:sz w:val="18"/>
                <w:szCs w:val="18"/>
                <w14:textFill>
                  <w14:solidFill>
                    <w14:schemeClr w14:val="tx1"/>
                  </w14:solidFill>
                </w14:textFill>
              </w:rPr>
            </w:pPr>
          </w:p>
          <w:p w14:paraId="78CD77D2">
            <w:pPr>
              <w:pStyle w:val="6"/>
              <w:spacing w:before="45" w:line="275" w:lineRule="auto"/>
              <w:ind w:left="122" w:hanging="108"/>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生物信息、药物化学、分子生物、遗传学，微生物、临床检验诊断学方向、免疫学</w:t>
            </w:r>
          </w:p>
        </w:tc>
        <w:tc>
          <w:tcPr>
            <w:tcW w:w="438" w:type="pct"/>
            <w:shd w:val="clear" w:color="auto" w:fill="auto"/>
            <w:vAlign w:val="center"/>
          </w:tcPr>
          <w:p w14:paraId="541F37FC">
            <w:pPr>
              <w:pStyle w:val="6"/>
              <w:spacing w:before="224" w:line="219" w:lineRule="auto"/>
              <w:jc w:val="left"/>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lang w:val="en-US" w:eastAsia="zh-CN"/>
                <w14:textFill>
                  <w14:solidFill>
                    <w14:schemeClr w14:val="tx1"/>
                  </w14:solidFill>
                </w14:textFill>
              </w:rPr>
              <w:t>博士研究生</w:t>
            </w:r>
          </w:p>
        </w:tc>
        <w:tc>
          <w:tcPr>
            <w:tcW w:w="1504" w:type="pct"/>
            <w:vAlign w:val="center"/>
          </w:tcPr>
          <w:p w14:paraId="44A300B2">
            <w:pPr>
              <w:pStyle w:val="6"/>
              <w:spacing w:before="226" w:line="220" w:lineRule="auto"/>
              <w:jc w:val="center"/>
              <w:rPr>
                <w:rFonts w:hint="eastAsia" w:ascii="宋体" w:hAnsi="宋体" w:eastAsia="宋体" w:cs="宋体"/>
                <w:color w:val="000000"/>
                <w:kern w:val="0"/>
                <w:sz w:val="18"/>
                <w:szCs w:val="18"/>
                <w:highlight w:val="cyan"/>
                <w:lang w:bidi="ar"/>
              </w:rPr>
            </w:pPr>
          </w:p>
        </w:tc>
        <w:tc>
          <w:tcPr>
            <w:tcW w:w="139" w:type="pct"/>
            <w:vAlign w:val="top"/>
          </w:tcPr>
          <w:p w14:paraId="45C800D4">
            <w:pPr>
              <w:rPr>
                <w:rFonts w:hint="eastAsia" w:ascii="宋体" w:hAnsi="宋体" w:eastAsia="宋体" w:cs="宋体"/>
                <w:sz w:val="18"/>
                <w:szCs w:val="18"/>
              </w:rPr>
            </w:pPr>
          </w:p>
        </w:tc>
      </w:tr>
      <w:tr w14:paraId="0F47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62" w:type="pct"/>
            <w:vAlign w:val="center"/>
          </w:tcPr>
          <w:p w14:paraId="0715DB98">
            <w:pPr>
              <w:pStyle w:val="6"/>
              <w:spacing w:before="61" w:line="241" w:lineRule="auto"/>
              <w:ind w:left="95"/>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46</w:t>
            </w:r>
          </w:p>
        </w:tc>
        <w:tc>
          <w:tcPr>
            <w:tcW w:w="375" w:type="pct"/>
            <w:shd w:val="clear" w:color="auto" w:fill="auto"/>
            <w:vAlign w:val="center"/>
          </w:tcPr>
          <w:p w14:paraId="02C2EEA3">
            <w:pPr>
              <w:pStyle w:val="6"/>
              <w:spacing w:before="226" w:line="220" w:lineRule="auto"/>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1"/>
                <w:sz w:val="18"/>
                <w:szCs w:val="18"/>
                <w:lang w:val="en-US" w:eastAsia="zh-CN"/>
                <w14:textFill>
                  <w14:solidFill>
                    <w14:schemeClr w14:val="tx1"/>
                  </w14:solidFill>
                </w14:textFill>
              </w:rPr>
              <w:t>河南中医药大学</w:t>
            </w:r>
          </w:p>
        </w:tc>
        <w:tc>
          <w:tcPr>
            <w:tcW w:w="354" w:type="pct"/>
            <w:shd w:val="clear" w:color="auto" w:fill="auto"/>
            <w:vAlign w:val="center"/>
          </w:tcPr>
          <w:p w14:paraId="01661620">
            <w:pPr>
              <w:pStyle w:val="6"/>
              <w:spacing w:before="224" w:line="219" w:lineRule="auto"/>
              <w:jc w:val="center"/>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lang w:val="en-US" w:eastAsia="zh-CN"/>
                <w14:textFill>
                  <w14:solidFill>
                    <w14:schemeClr w14:val="tx1"/>
                  </w14:solidFill>
                </w14:textFill>
              </w:rPr>
              <w:t>全供</w:t>
            </w:r>
          </w:p>
        </w:tc>
        <w:tc>
          <w:tcPr>
            <w:tcW w:w="524" w:type="pct"/>
            <w:shd w:val="clear" w:color="auto" w:fill="auto"/>
            <w:vAlign w:val="center"/>
          </w:tcPr>
          <w:p w14:paraId="4F3877C2">
            <w:pPr>
              <w:pStyle w:val="6"/>
              <w:spacing w:before="56" w:line="270" w:lineRule="auto"/>
              <w:ind w:right="59" w:rightChars="0"/>
              <w:jc w:val="center"/>
              <w:rPr>
                <w:rFonts w:hint="eastAsia" w:ascii="宋体" w:hAnsi="宋体" w:eastAsia="宋体" w:cs="宋体"/>
                <w:color w:val="000000" w:themeColor="text1"/>
                <w:spacing w:val="1"/>
                <w:sz w:val="18"/>
                <w:szCs w:val="18"/>
                <w14:textFill>
                  <w14:solidFill>
                    <w14:schemeClr w14:val="tx1"/>
                  </w14:solidFill>
                </w14:textFill>
              </w:rPr>
            </w:pPr>
          </w:p>
          <w:p w14:paraId="5EA0125D">
            <w:pPr>
              <w:pStyle w:val="6"/>
              <w:spacing w:before="56" w:line="270" w:lineRule="auto"/>
              <w:ind w:right="59" w:rightChars="0"/>
              <w:jc w:val="center"/>
              <w:rPr>
                <w:rFonts w:hint="eastAsia" w:ascii="宋体" w:hAnsi="宋体" w:eastAsia="宋体" w:cs="宋体"/>
                <w:snapToGrid w:val="0"/>
                <w:color w:val="000000" w:themeColor="text1"/>
                <w:spacing w:val="1"/>
                <w:kern w:val="0"/>
                <w:sz w:val="18"/>
                <w:szCs w:val="18"/>
                <w:lang w:val="en-US" w:eastAsia="en-US" w:bidi="ar-SA"/>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中医外科学教研室</w:t>
            </w:r>
          </w:p>
        </w:tc>
        <w:tc>
          <w:tcPr>
            <w:tcW w:w="581" w:type="pct"/>
            <w:shd w:val="clear" w:color="auto" w:fill="auto"/>
            <w:vAlign w:val="center"/>
          </w:tcPr>
          <w:p w14:paraId="1B0D0D05">
            <w:pPr>
              <w:spacing w:before="56" w:line="270" w:lineRule="auto"/>
              <w:ind w:left="201" w:leftChars="0" w:right="59" w:rightChars="0" w:hanging="149" w:firstLineChars="0"/>
              <w:jc w:val="center"/>
              <w:rPr>
                <w:rFonts w:hint="eastAsia" w:ascii="宋体" w:hAnsi="宋体" w:eastAsia="宋体" w:cs="宋体"/>
                <w:color w:val="000000" w:themeColor="text1"/>
                <w:spacing w:val="1"/>
                <w:sz w:val="18"/>
                <w:szCs w:val="18"/>
                <w14:textFill>
                  <w14:solidFill>
                    <w14:schemeClr w14:val="tx1"/>
                  </w14:solidFill>
                </w14:textFill>
              </w:rPr>
            </w:pPr>
          </w:p>
          <w:p w14:paraId="631E292F">
            <w:pPr>
              <w:spacing w:before="56" w:line="270" w:lineRule="auto"/>
              <w:ind w:right="59" w:rightChars="0"/>
              <w:jc w:val="center"/>
              <w:rPr>
                <w:rFonts w:hint="eastAsia" w:ascii="宋体" w:hAnsi="宋体" w:eastAsia="宋体" w:cs="宋体"/>
                <w:snapToGrid w:val="0"/>
                <w:color w:val="000000" w:themeColor="text1"/>
                <w:spacing w:val="1"/>
                <w:kern w:val="0"/>
                <w:sz w:val="18"/>
                <w:szCs w:val="18"/>
                <w:lang w:val="en-US" w:eastAsia="en-US" w:bidi="ar-SA"/>
                <w14:textFill>
                  <w14:solidFill>
                    <w14:schemeClr w14:val="tx1"/>
                  </w14:solidFill>
                </w14:textFill>
              </w:rPr>
            </w:pPr>
            <w:r>
              <w:rPr>
                <w:rFonts w:hint="eastAsia" w:ascii="宋体" w:hAnsi="宋体" w:eastAsia="宋体" w:cs="宋体"/>
                <w:color w:val="auto"/>
                <w:spacing w:val="1"/>
                <w:sz w:val="18"/>
                <w:szCs w:val="18"/>
                <w:lang w:val="en-US" w:eastAsia="zh-CN"/>
              </w:rPr>
              <w:t>专业技术岗位/中级</w:t>
            </w:r>
          </w:p>
        </w:tc>
        <w:tc>
          <w:tcPr>
            <w:tcW w:w="230" w:type="pct"/>
            <w:shd w:val="clear" w:color="auto" w:fill="auto"/>
            <w:vAlign w:val="center"/>
          </w:tcPr>
          <w:p w14:paraId="275678CB">
            <w:pPr>
              <w:pStyle w:val="6"/>
              <w:spacing w:before="244" w:line="241" w:lineRule="auto"/>
              <w:ind w:firstLine="180" w:firstLineChars="100"/>
              <w:jc w:val="both"/>
              <w:rPr>
                <w:rFonts w:hint="eastAsia" w:ascii="宋体" w:hAnsi="宋体" w:eastAsia="宋体" w:cs="宋体"/>
                <w:snapToGrid w:val="0"/>
                <w:color w:val="000000" w:themeColor="text1"/>
                <w:kern w:val="0"/>
                <w:sz w:val="18"/>
                <w:szCs w:val="18"/>
                <w:lang w:val="en-US" w:eastAsia="zh-CN" w:bidi="ar-SA"/>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1</w:t>
            </w:r>
          </w:p>
        </w:tc>
        <w:tc>
          <w:tcPr>
            <w:tcW w:w="687" w:type="pct"/>
            <w:shd w:val="clear" w:color="auto" w:fill="auto"/>
            <w:vAlign w:val="center"/>
          </w:tcPr>
          <w:p w14:paraId="0A172464">
            <w:pPr>
              <w:pStyle w:val="6"/>
              <w:spacing w:before="45" w:line="275" w:lineRule="auto"/>
              <w:jc w:val="center"/>
              <w:rPr>
                <w:rFonts w:hint="eastAsia" w:ascii="宋体" w:hAnsi="宋体" w:eastAsia="宋体" w:cs="宋体"/>
                <w:color w:val="000000" w:themeColor="text1"/>
                <w:spacing w:val="-1"/>
                <w:sz w:val="18"/>
                <w:szCs w:val="18"/>
                <w14:textFill>
                  <w14:solidFill>
                    <w14:schemeClr w14:val="tx1"/>
                  </w14:solidFill>
                </w14:textFill>
              </w:rPr>
            </w:pPr>
          </w:p>
          <w:p w14:paraId="2E5D6D1E">
            <w:pPr>
              <w:pStyle w:val="6"/>
              <w:spacing w:before="45" w:line="275" w:lineRule="auto"/>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中医外科学（乳腺、皮肤方向）</w:t>
            </w:r>
          </w:p>
        </w:tc>
        <w:tc>
          <w:tcPr>
            <w:tcW w:w="438" w:type="pct"/>
            <w:shd w:val="clear" w:color="auto" w:fill="auto"/>
            <w:vAlign w:val="center"/>
          </w:tcPr>
          <w:p w14:paraId="698740AB">
            <w:pPr>
              <w:pStyle w:val="6"/>
              <w:spacing w:before="224" w:line="219" w:lineRule="auto"/>
              <w:jc w:val="left"/>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博士研究生</w:t>
            </w:r>
          </w:p>
        </w:tc>
        <w:tc>
          <w:tcPr>
            <w:tcW w:w="1504" w:type="pct"/>
            <w:vAlign w:val="center"/>
          </w:tcPr>
          <w:p w14:paraId="14281F59">
            <w:pPr>
              <w:pStyle w:val="6"/>
              <w:spacing w:before="226" w:line="220" w:lineRule="auto"/>
              <w:jc w:val="center"/>
              <w:rPr>
                <w:rFonts w:hint="eastAsia" w:ascii="宋体" w:hAnsi="宋体" w:eastAsia="宋体" w:cs="宋体"/>
                <w:color w:val="000000"/>
                <w:kern w:val="0"/>
                <w:sz w:val="18"/>
                <w:szCs w:val="18"/>
                <w:highlight w:val="cyan"/>
                <w:lang w:bidi="ar"/>
              </w:rPr>
            </w:pPr>
          </w:p>
        </w:tc>
        <w:tc>
          <w:tcPr>
            <w:tcW w:w="139" w:type="pct"/>
            <w:vAlign w:val="top"/>
          </w:tcPr>
          <w:p w14:paraId="767AF8BF">
            <w:pPr>
              <w:rPr>
                <w:rFonts w:hint="eastAsia" w:ascii="宋体" w:hAnsi="宋体" w:eastAsia="宋体" w:cs="宋体"/>
                <w:sz w:val="18"/>
                <w:szCs w:val="18"/>
              </w:rPr>
            </w:pPr>
          </w:p>
        </w:tc>
      </w:tr>
      <w:tr w14:paraId="11B4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162" w:type="pct"/>
            <w:vAlign w:val="center"/>
          </w:tcPr>
          <w:p w14:paraId="6B76C492">
            <w:pPr>
              <w:pStyle w:val="6"/>
              <w:spacing w:before="61" w:line="241" w:lineRule="auto"/>
              <w:ind w:left="95"/>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47</w:t>
            </w:r>
          </w:p>
        </w:tc>
        <w:tc>
          <w:tcPr>
            <w:tcW w:w="375" w:type="pct"/>
            <w:shd w:val="clear" w:color="auto" w:fill="auto"/>
            <w:vAlign w:val="center"/>
          </w:tcPr>
          <w:p w14:paraId="1751C2C7">
            <w:pPr>
              <w:pStyle w:val="6"/>
              <w:spacing w:before="226" w:line="220" w:lineRule="auto"/>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1"/>
                <w:sz w:val="18"/>
                <w:szCs w:val="18"/>
                <w:lang w:val="en-US" w:eastAsia="zh-CN"/>
                <w14:textFill>
                  <w14:solidFill>
                    <w14:schemeClr w14:val="tx1"/>
                  </w14:solidFill>
                </w14:textFill>
              </w:rPr>
              <w:t>河南中医药大学</w:t>
            </w:r>
          </w:p>
        </w:tc>
        <w:tc>
          <w:tcPr>
            <w:tcW w:w="354" w:type="pct"/>
            <w:shd w:val="clear" w:color="auto" w:fill="auto"/>
            <w:vAlign w:val="center"/>
          </w:tcPr>
          <w:p w14:paraId="1C58A331">
            <w:pPr>
              <w:pStyle w:val="6"/>
              <w:spacing w:before="224" w:line="219" w:lineRule="auto"/>
              <w:jc w:val="center"/>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lang w:val="en-US" w:eastAsia="zh-CN"/>
                <w14:textFill>
                  <w14:solidFill>
                    <w14:schemeClr w14:val="tx1"/>
                  </w14:solidFill>
                </w14:textFill>
              </w:rPr>
              <w:t>全供</w:t>
            </w:r>
          </w:p>
        </w:tc>
        <w:tc>
          <w:tcPr>
            <w:tcW w:w="524" w:type="pct"/>
            <w:shd w:val="clear" w:color="auto" w:fill="auto"/>
            <w:vAlign w:val="center"/>
          </w:tcPr>
          <w:p w14:paraId="131DC33D">
            <w:pPr>
              <w:pStyle w:val="6"/>
              <w:spacing w:before="56" w:line="270" w:lineRule="auto"/>
              <w:ind w:left="201" w:right="59" w:hanging="149"/>
              <w:jc w:val="center"/>
              <w:rPr>
                <w:rFonts w:hint="eastAsia" w:ascii="宋体" w:hAnsi="宋体" w:eastAsia="宋体" w:cs="宋体"/>
                <w:color w:val="000000" w:themeColor="text1"/>
                <w:spacing w:val="1"/>
                <w:sz w:val="18"/>
                <w:szCs w:val="18"/>
                <w14:textFill>
                  <w14:solidFill>
                    <w14:schemeClr w14:val="tx1"/>
                  </w14:solidFill>
                </w14:textFill>
              </w:rPr>
            </w:pPr>
          </w:p>
          <w:p w14:paraId="1778E20E">
            <w:pPr>
              <w:pStyle w:val="6"/>
              <w:spacing w:before="56" w:line="270" w:lineRule="auto"/>
              <w:ind w:right="59"/>
              <w:jc w:val="center"/>
              <w:rPr>
                <w:rFonts w:hint="eastAsia" w:ascii="宋体" w:hAnsi="宋体" w:eastAsia="宋体" w:cs="宋体"/>
                <w:color w:val="000000" w:themeColor="text1"/>
                <w:spacing w:val="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中西医结合临床药学教研室</w:t>
            </w:r>
          </w:p>
          <w:p w14:paraId="4BC48C30">
            <w:pPr>
              <w:pStyle w:val="6"/>
              <w:spacing w:before="56" w:line="270" w:lineRule="auto"/>
              <w:ind w:left="201" w:leftChars="0" w:right="59" w:rightChars="0" w:hanging="149" w:firstLineChars="0"/>
              <w:jc w:val="center"/>
              <w:rPr>
                <w:rFonts w:hint="eastAsia" w:ascii="宋体" w:hAnsi="宋体" w:eastAsia="宋体" w:cs="宋体"/>
                <w:snapToGrid w:val="0"/>
                <w:color w:val="000000" w:themeColor="text1"/>
                <w:spacing w:val="1"/>
                <w:kern w:val="0"/>
                <w:sz w:val="18"/>
                <w:szCs w:val="18"/>
                <w:lang w:val="en-US" w:eastAsia="en-US" w:bidi="ar-SA"/>
                <w14:textFill>
                  <w14:solidFill>
                    <w14:schemeClr w14:val="tx1"/>
                  </w14:solidFill>
                </w14:textFill>
              </w:rPr>
            </w:pPr>
          </w:p>
        </w:tc>
        <w:tc>
          <w:tcPr>
            <w:tcW w:w="581" w:type="pct"/>
            <w:shd w:val="clear" w:color="auto" w:fill="auto"/>
            <w:vAlign w:val="center"/>
          </w:tcPr>
          <w:p w14:paraId="45AED143">
            <w:pPr>
              <w:spacing w:before="56" w:line="270" w:lineRule="auto"/>
              <w:ind w:left="201" w:leftChars="0" w:right="59" w:rightChars="0" w:hanging="149" w:firstLineChars="0"/>
              <w:jc w:val="center"/>
              <w:rPr>
                <w:rFonts w:hint="eastAsia" w:ascii="宋体" w:hAnsi="宋体" w:eastAsia="宋体" w:cs="宋体"/>
                <w:color w:val="000000" w:themeColor="text1"/>
                <w:spacing w:val="1"/>
                <w:sz w:val="18"/>
                <w:szCs w:val="18"/>
                <w14:textFill>
                  <w14:solidFill>
                    <w14:schemeClr w14:val="tx1"/>
                  </w14:solidFill>
                </w14:textFill>
              </w:rPr>
            </w:pPr>
          </w:p>
          <w:p w14:paraId="1FD52208">
            <w:pPr>
              <w:spacing w:before="56" w:line="270" w:lineRule="auto"/>
              <w:ind w:right="59" w:rightChars="0"/>
              <w:jc w:val="center"/>
              <w:rPr>
                <w:rFonts w:hint="eastAsia" w:ascii="宋体" w:hAnsi="宋体" w:eastAsia="宋体" w:cs="宋体"/>
                <w:snapToGrid w:val="0"/>
                <w:color w:val="000000" w:themeColor="text1"/>
                <w:spacing w:val="1"/>
                <w:kern w:val="0"/>
                <w:sz w:val="18"/>
                <w:szCs w:val="18"/>
                <w:lang w:val="en-US" w:eastAsia="en-US" w:bidi="ar-SA"/>
                <w14:textFill>
                  <w14:solidFill>
                    <w14:schemeClr w14:val="tx1"/>
                  </w14:solidFill>
                </w14:textFill>
              </w:rPr>
            </w:pPr>
            <w:r>
              <w:rPr>
                <w:rFonts w:hint="eastAsia" w:ascii="宋体" w:hAnsi="宋体" w:eastAsia="宋体" w:cs="宋体"/>
                <w:color w:val="auto"/>
                <w:spacing w:val="1"/>
                <w:sz w:val="18"/>
                <w:szCs w:val="18"/>
                <w:lang w:val="en-US" w:eastAsia="zh-CN"/>
              </w:rPr>
              <w:t>专业技术岗位/中级</w:t>
            </w:r>
          </w:p>
        </w:tc>
        <w:tc>
          <w:tcPr>
            <w:tcW w:w="230" w:type="pct"/>
            <w:shd w:val="clear" w:color="auto" w:fill="auto"/>
            <w:vAlign w:val="center"/>
          </w:tcPr>
          <w:p w14:paraId="74D50781">
            <w:pPr>
              <w:pStyle w:val="6"/>
              <w:spacing w:before="244" w:line="241" w:lineRule="auto"/>
              <w:jc w:val="center"/>
              <w:rPr>
                <w:rFonts w:hint="eastAsia" w:ascii="宋体" w:hAnsi="宋体" w:eastAsia="宋体" w:cs="宋体"/>
                <w:snapToGrid w:val="0"/>
                <w:color w:val="000000" w:themeColor="text1"/>
                <w:kern w:val="0"/>
                <w:sz w:val="18"/>
                <w:szCs w:val="18"/>
                <w:lang w:val="en-US" w:eastAsia="zh-CN" w:bidi="ar-SA"/>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1</w:t>
            </w:r>
          </w:p>
        </w:tc>
        <w:tc>
          <w:tcPr>
            <w:tcW w:w="687" w:type="pct"/>
            <w:shd w:val="clear" w:color="auto" w:fill="auto"/>
            <w:vAlign w:val="center"/>
          </w:tcPr>
          <w:p w14:paraId="36FA29F9">
            <w:pPr>
              <w:pStyle w:val="6"/>
              <w:spacing w:before="45" w:line="275" w:lineRule="auto"/>
              <w:ind w:left="122" w:hanging="108"/>
              <w:jc w:val="center"/>
              <w:rPr>
                <w:rFonts w:hint="eastAsia" w:ascii="宋体" w:hAnsi="宋体" w:eastAsia="宋体" w:cs="宋体"/>
                <w:color w:val="000000" w:themeColor="text1"/>
                <w:spacing w:val="-1"/>
                <w:sz w:val="18"/>
                <w:szCs w:val="18"/>
                <w14:textFill>
                  <w14:solidFill>
                    <w14:schemeClr w14:val="tx1"/>
                  </w14:solidFill>
                </w14:textFill>
              </w:rPr>
            </w:pPr>
          </w:p>
          <w:p w14:paraId="4D008677">
            <w:pPr>
              <w:pStyle w:val="6"/>
              <w:spacing w:before="45" w:line="275" w:lineRule="auto"/>
              <w:ind w:left="122" w:hanging="108"/>
              <w:jc w:val="center"/>
              <w:rPr>
                <w:rFonts w:hint="eastAsia" w:ascii="宋体" w:hAnsi="宋体" w:eastAsia="宋体" w:cs="宋体"/>
                <w:color w:val="000000" w:themeColor="text1"/>
                <w:spacing w:val="-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中药学、临床药理学</w:t>
            </w:r>
          </w:p>
          <w:p w14:paraId="146C5D55">
            <w:pPr>
              <w:pStyle w:val="6"/>
              <w:spacing w:before="45" w:line="275" w:lineRule="auto"/>
              <w:ind w:left="122" w:leftChars="0" w:hanging="108" w:firstLineChars="0"/>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p>
        </w:tc>
        <w:tc>
          <w:tcPr>
            <w:tcW w:w="438" w:type="pct"/>
            <w:shd w:val="clear" w:color="auto" w:fill="auto"/>
            <w:vAlign w:val="center"/>
          </w:tcPr>
          <w:p w14:paraId="456F36B7">
            <w:pPr>
              <w:spacing w:before="224" w:line="219" w:lineRule="auto"/>
              <w:jc w:val="left"/>
              <w:rPr>
                <w:rFonts w:hint="eastAsia" w:ascii="宋体" w:hAnsi="宋体" w:eastAsia="宋体" w:cs="宋体"/>
                <w:color w:val="000000" w:themeColor="text1"/>
                <w:spacing w:val="-2"/>
                <w:sz w:val="18"/>
                <w:szCs w:val="18"/>
                <w14:textFill>
                  <w14:solidFill>
                    <w14:schemeClr w14:val="tx1"/>
                  </w14:solidFill>
                </w14:textFill>
              </w:rPr>
            </w:pPr>
          </w:p>
          <w:p w14:paraId="7F35B8DC">
            <w:pPr>
              <w:spacing w:before="224" w:line="219" w:lineRule="auto"/>
              <w:jc w:val="left"/>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博士研究生</w:t>
            </w:r>
          </w:p>
        </w:tc>
        <w:tc>
          <w:tcPr>
            <w:tcW w:w="1504" w:type="pct"/>
            <w:vAlign w:val="center"/>
          </w:tcPr>
          <w:p w14:paraId="1AF9B27C">
            <w:pPr>
              <w:pStyle w:val="6"/>
              <w:spacing w:before="226" w:line="220" w:lineRule="auto"/>
              <w:jc w:val="center"/>
              <w:rPr>
                <w:rFonts w:hint="eastAsia" w:ascii="宋体" w:hAnsi="宋体" w:eastAsia="宋体" w:cs="宋体"/>
                <w:color w:val="000000"/>
                <w:kern w:val="0"/>
                <w:sz w:val="18"/>
                <w:szCs w:val="18"/>
                <w:highlight w:val="cyan"/>
                <w:lang w:bidi="ar"/>
              </w:rPr>
            </w:pPr>
          </w:p>
        </w:tc>
        <w:tc>
          <w:tcPr>
            <w:tcW w:w="139" w:type="pct"/>
            <w:vAlign w:val="top"/>
          </w:tcPr>
          <w:p w14:paraId="676F7E6C">
            <w:pPr>
              <w:rPr>
                <w:rFonts w:hint="eastAsia" w:ascii="宋体" w:hAnsi="宋体" w:eastAsia="宋体" w:cs="宋体"/>
                <w:sz w:val="18"/>
                <w:szCs w:val="18"/>
              </w:rPr>
            </w:pPr>
          </w:p>
        </w:tc>
      </w:tr>
      <w:tr w14:paraId="716E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162" w:type="pct"/>
            <w:vAlign w:val="center"/>
          </w:tcPr>
          <w:p w14:paraId="49B9FA7C">
            <w:pPr>
              <w:pStyle w:val="6"/>
              <w:spacing w:before="61" w:line="241" w:lineRule="auto"/>
              <w:ind w:left="95"/>
              <w:jc w:val="lef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48</w:t>
            </w:r>
          </w:p>
        </w:tc>
        <w:tc>
          <w:tcPr>
            <w:tcW w:w="375" w:type="pct"/>
            <w:shd w:val="clear" w:color="auto" w:fill="auto"/>
            <w:vAlign w:val="center"/>
          </w:tcPr>
          <w:p w14:paraId="41131F14">
            <w:pPr>
              <w:pStyle w:val="6"/>
              <w:spacing w:before="226" w:line="220" w:lineRule="auto"/>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1"/>
                <w:sz w:val="18"/>
                <w:szCs w:val="18"/>
                <w:lang w:val="en-US" w:eastAsia="zh-CN"/>
                <w14:textFill>
                  <w14:solidFill>
                    <w14:schemeClr w14:val="tx1"/>
                  </w14:solidFill>
                </w14:textFill>
              </w:rPr>
              <w:t>河南中医药大学</w:t>
            </w:r>
          </w:p>
        </w:tc>
        <w:tc>
          <w:tcPr>
            <w:tcW w:w="354" w:type="pct"/>
            <w:shd w:val="clear" w:color="auto" w:fill="auto"/>
            <w:vAlign w:val="center"/>
          </w:tcPr>
          <w:p w14:paraId="78770BA1">
            <w:pPr>
              <w:pStyle w:val="6"/>
              <w:spacing w:before="224" w:line="219" w:lineRule="auto"/>
              <w:jc w:val="center"/>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lang w:val="en-US" w:eastAsia="zh-CN"/>
                <w14:textFill>
                  <w14:solidFill>
                    <w14:schemeClr w14:val="tx1"/>
                  </w14:solidFill>
                </w14:textFill>
              </w:rPr>
              <w:t>全供</w:t>
            </w:r>
          </w:p>
        </w:tc>
        <w:tc>
          <w:tcPr>
            <w:tcW w:w="524" w:type="pct"/>
            <w:shd w:val="clear" w:color="auto" w:fill="auto"/>
            <w:vAlign w:val="center"/>
          </w:tcPr>
          <w:p w14:paraId="7F7615B3">
            <w:pPr>
              <w:pStyle w:val="6"/>
              <w:spacing w:before="56" w:line="270" w:lineRule="auto"/>
              <w:ind w:left="201" w:right="59" w:hanging="149"/>
              <w:jc w:val="center"/>
              <w:rPr>
                <w:rFonts w:hint="eastAsia" w:ascii="宋体" w:hAnsi="宋体" w:eastAsia="宋体" w:cs="宋体"/>
                <w:color w:val="000000" w:themeColor="text1"/>
                <w:spacing w:val="1"/>
                <w:sz w:val="18"/>
                <w:szCs w:val="18"/>
                <w14:textFill>
                  <w14:solidFill>
                    <w14:schemeClr w14:val="tx1"/>
                  </w14:solidFill>
                </w14:textFill>
              </w:rPr>
            </w:pPr>
          </w:p>
          <w:p w14:paraId="505DF17D">
            <w:pPr>
              <w:pStyle w:val="6"/>
              <w:spacing w:before="56" w:line="270" w:lineRule="auto"/>
              <w:ind w:right="59"/>
              <w:jc w:val="center"/>
              <w:rPr>
                <w:rFonts w:hint="eastAsia" w:ascii="宋体" w:hAnsi="宋体" w:eastAsia="宋体" w:cs="宋体"/>
                <w:color w:val="000000" w:themeColor="text1"/>
                <w:spacing w:val="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中西医结合护理学教研室</w:t>
            </w:r>
          </w:p>
          <w:p w14:paraId="522423B0">
            <w:pPr>
              <w:pStyle w:val="6"/>
              <w:spacing w:before="56" w:line="270" w:lineRule="auto"/>
              <w:ind w:left="201" w:leftChars="0" w:right="59" w:rightChars="0" w:hanging="149" w:firstLineChars="0"/>
              <w:jc w:val="center"/>
              <w:rPr>
                <w:rFonts w:hint="eastAsia" w:ascii="宋体" w:hAnsi="宋体" w:eastAsia="宋体" w:cs="宋体"/>
                <w:snapToGrid w:val="0"/>
                <w:color w:val="000000" w:themeColor="text1"/>
                <w:spacing w:val="1"/>
                <w:kern w:val="0"/>
                <w:sz w:val="18"/>
                <w:szCs w:val="18"/>
                <w:lang w:val="en-US" w:eastAsia="en-US" w:bidi="ar-SA"/>
                <w14:textFill>
                  <w14:solidFill>
                    <w14:schemeClr w14:val="tx1"/>
                  </w14:solidFill>
                </w14:textFill>
              </w:rPr>
            </w:pPr>
          </w:p>
        </w:tc>
        <w:tc>
          <w:tcPr>
            <w:tcW w:w="581" w:type="pct"/>
            <w:shd w:val="clear" w:color="auto" w:fill="auto"/>
            <w:vAlign w:val="center"/>
          </w:tcPr>
          <w:p w14:paraId="64976AEB">
            <w:pPr>
              <w:spacing w:before="56" w:line="270" w:lineRule="auto"/>
              <w:ind w:right="59" w:rightChars="0"/>
              <w:jc w:val="center"/>
              <w:rPr>
                <w:rFonts w:hint="eastAsia" w:ascii="宋体" w:hAnsi="宋体" w:eastAsia="宋体" w:cs="宋体"/>
                <w:snapToGrid w:val="0"/>
                <w:color w:val="000000" w:themeColor="text1"/>
                <w:spacing w:val="1"/>
                <w:kern w:val="0"/>
                <w:sz w:val="18"/>
                <w:szCs w:val="18"/>
                <w:lang w:val="en-US" w:eastAsia="en-US" w:bidi="ar-SA"/>
                <w14:textFill>
                  <w14:solidFill>
                    <w14:schemeClr w14:val="tx1"/>
                  </w14:solidFill>
                </w14:textFill>
              </w:rPr>
            </w:pPr>
            <w:r>
              <w:rPr>
                <w:rFonts w:hint="eastAsia" w:ascii="宋体" w:hAnsi="宋体" w:eastAsia="宋体" w:cs="宋体"/>
                <w:color w:val="auto"/>
                <w:spacing w:val="1"/>
                <w:sz w:val="18"/>
                <w:szCs w:val="18"/>
                <w:lang w:val="en-US" w:eastAsia="zh-CN"/>
              </w:rPr>
              <w:t>专业技术岗位/中级</w:t>
            </w:r>
          </w:p>
        </w:tc>
        <w:tc>
          <w:tcPr>
            <w:tcW w:w="230" w:type="pct"/>
            <w:shd w:val="clear" w:color="auto" w:fill="auto"/>
            <w:vAlign w:val="center"/>
          </w:tcPr>
          <w:p w14:paraId="1F11233F">
            <w:pPr>
              <w:pStyle w:val="6"/>
              <w:spacing w:before="244" w:line="241" w:lineRule="auto"/>
              <w:jc w:val="center"/>
              <w:rPr>
                <w:rFonts w:hint="eastAsia" w:ascii="宋体" w:hAnsi="宋体" w:eastAsia="宋体" w:cs="宋体"/>
                <w:snapToGrid w:val="0"/>
                <w:color w:val="000000" w:themeColor="text1"/>
                <w:kern w:val="0"/>
                <w:sz w:val="18"/>
                <w:szCs w:val="18"/>
                <w:lang w:val="en-US" w:eastAsia="zh-CN" w:bidi="ar-SA"/>
                <w14:textFill>
                  <w14:solidFill>
                    <w14:schemeClr w14:val="tx1"/>
                  </w14:solidFill>
                </w14:textFill>
              </w:rPr>
            </w:pPr>
            <w:r>
              <w:rPr>
                <w:rFonts w:hint="eastAsia" w:cs="宋体"/>
                <w:color w:val="000000" w:themeColor="text1"/>
                <w:sz w:val="18"/>
                <w:szCs w:val="18"/>
                <w:lang w:val="en-US" w:eastAsia="zh-CN"/>
                <w14:textFill>
                  <w14:solidFill>
                    <w14:schemeClr w14:val="tx1"/>
                  </w14:solidFill>
                </w14:textFill>
              </w:rPr>
              <w:t>1</w:t>
            </w:r>
          </w:p>
        </w:tc>
        <w:tc>
          <w:tcPr>
            <w:tcW w:w="687" w:type="pct"/>
            <w:shd w:val="clear" w:color="auto" w:fill="auto"/>
            <w:vAlign w:val="center"/>
          </w:tcPr>
          <w:p w14:paraId="7403DECB">
            <w:pPr>
              <w:pStyle w:val="6"/>
              <w:spacing w:before="45" w:line="275" w:lineRule="auto"/>
              <w:ind w:left="122" w:hanging="108"/>
              <w:jc w:val="center"/>
              <w:rPr>
                <w:rFonts w:hint="eastAsia" w:ascii="宋体" w:hAnsi="宋体" w:eastAsia="宋体" w:cs="宋体"/>
                <w:color w:val="000000" w:themeColor="text1"/>
                <w:spacing w:val="-1"/>
                <w:sz w:val="18"/>
                <w:szCs w:val="18"/>
                <w14:textFill>
                  <w14:solidFill>
                    <w14:schemeClr w14:val="tx1"/>
                  </w14:solidFill>
                </w14:textFill>
              </w:rPr>
            </w:pPr>
          </w:p>
          <w:p w14:paraId="6E059890">
            <w:pPr>
              <w:pStyle w:val="6"/>
              <w:spacing w:before="45" w:line="275" w:lineRule="auto"/>
              <w:ind w:left="122" w:hanging="108"/>
              <w:jc w:val="center"/>
              <w:rPr>
                <w:rFonts w:hint="eastAsia" w:ascii="宋体" w:hAnsi="宋体" w:eastAsia="宋体" w:cs="宋体"/>
                <w:color w:val="000000" w:themeColor="text1"/>
                <w:spacing w:val="-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护理学</w:t>
            </w:r>
          </w:p>
          <w:p w14:paraId="08584134">
            <w:pPr>
              <w:pStyle w:val="6"/>
              <w:spacing w:before="45" w:line="275" w:lineRule="auto"/>
              <w:ind w:left="122" w:leftChars="0" w:hanging="108" w:firstLineChars="0"/>
              <w:jc w:val="center"/>
              <w:rPr>
                <w:rFonts w:hint="eastAsia" w:ascii="宋体" w:hAnsi="宋体" w:eastAsia="宋体" w:cs="宋体"/>
                <w:snapToGrid w:val="0"/>
                <w:color w:val="000000" w:themeColor="text1"/>
                <w:spacing w:val="-1"/>
                <w:kern w:val="0"/>
                <w:sz w:val="18"/>
                <w:szCs w:val="18"/>
                <w:lang w:val="en-US" w:eastAsia="zh-CN" w:bidi="ar-SA"/>
                <w14:textFill>
                  <w14:solidFill>
                    <w14:schemeClr w14:val="tx1"/>
                  </w14:solidFill>
                </w14:textFill>
              </w:rPr>
            </w:pPr>
          </w:p>
        </w:tc>
        <w:tc>
          <w:tcPr>
            <w:tcW w:w="438" w:type="pct"/>
            <w:shd w:val="clear" w:color="auto" w:fill="auto"/>
            <w:vAlign w:val="center"/>
          </w:tcPr>
          <w:p w14:paraId="3115AA62">
            <w:pPr>
              <w:spacing w:before="224" w:line="219" w:lineRule="auto"/>
              <w:jc w:val="left"/>
              <w:rPr>
                <w:rFonts w:hint="eastAsia" w:ascii="宋体" w:hAnsi="宋体" w:eastAsia="宋体" w:cs="宋体"/>
                <w:snapToGrid w:val="0"/>
                <w:color w:val="000000" w:themeColor="text1"/>
                <w:spacing w:val="-2"/>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博士研究生</w:t>
            </w:r>
          </w:p>
        </w:tc>
        <w:tc>
          <w:tcPr>
            <w:tcW w:w="1504" w:type="pct"/>
            <w:vAlign w:val="center"/>
          </w:tcPr>
          <w:p w14:paraId="76DF1FE5">
            <w:pPr>
              <w:pStyle w:val="6"/>
              <w:spacing w:before="226" w:line="220" w:lineRule="auto"/>
              <w:jc w:val="center"/>
              <w:rPr>
                <w:rFonts w:hint="eastAsia" w:ascii="宋体" w:hAnsi="宋体" w:eastAsia="宋体" w:cs="宋体"/>
                <w:color w:val="000000"/>
                <w:kern w:val="0"/>
                <w:sz w:val="18"/>
                <w:szCs w:val="18"/>
                <w:highlight w:val="cyan"/>
                <w:lang w:bidi="ar"/>
              </w:rPr>
            </w:pPr>
          </w:p>
        </w:tc>
        <w:tc>
          <w:tcPr>
            <w:tcW w:w="139" w:type="pct"/>
            <w:vAlign w:val="top"/>
          </w:tcPr>
          <w:p w14:paraId="606EAD1C">
            <w:pPr>
              <w:rPr>
                <w:rFonts w:hint="eastAsia" w:ascii="宋体" w:hAnsi="宋体" w:eastAsia="宋体" w:cs="宋体"/>
                <w:sz w:val="18"/>
                <w:szCs w:val="18"/>
              </w:rPr>
            </w:pPr>
          </w:p>
        </w:tc>
      </w:tr>
      <w:tr w14:paraId="5FC8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02755DFD">
            <w:pPr>
              <w:pStyle w:val="6"/>
              <w:spacing w:before="61" w:line="241" w:lineRule="auto"/>
              <w:ind w:left="95"/>
              <w:jc w:val="left"/>
              <w:rPr>
                <w:rFonts w:hint="default" w:ascii="宋体" w:hAnsi="宋体" w:eastAsia="宋体" w:cs="宋体"/>
                <w:color w:val="0000FF"/>
                <w:sz w:val="18"/>
                <w:szCs w:val="18"/>
                <w:lang w:val="en-US" w:eastAsia="zh-CN"/>
              </w:rPr>
            </w:pPr>
            <w:r>
              <w:rPr>
                <w:rFonts w:hint="eastAsia" w:cs="宋体"/>
                <w:color w:val="000000" w:themeColor="text1"/>
                <w:sz w:val="18"/>
                <w:szCs w:val="18"/>
                <w:lang w:val="en-US" w:eastAsia="zh-CN"/>
                <w14:textFill>
                  <w14:solidFill>
                    <w14:schemeClr w14:val="tx1"/>
                  </w14:solidFill>
                </w14:textFill>
              </w:rPr>
              <w:t>49</w:t>
            </w:r>
          </w:p>
        </w:tc>
        <w:tc>
          <w:tcPr>
            <w:tcW w:w="375" w:type="pct"/>
            <w:shd w:val="clear" w:color="auto" w:fill="auto"/>
            <w:vAlign w:val="center"/>
          </w:tcPr>
          <w:p w14:paraId="434237E3">
            <w:pPr>
              <w:pStyle w:val="6"/>
              <w:spacing w:before="62" w:line="220" w:lineRule="auto"/>
              <w:jc w:val="center"/>
              <w:rPr>
                <w:rFonts w:hint="default" w:ascii="宋体" w:hAnsi="宋体" w:eastAsia="宋体" w:cs="宋体"/>
                <w:snapToGrid w:val="0"/>
                <w:color w:val="0000FF"/>
                <w:spacing w:val="-1"/>
                <w:kern w:val="0"/>
                <w:sz w:val="18"/>
                <w:szCs w:val="18"/>
                <w:lang w:val="en-US" w:eastAsia="zh-CN" w:bidi="ar-SA"/>
              </w:rPr>
            </w:pPr>
            <w:r>
              <w:rPr>
                <w:rFonts w:hint="eastAsia" w:ascii="宋体" w:hAnsi="宋体" w:eastAsia="宋体" w:cs="宋体"/>
                <w:spacing w:val="-1"/>
                <w:sz w:val="18"/>
                <w:szCs w:val="18"/>
                <w:lang w:val="en-US" w:eastAsia="zh-CN"/>
              </w:rPr>
              <w:t>河南中医药大学</w:t>
            </w:r>
          </w:p>
        </w:tc>
        <w:tc>
          <w:tcPr>
            <w:tcW w:w="354" w:type="pct"/>
            <w:shd w:val="clear" w:color="auto" w:fill="auto"/>
            <w:vAlign w:val="center"/>
          </w:tcPr>
          <w:p w14:paraId="66C30529">
            <w:pPr>
              <w:pStyle w:val="6"/>
              <w:spacing w:before="61" w:line="219" w:lineRule="auto"/>
              <w:jc w:val="center"/>
              <w:rPr>
                <w:rFonts w:hint="eastAsia" w:ascii="宋体" w:hAnsi="宋体" w:eastAsia="宋体" w:cs="宋体"/>
                <w:snapToGrid w:val="0"/>
                <w:color w:val="0000FF"/>
                <w:spacing w:val="-2"/>
                <w:kern w:val="0"/>
                <w:sz w:val="18"/>
                <w:szCs w:val="18"/>
                <w:lang w:val="en-US" w:eastAsia="zh-CN" w:bidi="ar-SA"/>
              </w:rPr>
            </w:pPr>
            <w:r>
              <w:rPr>
                <w:rFonts w:hint="eastAsia" w:ascii="宋体" w:hAnsi="宋体" w:eastAsia="宋体" w:cs="宋体"/>
                <w:spacing w:val="-2"/>
                <w:sz w:val="18"/>
                <w:szCs w:val="18"/>
                <w:lang w:val="en-US" w:eastAsia="zh-CN"/>
              </w:rPr>
              <w:t>全供</w:t>
            </w:r>
          </w:p>
        </w:tc>
        <w:tc>
          <w:tcPr>
            <w:tcW w:w="524" w:type="pct"/>
            <w:shd w:val="clear" w:color="auto" w:fill="auto"/>
            <w:vAlign w:val="center"/>
          </w:tcPr>
          <w:p w14:paraId="69E4898A">
            <w:pPr>
              <w:widowControl/>
              <w:jc w:val="center"/>
              <w:textAlignment w:val="center"/>
              <w:rPr>
                <w:rFonts w:hint="eastAsia" w:ascii="宋体" w:hAnsi="宋体" w:eastAsia="宋体" w:cs="宋体"/>
                <w:color w:val="000000"/>
                <w:kern w:val="0"/>
                <w:sz w:val="18"/>
                <w:szCs w:val="18"/>
                <w:highlight w:val="none"/>
                <w:lang w:bidi="ar"/>
              </w:rPr>
            </w:pPr>
          </w:p>
          <w:p w14:paraId="0AE06C7F">
            <w:pPr>
              <w:widowControl/>
              <w:jc w:val="center"/>
              <w:textAlignment w:val="center"/>
              <w:rPr>
                <w:rFonts w:hint="eastAsia" w:ascii="宋体" w:hAnsi="宋体" w:eastAsia="宋体" w:cs="宋体"/>
                <w:color w:val="000000"/>
                <w:kern w:val="0"/>
                <w:sz w:val="18"/>
                <w:szCs w:val="18"/>
                <w:highlight w:val="none"/>
                <w:lang w:bidi="ar"/>
              </w:rPr>
            </w:pPr>
          </w:p>
          <w:p w14:paraId="34ADA9F8">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中医儿科教研室</w:t>
            </w:r>
          </w:p>
          <w:p w14:paraId="4EA84C97">
            <w:pPr>
              <w:pStyle w:val="6"/>
              <w:spacing w:before="211" w:line="286" w:lineRule="auto"/>
              <w:ind w:left="201" w:leftChars="0" w:right="59" w:rightChars="0" w:hanging="149" w:firstLineChars="0"/>
              <w:jc w:val="center"/>
              <w:rPr>
                <w:rFonts w:hint="eastAsia" w:ascii="宋体" w:hAnsi="宋体" w:eastAsia="宋体" w:cs="宋体"/>
                <w:snapToGrid w:val="0"/>
                <w:color w:val="0000FF"/>
                <w:spacing w:val="1"/>
                <w:kern w:val="0"/>
                <w:sz w:val="18"/>
                <w:szCs w:val="18"/>
                <w:lang w:val="en-US" w:eastAsia="en-US" w:bidi="ar-SA"/>
              </w:rPr>
            </w:pPr>
          </w:p>
        </w:tc>
        <w:tc>
          <w:tcPr>
            <w:tcW w:w="581" w:type="pct"/>
            <w:shd w:val="clear" w:color="auto" w:fill="auto"/>
            <w:vAlign w:val="center"/>
          </w:tcPr>
          <w:p w14:paraId="72967CE9">
            <w:pPr>
              <w:spacing w:before="211" w:line="286" w:lineRule="auto"/>
              <w:ind w:right="59" w:rightChars="0"/>
              <w:jc w:val="center"/>
              <w:rPr>
                <w:rFonts w:hint="eastAsia" w:ascii="宋体" w:hAnsi="宋体" w:eastAsia="宋体" w:cs="宋体"/>
                <w:snapToGrid w:val="0"/>
                <w:color w:val="0000FF"/>
                <w:spacing w:val="1"/>
                <w:kern w:val="0"/>
                <w:sz w:val="18"/>
                <w:szCs w:val="18"/>
                <w:lang w:val="en-US" w:eastAsia="en-US" w:bidi="ar-SA"/>
              </w:rPr>
            </w:pPr>
            <w:r>
              <w:rPr>
                <w:rFonts w:hint="eastAsia" w:ascii="宋体" w:hAnsi="宋体" w:eastAsia="宋体" w:cs="宋体"/>
                <w:color w:val="auto"/>
                <w:spacing w:val="1"/>
                <w:sz w:val="18"/>
                <w:szCs w:val="18"/>
                <w:lang w:val="en-US" w:eastAsia="zh-CN"/>
              </w:rPr>
              <w:t>专业技术岗位/中级</w:t>
            </w:r>
          </w:p>
        </w:tc>
        <w:tc>
          <w:tcPr>
            <w:tcW w:w="230" w:type="pct"/>
            <w:shd w:val="clear" w:color="auto" w:fill="auto"/>
            <w:vAlign w:val="center"/>
          </w:tcPr>
          <w:p w14:paraId="25F553C7">
            <w:pPr>
              <w:pStyle w:val="6"/>
              <w:spacing w:before="62"/>
              <w:jc w:val="center"/>
              <w:rPr>
                <w:rFonts w:hint="eastAsia" w:ascii="宋体" w:hAnsi="宋体" w:eastAsia="宋体" w:cs="宋体"/>
                <w:snapToGrid w:val="0"/>
                <w:color w:val="0000FF"/>
                <w:kern w:val="0"/>
                <w:sz w:val="18"/>
                <w:szCs w:val="18"/>
                <w:lang w:val="en-US" w:eastAsia="zh-CN" w:bidi="ar-SA"/>
              </w:rPr>
            </w:pPr>
            <w:r>
              <w:rPr>
                <w:rFonts w:hint="eastAsia" w:ascii="宋体" w:hAnsi="宋体" w:eastAsia="宋体" w:cs="宋体"/>
                <w:sz w:val="18"/>
                <w:szCs w:val="18"/>
                <w:highlight w:val="none"/>
                <w:lang w:val="en-US" w:eastAsia="zh-CN"/>
              </w:rPr>
              <w:t>2</w:t>
            </w:r>
          </w:p>
        </w:tc>
        <w:tc>
          <w:tcPr>
            <w:tcW w:w="687" w:type="pct"/>
            <w:shd w:val="clear" w:color="auto" w:fill="auto"/>
            <w:vAlign w:val="center"/>
          </w:tcPr>
          <w:p w14:paraId="1017C246">
            <w:pPr>
              <w:pStyle w:val="6"/>
              <w:spacing w:before="7" w:line="219" w:lineRule="auto"/>
              <w:jc w:val="center"/>
              <w:rPr>
                <w:rFonts w:hint="eastAsia" w:ascii="宋体" w:hAnsi="宋体" w:eastAsia="宋体" w:cs="宋体"/>
                <w:snapToGrid w:val="0"/>
                <w:color w:val="0000FF"/>
                <w:spacing w:val="-1"/>
                <w:kern w:val="0"/>
                <w:sz w:val="18"/>
                <w:szCs w:val="18"/>
                <w:lang w:val="en-US" w:eastAsia="en-US" w:bidi="ar-SA"/>
              </w:rPr>
            </w:pPr>
            <w:r>
              <w:rPr>
                <w:rFonts w:hint="eastAsia" w:ascii="宋体" w:hAnsi="宋体" w:eastAsia="宋体" w:cs="宋体"/>
                <w:b w:val="0"/>
                <w:bCs w:val="0"/>
                <w:color w:val="000000"/>
                <w:kern w:val="0"/>
                <w:sz w:val="18"/>
                <w:szCs w:val="18"/>
                <w:highlight w:val="none"/>
                <w:lang w:val="en-US" w:eastAsia="zh-CN" w:bidi="ar"/>
              </w:rPr>
              <w:t>中医儿科学</w:t>
            </w:r>
          </w:p>
        </w:tc>
        <w:tc>
          <w:tcPr>
            <w:tcW w:w="438" w:type="pct"/>
            <w:shd w:val="clear" w:color="auto" w:fill="auto"/>
            <w:vAlign w:val="center"/>
          </w:tcPr>
          <w:p w14:paraId="1FA4EECA">
            <w:pPr>
              <w:spacing w:before="61" w:line="219" w:lineRule="auto"/>
              <w:jc w:val="left"/>
              <w:rPr>
                <w:rFonts w:hint="eastAsia" w:ascii="宋体" w:hAnsi="宋体" w:eastAsia="宋体" w:cs="宋体"/>
                <w:snapToGrid w:val="0"/>
                <w:color w:val="0000FF"/>
                <w:spacing w:val="-2"/>
                <w:kern w:val="0"/>
                <w:sz w:val="18"/>
                <w:szCs w:val="18"/>
                <w:lang w:val="en-US" w:eastAsia="zh-CN" w:bidi="ar-SA"/>
              </w:rPr>
            </w:pPr>
            <w:r>
              <w:rPr>
                <w:rFonts w:hint="eastAsia" w:ascii="宋体" w:hAnsi="宋体" w:eastAsia="宋体" w:cs="宋体"/>
                <w:spacing w:val="-2"/>
                <w:sz w:val="18"/>
                <w:szCs w:val="18"/>
                <w:lang w:val="en-US" w:eastAsia="zh-CN"/>
              </w:rPr>
              <w:t>博士研究生</w:t>
            </w:r>
          </w:p>
        </w:tc>
        <w:tc>
          <w:tcPr>
            <w:tcW w:w="1504" w:type="pct"/>
            <w:vAlign w:val="center"/>
          </w:tcPr>
          <w:p w14:paraId="7150D342">
            <w:pPr>
              <w:pStyle w:val="6"/>
              <w:spacing w:before="210" w:line="304" w:lineRule="auto"/>
              <w:ind w:left="126" w:right="73" w:hanging="39"/>
              <w:jc w:val="center"/>
              <w:rPr>
                <w:rFonts w:hint="eastAsia" w:ascii="宋体" w:hAnsi="宋体" w:eastAsia="宋体" w:cs="宋体"/>
                <w:color w:val="000000"/>
                <w:kern w:val="0"/>
                <w:sz w:val="18"/>
                <w:szCs w:val="18"/>
                <w:highlight w:val="none"/>
                <w:lang w:bidi="ar"/>
              </w:rPr>
            </w:pPr>
          </w:p>
          <w:p w14:paraId="2E276E38">
            <w:pPr>
              <w:pStyle w:val="6"/>
              <w:spacing w:before="210" w:line="304" w:lineRule="auto"/>
              <w:ind w:left="126" w:leftChars="0" w:right="73" w:rightChars="0" w:hanging="39" w:firstLineChars="0"/>
              <w:jc w:val="center"/>
              <w:rPr>
                <w:rFonts w:hint="eastAsia" w:ascii="宋体" w:hAnsi="宋体" w:eastAsia="宋体" w:cs="宋体"/>
                <w:color w:val="000000"/>
                <w:kern w:val="0"/>
                <w:sz w:val="18"/>
                <w:szCs w:val="18"/>
                <w:highlight w:val="cyan"/>
                <w:lang w:bidi="ar"/>
              </w:rPr>
            </w:pPr>
          </w:p>
        </w:tc>
        <w:tc>
          <w:tcPr>
            <w:tcW w:w="139" w:type="pct"/>
            <w:vAlign w:val="top"/>
          </w:tcPr>
          <w:p w14:paraId="26EBC93C">
            <w:pPr>
              <w:rPr>
                <w:rFonts w:hint="eastAsia" w:ascii="宋体" w:hAnsi="宋体" w:eastAsia="宋体" w:cs="宋体"/>
                <w:sz w:val="18"/>
                <w:szCs w:val="18"/>
              </w:rPr>
            </w:pPr>
          </w:p>
        </w:tc>
      </w:tr>
      <w:tr w14:paraId="78B13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7D0F548D">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50</w:t>
            </w:r>
          </w:p>
        </w:tc>
        <w:tc>
          <w:tcPr>
            <w:tcW w:w="375" w:type="pct"/>
            <w:vAlign w:val="center"/>
          </w:tcPr>
          <w:p w14:paraId="42FCB87A">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2714182D">
            <w:pPr>
              <w:pStyle w:val="6"/>
              <w:spacing w:before="61" w:line="219"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756C6108">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骨伤临床教研中心</w:t>
            </w:r>
          </w:p>
        </w:tc>
        <w:tc>
          <w:tcPr>
            <w:tcW w:w="581" w:type="pct"/>
            <w:vAlign w:val="center"/>
          </w:tcPr>
          <w:p w14:paraId="2B708C0F">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7ED343D0">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1F552900">
            <w:pPr>
              <w:pStyle w:val="6"/>
              <w:spacing w:before="7" w:line="219" w:lineRule="auto"/>
              <w:jc w:val="center"/>
              <w:rPr>
                <w:rFonts w:hint="eastAsia" w:ascii="宋体" w:hAnsi="宋体" w:eastAsia="宋体" w:cs="宋体"/>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中医骨伤科学，生物医学工程</w:t>
            </w:r>
          </w:p>
        </w:tc>
        <w:tc>
          <w:tcPr>
            <w:tcW w:w="438" w:type="pct"/>
            <w:vAlign w:val="center"/>
          </w:tcPr>
          <w:p w14:paraId="11F3F2CC">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2FADF26F">
            <w:pPr>
              <w:pStyle w:val="6"/>
              <w:spacing w:before="210" w:line="304" w:lineRule="auto"/>
              <w:ind w:left="126" w:right="73" w:hanging="39"/>
              <w:jc w:val="center"/>
              <w:rPr>
                <w:rFonts w:hint="eastAsia" w:ascii="宋体" w:hAnsi="宋体" w:eastAsia="宋体" w:cs="宋体"/>
                <w:color w:val="000000"/>
                <w:kern w:val="0"/>
                <w:sz w:val="18"/>
                <w:szCs w:val="18"/>
                <w:highlight w:val="cyan"/>
                <w:lang w:bidi="ar"/>
              </w:rPr>
            </w:pPr>
          </w:p>
        </w:tc>
        <w:tc>
          <w:tcPr>
            <w:tcW w:w="139" w:type="pct"/>
            <w:vAlign w:val="top"/>
          </w:tcPr>
          <w:p w14:paraId="44B74759">
            <w:pPr>
              <w:rPr>
                <w:rFonts w:hint="eastAsia" w:ascii="宋体" w:hAnsi="宋体" w:eastAsia="宋体" w:cs="宋体"/>
                <w:sz w:val="18"/>
                <w:szCs w:val="18"/>
              </w:rPr>
            </w:pPr>
          </w:p>
        </w:tc>
      </w:tr>
      <w:tr w14:paraId="6A88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 w:type="pct"/>
            <w:vAlign w:val="center"/>
          </w:tcPr>
          <w:p w14:paraId="589A057F">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51</w:t>
            </w:r>
          </w:p>
        </w:tc>
        <w:tc>
          <w:tcPr>
            <w:tcW w:w="375" w:type="pct"/>
            <w:vAlign w:val="center"/>
          </w:tcPr>
          <w:p w14:paraId="7B238DCC">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025931B9">
            <w:pPr>
              <w:pStyle w:val="6"/>
              <w:spacing w:before="61" w:line="219" w:lineRule="auto"/>
              <w:jc w:val="center"/>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37BE04F2">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骨伤基础教研中心</w:t>
            </w:r>
          </w:p>
        </w:tc>
        <w:tc>
          <w:tcPr>
            <w:tcW w:w="581" w:type="pct"/>
            <w:vAlign w:val="center"/>
          </w:tcPr>
          <w:p w14:paraId="04B56148">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5439C9F4">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40FD648C">
            <w:pPr>
              <w:pStyle w:val="6"/>
              <w:spacing w:before="7" w:line="219" w:lineRule="auto"/>
              <w:jc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中医骨伤科学，生物医学工程</w:t>
            </w:r>
          </w:p>
        </w:tc>
        <w:tc>
          <w:tcPr>
            <w:tcW w:w="438" w:type="pct"/>
            <w:vAlign w:val="center"/>
          </w:tcPr>
          <w:p w14:paraId="1E248DAE">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15285C62">
            <w:pPr>
              <w:pStyle w:val="6"/>
              <w:spacing w:before="210" w:line="304" w:lineRule="auto"/>
              <w:ind w:left="126" w:right="73" w:hanging="39"/>
              <w:jc w:val="center"/>
              <w:rPr>
                <w:rFonts w:hint="eastAsia" w:ascii="宋体" w:hAnsi="宋体" w:eastAsia="宋体" w:cs="宋体"/>
                <w:color w:val="000000"/>
                <w:kern w:val="0"/>
                <w:sz w:val="18"/>
                <w:szCs w:val="18"/>
                <w:highlight w:val="cyan"/>
                <w:lang w:bidi="ar"/>
              </w:rPr>
            </w:pPr>
          </w:p>
        </w:tc>
        <w:tc>
          <w:tcPr>
            <w:tcW w:w="139" w:type="pct"/>
            <w:vAlign w:val="top"/>
          </w:tcPr>
          <w:p w14:paraId="4C972AA9">
            <w:pPr>
              <w:rPr>
                <w:rFonts w:hint="eastAsia" w:ascii="宋体" w:hAnsi="宋体" w:eastAsia="宋体" w:cs="宋体"/>
                <w:sz w:val="18"/>
                <w:szCs w:val="18"/>
              </w:rPr>
            </w:pPr>
          </w:p>
        </w:tc>
      </w:tr>
      <w:tr w14:paraId="0818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4989B33F">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52</w:t>
            </w:r>
          </w:p>
        </w:tc>
        <w:tc>
          <w:tcPr>
            <w:tcW w:w="375" w:type="pct"/>
            <w:vAlign w:val="center"/>
          </w:tcPr>
          <w:p w14:paraId="2A622D42">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0615F493">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544A1C92">
            <w:pPr>
              <w:pStyle w:val="6"/>
              <w:spacing w:before="211" w:line="286" w:lineRule="auto"/>
              <w:ind w:right="59" w:rightChars="0"/>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sz w:val="18"/>
                <w:szCs w:val="18"/>
                <w:highlight w:val="none"/>
              </w:rPr>
              <w:t>推拿教研中心</w:t>
            </w:r>
          </w:p>
        </w:tc>
        <w:tc>
          <w:tcPr>
            <w:tcW w:w="581" w:type="pct"/>
            <w:vAlign w:val="center"/>
          </w:tcPr>
          <w:p w14:paraId="3C313B68">
            <w:pPr>
              <w:spacing w:before="211" w:line="286" w:lineRule="auto"/>
              <w:ind w:right="59" w:rightChars="0"/>
              <w:jc w:val="center"/>
              <w:rPr>
                <w:rFonts w:hint="eastAsia" w:ascii="宋体" w:hAnsi="宋体" w:eastAsia="宋体" w:cs="宋体"/>
                <w:spacing w:val="1"/>
                <w:sz w:val="18"/>
                <w:szCs w:val="18"/>
                <w:highlight w:val="none"/>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1F1312CF">
            <w:pPr>
              <w:pStyle w:val="6"/>
              <w:spacing w:before="62"/>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687" w:type="pct"/>
            <w:vAlign w:val="center"/>
          </w:tcPr>
          <w:p w14:paraId="7EFF4AD5">
            <w:pPr>
              <w:pStyle w:val="6"/>
              <w:spacing w:before="7" w:line="219" w:lineRule="auto"/>
              <w:jc w:val="center"/>
              <w:rPr>
                <w:rFonts w:hint="eastAsia" w:ascii="宋体" w:hAnsi="宋体" w:eastAsia="宋体" w:cs="宋体"/>
                <w:color w:val="000000"/>
                <w:kern w:val="0"/>
                <w:sz w:val="18"/>
                <w:szCs w:val="18"/>
                <w:highlight w:val="none"/>
                <w:lang w:bidi="ar"/>
              </w:rPr>
            </w:pPr>
            <w:r>
              <w:rPr>
                <w:rFonts w:hint="eastAsia" w:ascii="宋体" w:hAnsi="宋体" w:eastAsia="宋体" w:cs="宋体"/>
                <w:b w:val="0"/>
                <w:bCs w:val="0"/>
                <w:color w:val="000000"/>
                <w:kern w:val="0"/>
                <w:sz w:val="18"/>
                <w:szCs w:val="18"/>
                <w:highlight w:val="none"/>
                <w:lang w:val="en-US" w:eastAsia="zh-CN" w:bidi="ar"/>
              </w:rPr>
              <w:t>推拿学、中医骨伤学专业</w:t>
            </w:r>
          </w:p>
        </w:tc>
        <w:tc>
          <w:tcPr>
            <w:tcW w:w="438" w:type="pct"/>
            <w:vAlign w:val="center"/>
          </w:tcPr>
          <w:p w14:paraId="43FFE417">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430A6066">
            <w:pPr>
              <w:pStyle w:val="6"/>
              <w:spacing w:before="210" w:line="304" w:lineRule="auto"/>
              <w:ind w:left="126" w:right="73" w:hanging="39"/>
              <w:jc w:val="center"/>
              <w:rPr>
                <w:rFonts w:hint="eastAsia" w:ascii="宋体" w:hAnsi="宋体" w:eastAsia="宋体" w:cs="宋体"/>
                <w:color w:val="000000"/>
                <w:kern w:val="0"/>
                <w:sz w:val="18"/>
                <w:szCs w:val="18"/>
                <w:highlight w:val="cyan"/>
                <w:lang w:bidi="ar"/>
              </w:rPr>
            </w:pPr>
          </w:p>
        </w:tc>
        <w:tc>
          <w:tcPr>
            <w:tcW w:w="139" w:type="pct"/>
            <w:vAlign w:val="top"/>
          </w:tcPr>
          <w:p w14:paraId="051F749F">
            <w:pPr>
              <w:rPr>
                <w:rFonts w:hint="eastAsia" w:ascii="宋体" w:hAnsi="宋体" w:eastAsia="宋体" w:cs="宋体"/>
                <w:sz w:val="18"/>
                <w:szCs w:val="18"/>
              </w:rPr>
            </w:pPr>
          </w:p>
        </w:tc>
      </w:tr>
      <w:tr w14:paraId="19D3A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449F0569">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53</w:t>
            </w:r>
          </w:p>
        </w:tc>
        <w:tc>
          <w:tcPr>
            <w:tcW w:w="375" w:type="pct"/>
            <w:vAlign w:val="center"/>
          </w:tcPr>
          <w:p w14:paraId="5D9A3A69">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391000F1">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56E54873">
            <w:pPr>
              <w:pStyle w:val="6"/>
              <w:spacing w:before="211" w:line="286" w:lineRule="auto"/>
              <w:ind w:right="59" w:rightChars="0"/>
              <w:jc w:val="center"/>
              <w:rPr>
                <w:rFonts w:hint="eastAsia" w:ascii="宋体" w:hAnsi="宋体" w:eastAsia="宋体" w:cs="宋体"/>
                <w:color w:val="000000"/>
                <w:kern w:val="0"/>
                <w:sz w:val="18"/>
                <w:szCs w:val="18"/>
                <w:highlight w:val="cyan"/>
                <w:lang w:bidi="ar"/>
              </w:rPr>
            </w:pPr>
            <w:r>
              <w:rPr>
                <w:rFonts w:hint="eastAsia" w:ascii="宋体" w:hAnsi="宋体" w:eastAsia="宋体" w:cs="宋体"/>
                <w:color w:val="000000"/>
                <w:sz w:val="18"/>
                <w:szCs w:val="18"/>
              </w:rPr>
              <w:t>针灸临床/针刀教研室</w:t>
            </w:r>
          </w:p>
        </w:tc>
        <w:tc>
          <w:tcPr>
            <w:tcW w:w="581" w:type="pct"/>
            <w:vAlign w:val="center"/>
          </w:tcPr>
          <w:p w14:paraId="12AABF93">
            <w:pPr>
              <w:spacing w:before="211" w:line="286" w:lineRule="auto"/>
              <w:ind w:right="59" w:rightChars="0"/>
              <w:jc w:val="center"/>
              <w:rPr>
                <w:rFonts w:hint="eastAsia" w:ascii="宋体" w:hAnsi="宋体" w:eastAsia="宋体" w:cs="宋体"/>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27C7657A">
            <w:pPr>
              <w:pStyle w:val="6"/>
              <w:spacing w:before="6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87" w:type="pct"/>
            <w:vAlign w:val="center"/>
          </w:tcPr>
          <w:p w14:paraId="6A2FC820">
            <w:pPr>
              <w:pStyle w:val="6"/>
              <w:spacing w:before="7" w:line="219" w:lineRule="auto"/>
              <w:jc w:val="center"/>
              <w:rPr>
                <w:rFonts w:hint="eastAsia" w:ascii="宋体" w:hAnsi="宋体" w:eastAsia="宋体" w:cs="宋体"/>
                <w:color w:val="000000"/>
                <w:kern w:val="0"/>
                <w:sz w:val="18"/>
                <w:szCs w:val="18"/>
                <w:highlight w:val="cyan"/>
                <w:lang w:bidi="ar"/>
              </w:rPr>
            </w:pPr>
            <w:r>
              <w:rPr>
                <w:rFonts w:hint="eastAsia" w:ascii="宋体" w:hAnsi="宋体" w:eastAsia="宋体" w:cs="宋体"/>
                <w:b w:val="0"/>
                <w:bCs w:val="0"/>
                <w:color w:val="000000"/>
                <w:kern w:val="0"/>
                <w:sz w:val="18"/>
                <w:szCs w:val="18"/>
                <w:highlight w:val="none"/>
                <w:lang w:val="en-US" w:eastAsia="zh-CN" w:bidi="ar"/>
              </w:rPr>
              <w:t>针灸推拿学专业</w:t>
            </w:r>
          </w:p>
        </w:tc>
        <w:tc>
          <w:tcPr>
            <w:tcW w:w="438" w:type="pct"/>
            <w:vAlign w:val="center"/>
          </w:tcPr>
          <w:p w14:paraId="3B0156EB">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66EE3765">
            <w:pPr>
              <w:pStyle w:val="6"/>
              <w:spacing w:before="210" w:line="304" w:lineRule="auto"/>
              <w:ind w:left="126" w:right="73" w:hanging="39"/>
              <w:jc w:val="left"/>
              <w:rPr>
                <w:rFonts w:hint="eastAsia" w:ascii="宋体" w:hAnsi="宋体" w:eastAsia="宋体" w:cs="宋体"/>
                <w:color w:val="000000"/>
                <w:kern w:val="0"/>
                <w:sz w:val="18"/>
                <w:szCs w:val="18"/>
                <w:highlight w:val="cyan"/>
                <w:lang w:bidi="ar"/>
              </w:rPr>
            </w:pPr>
          </w:p>
        </w:tc>
        <w:tc>
          <w:tcPr>
            <w:tcW w:w="139" w:type="pct"/>
            <w:vAlign w:val="top"/>
          </w:tcPr>
          <w:p w14:paraId="6A0DE044">
            <w:pPr>
              <w:rPr>
                <w:rFonts w:hint="eastAsia" w:ascii="宋体" w:hAnsi="宋体" w:eastAsia="宋体" w:cs="宋体"/>
                <w:sz w:val="18"/>
                <w:szCs w:val="18"/>
              </w:rPr>
            </w:pPr>
          </w:p>
        </w:tc>
      </w:tr>
      <w:tr w14:paraId="7177D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62" w:type="pct"/>
            <w:vAlign w:val="center"/>
          </w:tcPr>
          <w:p w14:paraId="608FEA2E">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54</w:t>
            </w:r>
          </w:p>
        </w:tc>
        <w:tc>
          <w:tcPr>
            <w:tcW w:w="375" w:type="pct"/>
            <w:vAlign w:val="center"/>
          </w:tcPr>
          <w:p w14:paraId="08E55D3A">
            <w:pPr>
              <w:pStyle w:val="6"/>
              <w:spacing w:before="62"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17BE836B">
            <w:pPr>
              <w:pStyle w:val="6"/>
              <w:spacing w:before="61" w:line="219" w:lineRule="auto"/>
              <w:ind w:left="231" w:leftChars="0"/>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039E4CD2">
            <w:pPr>
              <w:pStyle w:val="6"/>
              <w:spacing w:before="211" w:line="286" w:lineRule="auto"/>
              <w:ind w:right="59" w:rightChars="0"/>
              <w:jc w:val="center"/>
              <w:rPr>
                <w:rFonts w:hint="eastAsia" w:ascii="宋体" w:hAnsi="宋体" w:eastAsia="宋体" w:cs="宋体"/>
                <w:color w:val="000000"/>
                <w:kern w:val="0"/>
                <w:sz w:val="18"/>
                <w:szCs w:val="18"/>
                <w:highlight w:val="cyan"/>
                <w:lang w:bidi="ar"/>
              </w:rPr>
            </w:pPr>
            <w:r>
              <w:rPr>
                <w:rFonts w:hint="eastAsia" w:ascii="宋体" w:hAnsi="宋体" w:eastAsia="宋体" w:cs="宋体"/>
                <w:color w:val="000000"/>
                <w:sz w:val="18"/>
                <w:szCs w:val="18"/>
              </w:rPr>
              <w:t>针灸学科/针灸经典教研室</w:t>
            </w:r>
          </w:p>
        </w:tc>
        <w:tc>
          <w:tcPr>
            <w:tcW w:w="581" w:type="pct"/>
            <w:vAlign w:val="center"/>
          </w:tcPr>
          <w:p w14:paraId="013041DC">
            <w:pPr>
              <w:spacing w:before="211" w:line="286" w:lineRule="auto"/>
              <w:ind w:right="59" w:rightChars="0"/>
              <w:jc w:val="center"/>
              <w:rPr>
                <w:rFonts w:hint="eastAsia" w:ascii="宋体" w:hAnsi="宋体" w:eastAsia="宋体" w:cs="宋体"/>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0DF60BE6">
            <w:pPr>
              <w:pStyle w:val="6"/>
              <w:spacing w:before="6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87" w:type="pct"/>
            <w:vAlign w:val="center"/>
          </w:tcPr>
          <w:p w14:paraId="32007C34">
            <w:pPr>
              <w:pStyle w:val="6"/>
              <w:spacing w:before="7" w:line="219" w:lineRule="auto"/>
              <w:jc w:val="center"/>
              <w:rPr>
                <w:rFonts w:hint="eastAsia" w:ascii="宋体" w:hAnsi="宋体" w:eastAsia="宋体" w:cs="宋体"/>
                <w:color w:val="000000"/>
                <w:kern w:val="0"/>
                <w:sz w:val="18"/>
                <w:szCs w:val="18"/>
                <w:highlight w:val="cyan"/>
                <w:lang w:val="en-US" w:eastAsia="zh-CN" w:bidi="ar"/>
              </w:rPr>
            </w:pPr>
            <w:r>
              <w:rPr>
                <w:rFonts w:hint="eastAsia" w:ascii="宋体" w:hAnsi="宋体" w:eastAsia="宋体" w:cs="宋体"/>
                <w:b w:val="0"/>
                <w:bCs w:val="0"/>
                <w:color w:val="000000"/>
                <w:kern w:val="0"/>
                <w:sz w:val="18"/>
                <w:szCs w:val="18"/>
                <w:highlight w:val="none"/>
                <w:lang w:val="en-US" w:eastAsia="zh-CN" w:bidi="ar"/>
              </w:rPr>
              <w:t>针灸推拿学专业</w:t>
            </w:r>
          </w:p>
        </w:tc>
        <w:tc>
          <w:tcPr>
            <w:tcW w:w="438" w:type="pct"/>
            <w:vAlign w:val="center"/>
          </w:tcPr>
          <w:p w14:paraId="01AD0532">
            <w:pPr>
              <w:spacing w:before="61" w:line="219" w:lineRule="auto"/>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博士研究生</w:t>
            </w:r>
          </w:p>
        </w:tc>
        <w:tc>
          <w:tcPr>
            <w:tcW w:w="1504" w:type="pct"/>
            <w:vAlign w:val="center"/>
          </w:tcPr>
          <w:p w14:paraId="5B465B0A">
            <w:pPr>
              <w:pStyle w:val="6"/>
              <w:spacing w:before="210" w:line="304" w:lineRule="auto"/>
              <w:ind w:left="126" w:right="73" w:hanging="39"/>
              <w:jc w:val="left"/>
              <w:rPr>
                <w:rFonts w:hint="eastAsia" w:ascii="宋体" w:hAnsi="宋体" w:eastAsia="宋体" w:cs="宋体"/>
                <w:color w:val="000000"/>
                <w:kern w:val="0"/>
                <w:sz w:val="18"/>
                <w:szCs w:val="18"/>
                <w:highlight w:val="cyan"/>
                <w:lang w:bidi="ar"/>
              </w:rPr>
            </w:pPr>
          </w:p>
        </w:tc>
        <w:tc>
          <w:tcPr>
            <w:tcW w:w="139" w:type="pct"/>
            <w:vAlign w:val="top"/>
          </w:tcPr>
          <w:p w14:paraId="4E97D0B8">
            <w:pPr>
              <w:rPr>
                <w:rFonts w:hint="eastAsia" w:ascii="宋体" w:hAnsi="宋体" w:eastAsia="宋体" w:cs="宋体"/>
                <w:sz w:val="18"/>
                <w:szCs w:val="18"/>
              </w:rPr>
            </w:pPr>
          </w:p>
        </w:tc>
      </w:tr>
      <w:tr w14:paraId="707D7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162" w:type="pct"/>
            <w:vAlign w:val="center"/>
          </w:tcPr>
          <w:p w14:paraId="3B311CB4">
            <w:pPr>
              <w:spacing w:line="327" w:lineRule="auto"/>
              <w:jc w:val="left"/>
              <w:rPr>
                <w:rFonts w:hint="eastAsia" w:ascii="宋体" w:hAnsi="宋体" w:eastAsia="宋体" w:cs="宋体"/>
                <w:sz w:val="18"/>
                <w:szCs w:val="18"/>
              </w:rPr>
            </w:pPr>
          </w:p>
          <w:p w14:paraId="15CD14CF">
            <w:pPr>
              <w:pStyle w:val="6"/>
              <w:spacing w:before="61" w:line="241" w:lineRule="auto"/>
              <w:ind w:left="95"/>
              <w:jc w:val="left"/>
              <w:rPr>
                <w:rFonts w:hint="default" w:ascii="宋体" w:hAnsi="宋体" w:eastAsia="宋体" w:cs="宋体"/>
                <w:sz w:val="18"/>
                <w:szCs w:val="18"/>
                <w:lang w:val="en-US" w:eastAsia="zh-CN"/>
              </w:rPr>
            </w:pPr>
            <w:r>
              <w:rPr>
                <w:rFonts w:hint="eastAsia" w:cs="宋体"/>
                <w:sz w:val="18"/>
                <w:szCs w:val="18"/>
                <w:lang w:val="en-US" w:eastAsia="zh-CN"/>
              </w:rPr>
              <w:t>55</w:t>
            </w:r>
          </w:p>
        </w:tc>
        <w:tc>
          <w:tcPr>
            <w:tcW w:w="375" w:type="pct"/>
            <w:vAlign w:val="center"/>
          </w:tcPr>
          <w:p w14:paraId="5B55A32B">
            <w:pPr>
              <w:spacing w:line="308" w:lineRule="auto"/>
              <w:jc w:val="center"/>
              <w:rPr>
                <w:rFonts w:hint="eastAsia" w:ascii="宋体" w:hAnsi="宋体" w:eastAsia="宋体" w:cs="宋体"/>
                <w:sz w:val="18"/>
                <w:szCs w:val="18"/>
              </w:rPr>
            </w:pPr>
          </w:p>
          <w:p w14:paraId="500DDD53">
            <w:pPr>
              <w:pStyle w:val="6"/>
              <w:spacing w:before="62" w:line="220" w:lineRule="auto"/>
              <w:jc w:val="center"/>
              <w:rPr>
                <w:rFonts w:hint="eastAsia" w:ascii="宋体" w:hAnsi="宋体" w:eastAsia="宋体" w:cs="宋体"/>
                <w:sz w:val="18"/>
                <w:szCs w:val="18"/>
              </w:rPr>
            </w:pPr>
            <w:r>
              <w:rPr>
                <w:rFonts w:hint="eastAsia" w:ascii="宋体" w:hAnsi="宋体" w:eastAsia="宋体" w:cs="宋体"/>
                <w:spacing w:val="-1"/>
                <w:sz w:val="18"/>
                <w:szCs w:val="18"/>
              </w:rPr>
              <w:t>河南中医药大学</w:t>
            </w:r>
          </w:p>
        </w:tc>
        <w:tc>
          <w:tcPr>
            <w:tcW w:w="354" w:type="pct"/>
            <w:vAlign w:val="center"/>
          </w:tcPr>
          <w:p w14:paraId="3E30B861">
            <w:pPr>
              <w:spacing w:line="307" w:lineRule="auto"/>
              <w:jc w:val="left"/>
              <w:rPr>
                <w:rFonts w:hint="eastAsia" w:ascii="宋体" w:hAnsi="宋体" w:eastAsia="宋体" w:cs="宋体"/>
                <w:sz w:val="18"/>
                <w:szCs w:val="18"/>
              </w:rPr>
            </w:pPr>
          </w:p>
          <w:p w14:paraId="76EAADE8">
            <w:pPr>
              <w:pStyle w:val="6"/>
              <w:spacing w:before="61" w:line="219" w:lineRule="auto"/>
              <w:ind w:left="231"/>
              <w:jc w:val="left"/>
              <w:rPr>
                <w:rFonts w:hint="eastAsia" w:ascii="宋体" w:hAnsi="宋体" w:eastAsia="宋体" w:cs="宋体"/>
                <w:sz w:val="18"/>
                <w:szCs w:val="18"/>
              </w:rPr>
            </w:pPr>
            <w:r>
              <w:rPr>
                <w:rFonts w:hint="eastAsia" w:ascii="宋体" w:hAnsi="宋体" w:eastAsia="宋体" w:cs="宋体"/>
                <w:spacing w:val="-2"/>
                <w:sz w:val="18"/>
                <w:szCs w:val="18"/>
              </w:rPr>
              <w:t>全供</w:t>
            </w:r>
          </w:p>
        </w:tc>
        <w:tc>
          <w:tcPr>
            <w:tcW w:w="524" w:type="pct"/>
            <w:vAlign w:val="center"/>
          </w:tcPr>
          <w:p w14:paraId="1B95EC02">
            <w:pPr>
              <w:pStyle w:val="6"/>
              <w:spacing w:before="211" w:line="286" w:lineRule="auto"/>
              <w:ind w:right="59"/>
              <w:jc w:val="center"/>
              <w:rPr>
                <w:rFonts w:hint="eastAsia" w:ascii="宋体" w:hAnsi="宋体" w:eastAsia="宋体" w:cs="宋体"/>
                <w:spacing w:val="1"/>
                <w:sz w:val="18"/>
                <w:szCs w:val="18"/>
              </w:rPr>
            </w:pPr>
            <w:r>
              <w:rPr>
                <w:rFonts w:hint="eastAsia" w:cs="宋体"/>
                <w:b w:val="0"/>
                <w:bCs w:val="0"/>
                <w:color w:val="000000"/>
                <w:kern w:val="0"/>
                <w:sz w:val="18"/>
                <w:szCs w:val="18"/>
                <w:highlight w:val="none"/>
                <w:lang w:val="en-US" w:eastAsia="zh-CN" w:bidi="ar"/>
              </w:rPr>
              <w:t>专职辅导员</w:t>
            </w:r>
          </w:p>
        </w:tc>
        <w:tc>
          <w:tcPr>
            <w:tcW w:w="581" w:type="pct"/>
            <w:vAlign w:val="center"/>
          </w:tcPr>
          <w:p w14:paraId="30071E64">
            <w:pPr>
              <w:spacing w:before="211" w:line="286" w:lineRule="auto"/>
              <w:ind w:right="59"/>
              <w:jc w:val="center"/>
              <w:rPr>
                <w:rFonts w:hint="eastAsia" w:ascii="宋体" w:hAnsi="宋体" w:eastAsia="宋体" w:cs="宋体"/>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46159D7E">
            <w:pPr>
              <w:spacing w:line="326" w:lineRule="auto"/>
              <w:jc w:val="center"/>
              <w:rPr>
                <w:rFonts w:hint="eastAsia" w:ascii="宋体" w:hAnsi="宋体" w:eastAsia="宋体" w:cs="宋体"/>
                <w:sz w:val="18"/>
                <w:szCs w:val="18"/>
              </w:rPr>
            </w:pPr>
          </w:p>
          <w:p w14:paraId="209F0E85">
            <w:pPr>
              <w:pStyle w:val="6"/>
              <w:spacing w:before="62"/>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p>
        </w:tc>
        <w:tc>
          <w:tcPr>
            <w:tcW w:w="687" w:type="pct"/>
            <w:vAlign w:val="center"/>
          </w:tcPr>
          <w:p w14:paraId="0F57F8D5">
            <w:pPr>
              <w:pStyle w:val="6"/>
              <w:spacing w:before="7" w:line="219" w:lineRule="auto"/>
              <w:jc w:val="center"/>
              <w:rPr>
                <w:rFonts w:hint="eastAsia" w:ascii="宋体" w:hAnsi="宋体" w:eastAsia="宋体" w:cs="宋体"/>
                <w:sz w:val="18"/>
                <w:szCs w:val="18"/>
                <w:lang w:eastAsia="zh-CN"/>
              </w:rPr>
            </w:pPr>
            <w:r>
              <w:rPr>
                <w:rFonts w:hint="eastAsia" w:ascii="宋体" w:hAnsi="宋体" w:eastAsia="宋体" w:cs="宋体"/>
                <w:spacing w:val="2"/>
                <w:sz w:val="18"/>
                <w:szCs w:val="18"/>
              </w:rPr>
              <w:t>思想政治教育、马克思主义理论、教育学(与高等教育相关）、公共管理、政治学、宪法学与行政法学、新闻传播学、社会学、心理学以及我校相关专业</w:t>
            </w:r>
          </w:p>
        </w:tc>
        <w:tc>
          <w:tcPr>
            <w:tcW w:w="438" w:type="pct"/>
            <w:vAlign w:val="center"/>
          </w:tcPr>
          <w:p w14:paraId="6F7D8FB3">
            <w:pPr>
              <w:spacing w:line="307" w:lineRule="auto"/>
              <w:jc w:val="left"/>
              <w:rPr>
                <w:rFonts w:hint="eastAsia" w:ascii="宋体" w:hAnsi="宋体" w:eastAsia="宋体" w:cs="宋体"/>
                <w:sz w:val="18"/>
                <w:szCs w:val="18"/>
              </w:rPr>
            </w:pPr>
          </w:p>
          <w:p w14:paraId="22C610D4">
            <w:pPr>
              <w:pStyle w:val="6"/>
              <w:spacing w:before="61" w:line="219" w:lineRule="auto"/>
              <w:jc w:val="left"/>
              <w:rPr>
                <w:rFonts w:hint="eastAsia" w:ascii="宋体" w:hAnsi="宋体" w:eastAsia="宋体" w:cs="宋体"/>
                <w:sz w:val="18"/>
                <w:szCs w:val="18"/>
              </w:rPr>
            </w:pPr>
            <w:r>
              <w:rPr>
                <w:rFonts w:hint="eastAsia" w:ascii="宋体" w:hAnsi="宋体" w:eastAsia="宋体" w:cs="宋体"/>
                <w:spacing w:val="-2"/>
                <w:sz w:val="18"/>
                <w:szCs w:val="18"/>
              </w:rPr>
              <w:t>博士研究生</w:t>
            </w:r>
          </w:p>
        </w:tc>
        <w:tc>
          <w:tcPr>
            <w:tcW w:w="1504" w:type="pct"/>
            <w:vAlign w:val="center"/>
          </w:tcPr>
          <w:p w14:paraId="3095B454">
            <w:pPr>
              <w:pStyle w:val="6"/>
              <w:spacing w:before="210" w:line="304" w:lineRule="auto"/>
              <w:ind w:right="73"/>
              <w:jc w:val="center"/>
              <w:rPr>
                <w:rFonts w:hint="eastAsia" w:ascii="宋体" w:hAnsi="宋体" w:eastAsia="宋体" w:cs="宋体"/>
                <w:spacing w:val="1"/>
                <w:sz w:val="18"/>
                <w:szCs w:val="18"/>
              </w:rPr>
            </w:pPr>
            <w:r>
              <w:rPr>
                <w:rFonts w:hint="eastAsia" w:ascii="宋体" w:hAnsi="宋体" w:eastAsia="宋体" w:cs="宋体"/>
                <w:spacing w:val="1"/>
                <w:sz w:val="18"/>
                <w:szCs w:val="18"/>
              </w:rPr>
              <w:t>中共党员（含预备党员）、有学生干部或兼职辅导员工作经历一年以上</w:t>
            </w:r>
          </w:p>
        </w:tc>
        <w:tc>
          <w:tcPr>
            <w:tcW w:w="139" w:type="pct"/>
            <w:vAlign w:val="top"/>
          </w:tcPr>
          <w:p w14:paraId="312AD43A">
            <w:pPr>
              <w:pStyle w:val="6"/>
              <w:spacing w:before="210" w:line="304" w:lineRule="auto"/>
              <w:ind w:right="73"/>
              <w:jc w:val="center"/>
              <w:rPr>
                <w:rFonts w:hint="eastAsia" w:ascii="宋体" w:hAnsi="宋体" w:eastAsia="宋体" w:cs="宋体"/>
                <w:spacing w:val="1"/>
                <w:sz w:val="18"/>
                <w:szCs w:val="18"/>
              </w:rPr>
            </w:pPr>
          </w:p>
        </w:tc>
      </w:tr>
      <w:tr w14:paraId="50290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 w:type="pct"/>
            <w:vAlign w:val="center"/>
          </w:tcPr>
          <w:p w14:paraId="11405915">
            <w:pPr>
              <w:pStyle w:val="6"/>
              <w:spacing w:before="259" w:line="241" w:lineRule="auto"/>
              <w:ind w:left="84"/>
              <w:jc w:val="left"/>
              <w:rPr>
                <w:rFonts w:hint="default" w:ascii="宋体" w:hAnsi="宋体" w:eastAsia="宋体" w:cs="宋体"/>
                <w:sz w:val="18"/>
                <w:szCs w:val="18"/>
                <w:lang w:val="en-US" w:eastAsia="zh-CN"/>
              </w:rPr>
            </w:pPr>
            <w:r>
              <w:rPr>
                <w:rFonts w:hint="eastAsia" w:cs="宋体"/>
                <w:sz w:val="18"/>
                <w:szCs w:val="18"/>
                <w:lang w:val="en-US" w:eastAsia="zh-CN"/>
              </w:rPr>
              <w:t>56</w:t>
            </w:r>
          </w:p>
        </w:tc>
        <w:tc>
          <w:tcPr>
            <w:tcW w:w="375" w:type="pct"/>
            <w:vAlign w:val="center"/>
          </w:tcPr>
          <w:p w14:paraId="02297F81">
            <w:pPr>
              <w:pStyle w:val="6"/>
              <w:spacing w:before="226"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49FCADD4">
            <w:pPr>
              <w:pStyle w:val="6"/>
              <w:spacing w:before="224" w:line="219" w:lineRule="auto"/>
              <w:ind w:left="231"/>
              <w:jc w:val="left"/>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全供</w:t>
            </w:r>
          </w:p>
        </w:tc>
        <w:tc>
          <w:tcPr>
            <w:tcW w:w="524" w:type="pct"/>
            <w:vAlign w:val="center"/>
          </w:tcPr>
          <w:p w14:paraId="57ADCC27">
            <w:pPr>
              <w:pStyle w:val="6"/>
              <w:spacing w:before="56" w:line="270" w:lineRule="auto"/>
              <w:ind w:right="59"/>
              <w:jc w:val="center"/>
              <w:rPr>
                <w:rFonts w:hint="eastAsia" w:ascii="宋体" w:hAnsi="宋体" w:eastAsia="宋体" w:cs="宋体"/>
                <w:spacing w:val="1"/>
                <w:sz w:val="18"/>
                <w:szCs w:val="18"/>
              </w:rPr>
            </w:pPr>
            <w:r>
              <w:rPr>
                <w:rFonts w:hint="eastAsia" w:ascii="宋体" w:hAnsi="宋体" w:eastAsia="宋体" w:cs="宋体"/>
                <w:spacing w:val="1"/>
                <w:sz w:val="18"/>
                <w:szCs w:val="18"/>
              </w:rPr>
              <w:t>心理健康教育与咨询中心</w:t>
            </w:r>
          </w:p>
        </w:tc>
        <w:tc>
          <w:tcPr>
            <w:tcW w:w="581" w:type="pct"/>
            <w:vAlign w:val="center"/>
          </w:tcPr>
          <w:p w14:paraId="5B3185E2">
            <w:pPr>
              <w:spacing w:before="56" w:line="270" w:lineRule="auto"/>
              <w:ind w:right="59"/>
              <w:jc w:val="center"/>
              <w:rPr>
                <w:rFonts w:hint="eastAsia" w:ascii="宋体" w:hAnsi="宋体" w:eastAsia="宋体" w:cs="宋体"/>
                <w:spacing w:val="1"/>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649BDA4C">
            <w:pPr>
              <w:pStyle w:val="6"/>
              <w:spacing w:before="244" w:line="241"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87" w:type="pct"/>
            <w:vAlign w:val="center"/>
          </w:tcPr>
          <w:p w14:paraId="0C024788">
            <w:pPr>
              <w:pStyle w:val="6"/>
              <w:spacing w:before="45" w:line="275" w:lineRule="auto"/>
              <w:ind w:left="122" w:hanging="108"/>
              <w:jc w:val="center"/>
              <w:rPr>
                <w:rFonts w:hint="eastAsia" w:ascii="宋体" w:hAnsi="宋体" w:eastAsia="宋体" w:cs="宋体"/>
                <w:spacing w:val="-1"/>
                <w:sz w:val="18"/>
                <w:szCs w:val="18"/>
                <w:lang w:eastAsia="zh-CN"/>
              </w:rPr>
            </w:pPr>
            <w:r>
              <w:rPr>
                <w:rFonts w:hint="eastAsia" w:ascii="宋体" w:hAnsi="宋体" w:eastAsia="宋体" w:cs="宋体"/>
                <w:spacing w:val="-1"/>
                <w:sz w:val="18"/>
                <w:szCs w:val="18"/>
              </w:rPr>
              <w:t>心理学、精神医学、临床心理学等相关专业</w:t>
            </w:r>
          </w:p>
        </w:tc>
        <w:tc>
          <w:tcPr>
            <w:tcW w:w="438" w:type="pct"/>
            <w:vAlign w:val="center"/>
          </w:tcPr>
          <w:p w14:paraId="08B804B8">
            <w:pPr>
              <w:pStyle w:val="6"/>
              <w:spacing w:before="224" w:line="219" w:lineRule="auto"/>
              <w:jc w:val="left"/>
              <w:rPr>
                <w:rFonts w:hint="eastAsia" w:ascii="宋体" w:hAnsi="宋体" w:eastAsia="宋体" w:cs="宋体"/>
                <w:spacing w:val="-2"/>
                <w:sz w:val="18"/>
                <w:szCs w:val="18"/>
              </w:rPr>
            </w:pPr>
            <w:r>
              <w:rPr>
                <w:rFonts w:hint="eastAsia" w:ascii="宋体" w:hAnsi="宋体" w:eastAsia="宋体" w:cs="宋体"/>
                <w:spacing w:val="-2"/>
                <w:sz w:val="18"/>
                <w:szCs w:val="18"/>
              </w:rPr>
              <w:t>博士研究生</w:t>
            </w:r>
          </w:p>
        </w:tc>
        <w:tc>
          <w:tcPr>
            <w:tcW w:w="1504" w:type="pct"/>
            <w:vAlign w:val="center"/>
          </w:tcPr>
          <w:p w14:paraId="17FE4C1C">
            <w:pPr>
              <w:pStyle w:val="6"/>
              <w:spacing w:before="210" w:line="304" w:lineRule="auto"/>
              <w:ind w:right="73"/>
              <w:jc w:val="center"/>
              <w:rPr>
                <w:rFonts w:hint="eastAsia" w:ascii="宋体" w:hAnsi="宋体" w:eastAsia="宋体" w:cs="宋体"/>
                <w:spacing w:val="1"/>
                <w:sz w:val="18"/>
                <w:szCs w:val="18"/>
                <w:lang w:eastAsia="zh-CN"/>
              </w:rPr>
            </w:pPr>
            <w:r>
              <w:rPr>
                <w:rFonts w:hint="eastAsia" w:ascii="宋体" w:hAnsi="宋体" w:eastAsia="宋体" w:cs="宋体"/>
                <w:spacing w:val="1"/>
                <w:sz w:val="18"/>
                <w:szCs w:val="18"/>
              </w:rPr>
              <w:t>中共党员（含预备党员），有学生干部工作经历一年以上</w:t>
            </w:r>
          </w:p>
        </w:tc>
        <w:tc>
          <w:tcPr>
            <w:tcW w:w="139" w:type="pct"/>
            <w:vAlign w:val="top"/>
          </w:tcPr>
          <w:p w14:paraId="3F76A55B">
            <w:pPr>
              <w:pStyle w:val="6"/>
              <w:spacing w:before="210" w:line="304" w:lineRule="auto"/>
              <w:ind w:right="73"/>
              <w:jc w:val="center"/>
              <w:rPr>
                <w:rFonts w:hint="eastAsia" w:ascii="宋体" w:hAnsi="宋体" w:eastAsia="宋体" w:cs="宋体"/>
                <w:spacing w:val="1"/>
                <w:sz w:val="18"/>
                <w:szCs w:val="18"/>
              </w:rPr>
            </w:pPr>
          </w:p>
        </w:tc>
      </w:tr>
      <w:tr w14:paraId="722A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162" w:type="pct"/>
            <w:vAlign w:val="center"/>
          </w:tcPr>
          <w:p w14:paraId="77833B62">
            <w:pPr>
              <w:pStyle w:val="6"/>
              <w:spacing w:before="259" w:line="241" w:lineRule="auto"/>
              <w:ind w:left="84"/>
              <w:jc w:val="left"/>
              <w:rPr>
                <w:rFonts w:hint="default" w:ascii="宋体" w:hAnsi="宋体" w:eastAsia="宋体" w:cs="宋体"/>
                <w:sz w:val="18"/>
                <w:szCs w:val="18"/>
                <w:lang w:val="en-US" w:eastAsia="zh-CN"/>
              </w:rPr>
            </w:pPr>
            <w:r>
              <w:rPr>
                <w:rFonts w:hint="eastAsia" w:cs="宋体"/>
                <w:sz w:val="18"/>
                <w:szCs w:val="18"/>
                <w:lang w:val="en-US" w:eastAsia="zh-CN"/>
              </w:rPr>
              <w:t>57</w:t>
            </w:r>
          </w:p>
        </w:tc>
        <w:tc>
          <w:tcPr>
            <w:tcW w:w="375" w:type="pct"/>
            <w:vAlign w:val="center"/>
          </w:tcPr>
          <w:p w14:paraId="69F22DF0">
            <w:pPr>
              <w:pStyle w:val="6"/>
              <w:spacing w:before="226" w:line="220" w:lineRule="auto"/>
              <w:jc w:val="center"/>
              <w:rPr>
                <w:rFonts w:hint="eastAsia" w:ascii="宋体" w:hAnsi="宋体" w:eastAsia="宋体" w:cs="宋体"/>
                <w:sz w:val="18"/>
                <w:szCs w:val="18"/>
              </w:rPr>
            </w:pPr>
            <w:r>
              <w:rPr>
                <w:rFonts w:hint="eastAsia" w:ascii="宋体" w:hAnsi="宋体" w:eastAsia="宋体" w:cs="宋体"/>
                <w:spacing w:val="-1"/>
                <w:sz w:val="18"/>
                <w:szCs w:val="18"/>
              </w:rPr>
              <w:t>河南中医药大学</w:t>
            </w:r>
          </w:p>
        </w:tc>
        <w:tc>
          <w:tcPr>
            <w:tcW w:w="354" w:type="pct"/>
            <w:vAlign w:val="center"/>
          </w:tcPr>
          <w:p w14:paraId="1CF2EAC6">
            <w:pPr>
              <w:pStyle w:val="6"/>
              <w:spacing w:before="224" w:line="219" w:lineRule="auto"/>
              <w:ind w:left="231"/>
              <w:jc w:val="left"/>
              <w:rPr>
                <w:rFonts w:hint="eastAsia" w:ascii="宋体" w:hAnsi="宋体" w:eastAsia="宋体" w:cs="宋体"/>
                <w:sz w:val="18"/>
                <w:szCs w:val="18"/>
              </w:rPr>
            </w:pPr>
            <w:r>
              <w:rPr>
                <w:rFonts w:hint="eastAsia" w:ascii="宋体" w:hAnsi="宋体" w:eastAsia="宋体" w:cs="宋体"/>
                <w:spacing w:val="-2"/>
                <w:sz w:val="18"/>
                <w:szCs w:val="18"/>
              </w:rPr>
              <w:t>全供</w:t>
            </w:r>
          </w:p>
        </w:tc>
        <w:tc>
          <w:tcPr>
            <w:tcW w:w="524" w:type="pct"/>
            <w:vAlign w:val="center"/>
          </w:tcPr>
          <w:p w14:paraId="1D74F0EF">
            <w:pPr>
              <w:pStyle w:val="6"/>
              <w:spacing w:before="56" w:line="270" w:lineRule="auto"/>
              <w:ind w:right="59"/>
              <w:jc w:val="center"/>
              <w:rPr>
                <w:rFonts w:hint="eastAsia" w:ascii="宋体" w:hAnsi="宋体" w:eastAsia="宋体" w:cs="宋体"/>
                <w:spacing w:val="1"/>
                <w:sz w:val="18"/>
                <w:szCs w:val="18"/>
              </w:rPr>
            </w:pPr>
            <w:r>
              <w:rPr>
                <w:rFonts w:hint="eastAsia" w:ascii="宋体" w:hAnsi="宋体" w:eastAsia="宋体" w:cs="宋体"/>
                <w:spacing w:val="1"/>
                <w:sz w:val="18"/>
                <w:szCs w:val="18"/>
              </w:rPr>
              <w:t>古籍特藏部</w:t>
            </w:r>
          </w:p>
        </w:tc>
        <w:tc>
          <w:tcPr>
            <w:tcW w:w="581" w:type="pct"/>
            <w:vAlign w:val="center"/>
          </w:tcPr>
          <w:p w14:paraId="76F8CAB4">
            <w:pPr>
              <w:spacing w:before="56" w:line="270" w:lineRule="auto"/>
              <w:ind w:right="59"/>
              <w:jc w:val="center"/>
              <w:rPr>
                <w:rFonts w:hint="eastAsia" w:ascii="宋体" w:hAnsi="宋体" w:eastAsia="宋体" w:cs="宋体"/>
                <w:sz w:val="18"/>
                <w:szCs w:val="18"/>
              </w:rPr>
            </w:pPr>
            <w:r>
              <w:rPr>
                <w:rFonts w:hint="eastAsia" w:ascii="宋体" w:hAnsi="宋体" w:eastAsia="宋体" w:cs="宋体"/>
                <w:color w:val="auto"/>
                <w:spacing w:val="1"/>
                <w:sz w:val="18"/>
                <w:szCs w:val="18"/>
                <w:lang w:val="en-US" w:eastAsia="zh-CN"/>
              </w:rPr>
              <w:t>专业技术岗位/中级</w:t>
            </w:r>
          </w:p>
        </w:tc>
        <w:tc>
          <w:tcPr>
            <w:tcW w:w="230" w:type="pct"/>
            <w:vAlign w:val="center"/>
          </w:tcPr>
          <w:p w14:paraId="38EA5F0F">
            <w:pPr>
              <w:pStyle w:val="6"/>
              <w:spacing w:before="244" w:line="241"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687" w:type="pct"/>
            <w:vAlign w:val="center"/>
          </w:tcPr>
          <w:p w14:paraId="045F3D80">
            <w:pPr>
              <w:pStyle w:val="6"/>
              <w:spacing w:before="45" w:line="275" w:lineRule="auto"/>
              <w:ind w:left="122" w:hanging="108"/>
              <w:jc w:val="both"/>
              <w:rPr>
                <w:rFonts w:hint="default" w:ascii="宋体" w:hAnsi="宋体" w:eastAsia="宋体" w:cs="宋体"/>
                <w:sz w:val="18"/>
                <w:szCs w:val="18"/>
                <w:lang w:val="en-US" w:eastAsia="zh-CN"/>
              </w:rPr>
            </w:pPr>
            <w:r>
              <w:rPr>
                <w:rFonts w:hint="eastAsia" w:ascii="宋体" w:hAnsi="宋体" w:eastAsia="宋体" w:cs="宋体"/>
                <w:spacing w:val="-1"/>
                <w:sz w:val="18"/>
                <w:szCs w:val="18"/>
              </w:rPr>
              <w:t>中医学、教育学</w:t>
            </w:r>
            <w:r>
              <w:rPr>
                <w:rFonts w:hint="eastAsia" w:cs="宋体"/>
                <w:spacing w:val="-1"/>
                <w:sz w:val="18"/>
                <w:szCs w:val="18"/>
                <w:lang w:eastAsia="zh-CN"/>
              </w:rPr>
              <w:t>、</w:t>
            </w:r>
            <w:r>
              <w:rPr>
                <w:rFonts w:hint="eastAsia" w:ascii="宋体" w:hAnsi="宋体" w:eastAsia="宋体" w:cs="宋体"/>
                <w:spacing w:val="-1"/>
                <w:sz w:val="18"/>
                <w:szCs w:val="18"/>
              </w:rPr>
              <w:t>计算机</w:t>
            </w:r>
            <w:r>
              <w:rPr>
                <w:rFonts w:hint="eastAsia" w:cs="宋体"/>
                <w:spacing w:val="-1"/>
                <w:sz w:val="18"/>
                <w:szCs w:val="18"/>
                <w:lang w:val="en-US" w:eastAsia="zh-CN"/>
              </w:rPr>
              <w:t>科学与技术</w:t>
            </w:r>
          </w:p>
        </w:tc>
        <w:tc>
          <w:tcPr>
            <w:tcW w:w="438" w:type="pct"/>
            <w:vAlign w:val="center"/>
          </w:tcPr>
          <w:p w14:paraId="534B4348">
            <w:pPr>
              <w:pStyle w:val="6"/>
              <w:spacing w:before="224" w:line="219" w:lineRule="auto"/>
              <w:jc w:val="left"/>
              <w:rPr>
                <w:rFonts w:hint="eastAsia" w:ascii="宋体" w:hAnsi="宋体" w:eastAsia="宋体" w:cs="宋体"/>
                <w:sz w:val="18"/>
                <w:szCs w:val="18"/>
              </w:rPr>
            </w:pPr>
            <w:r>
              <w:rPr>
                <w:rFonts w:hint="eastAsia" w:ascii="宋体" w:hAnsi="宋体" w:eastAsia="宋体" w:cs="宋体"/>
                <w:spacing w:val="-2"/>
                <w:sz w:val="18"/>
                <w:szCs w:val="18"/>
              </w:rPr>
              <w:t>博士研究生</w:t>
            </w:r>
          </w:p>
        </w:tc>
        <w:tc>
          <w:tcPr>
            <w:tcW w:w="1504" w:type="pct"/>
            <w:vAlign w:val="center"/>
          </w:tcPr>
          <w:p w14:paraId="40F08056">
            <w:pPr>
              <w:pStyle w:val="6"/>
              <w:spacing w:before="226" w:line="220" w:lineRule="auto"/>
              <w:ind w:left="97"/>
              <w:jc w:val="center"/>
              <w:rPr>
                <w:rFonts w:hint="eastAsia" w:ascii="宋体" w:hAnsi="宋体" w:eastAsia="宋体" w:cs="宋体"/>
                <w:sz w:val="18"/>
                <w:szCs w:val="18"/>
              </w:rPr>
            </w:pPr>
          </w:p>
        </w:tc>
        <w:tc>
          <w:tcPr>
            <w:tcW w:w="139" w:type="pct"/>
            <w:vAlign w:val="top"/>
          </w:tcPr>
          <w:p w14:paraId="19AA00A5">
            <w:pPr>
              <w:jc w:val="left"/>
              <w:rPr>
                <w:rFonts w:hint="eastAsia" w:ascii="宋体" w:hAnsi="宋体" w:eastAsia="宋体" w:cs="宋体"/>
                <w:sz w:val="18"/>
                <w:szCs w:val="18"/>
              </w:rPr>
            </w:pPr>
          </w:p>
        </w:tc>
      </w:tr>
      <w:tr w14:paraId="15F3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162" w:type="pct"/>
            <w:vAlign w:val="center"/>
          </w:tcPr>
          <w:p w14:paraId="35FA0CB0">
            <w:pPr>
              <w:pStyle w:val="6"/>
              <w:spacing w:before="210" w:line="304" w:lineRule="auto"/>
              <w:ind w:right="73"/>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58</w:t>
            </w:r>
          </w:p>
        </w:tc>
        <w:tc>
          <w:tcPr>
            <w:tcW w:w="375" w:type="pct"/>
            <w:vAlign w:val="center"/>
          </w:tcPr>
          <w:p w14:paraId="6601D9D2">
            <w:pPr>
              <w:pStyle w:val="6"/>
              <w:spacing w:before="210" w:line="304" w:lineRule="auto"/>
              <w:ind w:right="73"/>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河南中医药大学</w:t>
            </w:r>
          </w:p>
        </w:tc>
        <w:tc>
          <w:tcPr>
            <w:tcW w:w="354" w:type="pct"/>
            <w:vAlign w:val="center"/>
          </w:tcPr>
          <w:p w14:paraId="77EBC0ED">
            <w:pPr>
              <w:pStyle w:val="6"/>
              <w:spacing w:before="210" w:line="304" w:lineRule="auto"/>
              <w:ind w:right="73"/>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全供</w:t>
            </w:r>
          </w:p>
        </w:tc>
        <w:tc>
          <w:tcPr>
            <w:tcW w:w="524" w:type="pct"/>
            <w:vAlign w:val="center"/>
          </w:tcPr>
          <w:p w14:paraId="66049AB9">
            <w:pPr>
              <w:pStyle w:val="6"/>
              <w:spacing w:before="210" w:line="304" w:lineRule="auto"/>
              <w:ind w:right="73"/>
              <w:jc w:val="center"/>
              <w:rPr>
                <w:rFonts w:hint="eastAsia" w:ascii="宋体" w:hAnsi="宋体" w:eastAsia="宋体" w:cs="宋体"/>
                <w:spacing w:val="1"/>
                <w:sz w:val="18"/>
                <w:szCs w:val="18"/>
              </w:rPr>
            </w:pPr>
            <w:r>
              <w:rPr>
                <w:rFonts w:hint="eastAsia" w:ascii="宋体" w:hAnsi="宋体" w:eastAsia="宋体" w:cs="宋体"/>
                <w:spacing w:val="1"/>
                <w:sz w:val="18"/>
                <w:szCs w:val="18"/>
              </w:rPr>
              <w:t>《中医学报》编辑室</w:t>
            </w:r>
          </w:p>
        </w:tc>
        <w:tc>
          <w:tcPr>
            <w:tcW w:w="581" w:type="pct"/>
            <w:vAlign w:val="center"/>
          </w:tcPr>
          <w:p w14:paraId="7B1366E7">
            <w:pPr>
              <w:pStyle w:val="6"/>
              <w:spacing w:before="210" w:line="304" w:lineRule="auto"/>
              <w:ind w:right="73"/>
              <w:jc w:val="center"/>
              <w:rPr>
                <w:rFonts w:hint="eastAsia" w:ascii="宋体" w:hAnsi="宋体" w:eastAsia="宋体" w:cs="宋体"/>
                <w:spacing w:val="1"/>
                <w:sz w:val="18"/>
                <w:szCs w:val="18"/>
              </w:rPr>
            </w:pPr>
            <w:r>
              <w:rPr>
                <w:rFonts w:hint="eastAsia" w:ascii="宋体" w:hAnsi="宋体" w:eastAsia="宋体" w:cs="宋体"/>
                <w:spacing w:val="1"/>
                <w:sz w:val="18"/>
                <w:szCs w:val="18"/>
                <w:lang w:val="en-US" w:eastAsia="zh-CN"/>
              </w:rPr>
              <w:t>专业技术岗位/中级</w:t>
            </w:r>
          </w:p>
        </w:tc>
        <w:tc>
          <w:tcPr>
            <w:tcW w:w="230" w:type="pct"/>
            <w:vAlign w:val="center"/>
          </w:tcPr>
          <w:p w14:paraId="5E7994CF">
            <w:pPr>
              <w:pStyle w:val="6"/>
              <w:spacing w:before="210" w:line="304" w:lineRule="auto"/>
              <w:ind w:right="73"/>
              <w:jc w:val="center"/>
              <w:rPr>
                <w:rFonts w:hint="default" w:ascii="宋体" w:hAnsi="宋体" w:eastAsia="宋体" w:cs="宋体"/>
                <w:spacing w:val="1"/>
                <w:sz w:val="18"/>
                <w:szCs w:val="18"/>
                <w:lang w:val="en-US" w:eastAsia="zh-CN"/>
              </w:rPr>
            </w:pPr>
          </w:p>
          <w:p w14:paraId="300FEB66">
            <w:pPr>
              <w:pStyle w:val="6"/>
              <w:spacing w:before="210" w:line="304" w:lineRule="auto"/>
              <w:ind w:right="73"/>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rPr>
              <w:t>1</w:t>
            </w:r>
          </w:p>
        </w:tc>
        <w:tc>
          <w:tcPr>
            <w:tcW w:w="687" w:type="pct"/>
            <w:vAlign w:val="center"/>
          </w:tcPr>
          <w:p w14:paraId="3C5F86A2">
            <w:pPr>
              <w:pStyle w:val="6"/>
              <w:spacing w:before="210" w:line="304" w:lineRule="auto"/>
              <w:ind w:right="73"/>
              <w:jc w:val="center"/>
              <w:rPr>
                <w:rFonts w:hint="eastAsia" w:ascii="宋体" w:hAnsi="宋体" w:eastAsia="宋体" w:cs="宋体"/>
                <w:spacing w:val="1"/>
                <w:sz w:val="18"/>
                <w:szCs w:val="18"/>
              </w:rPr>
            </w:pPr>
          </w:p>
          <w:p w14:paraId="1B8E27FE">
            <w:pPr>
              <w:pStyle w:val="6"/>
              <w:spacing w:before="210" w:line="304" w:lineRule="auto"/>
              <w:ind w:right="73"/>
              <w:jc w:val="center"/>
              <w:rPr>
                <w:rFonts w:hint="eastAsia" w:ascii="宋体" w:hAnsi="宋体" w:eastAsia="宋体" w:cs="宋体"/>
                <w:spacing w:val="1"/>
                <w:sz w:val="18"/>
                <w:szCs w:val="18"/>
              </w:rPr>
            </w:pPr>
            <w:r>
              <w:rPr>
                <w:rFonts w:hint="eastAsia" w:ascii="宋体" w:hAnsi="宋体" w:eastAsia="宋体" w:cs="宋体"/>
                <w:spacing w:val="1"/>
                <w:sz w:val="18"/>
                <w:szCs w:val="18"/>
              </w:rPr>
              <w:t>中医药相关专业</w:t>
            </w:r>
          </w:p>
          <w:p w14:paraId="1B65EBAB">
            <w:pPr>
              <w:pStyle w:val="6"/>
              <w:spacing w:before="210" w:line="304" w:lineRule="auto"/>
              <w:ind w:right="73"/>
              <w:jc w:val="center"/>
              <w:rPr>
                <w:rFonts w:hint="eastAsia" w:ascii="宋体" w:hAnsi="宋体" w:eastAsia="宋体" w:cs="宋体"/>
                <w:spacing w:val="1"/>
                <w:sz w:val="18"/>
                <w:szCs w:val="18"/>
              </w:rPr>
            </w:pPr>
          </w:p>
        </w:tc>
        <w:tc>
          <w:tcPr>
            <w:tcW w:w="438" w:type="pct"/>
            <w:vAlign w:val="center"/>
          </w:tcPr>
          <w:p w14:paraId="1ED6B521">
            <w:pPr>
              <w:pStyle w:val="6"/>
              <w:spacing w:before="210" w:line="304" w:lineRule="auto"/>
              <w:ind w:right="73"/>
              <w:jc w:val="center"/>
              <w:rPr>
                <w:rFonts w:hint="eastAsia" w:ascii="宋体" w:hAnsi="宋体" w:eastAsia="宋体" w:cs="宋体"/>
                <w:spacing w:val="1"/>
                <w:sz w:val="18"/>
                <w:szCs w:val="18"/>
              </w:rPr>
            </w:pPr>
            <w:r>
              <w:rPr>
                <w:rFonts w:hint="eastAsia" w:ascii="宋体" w:hAnsi="宋体" w:eastAsia="宋体" w:cs="宋体"/>
                <w:spacing w:val="1"/>
                <w:sz w:val="18"/>
                <w:szCs w:val="18"/>
              </w:rPr>
              <w:t>博士研究生</w:t>
            </w:r>
          </w:p>
        </w:tc>
        <w:tc>
          <w:tcPr>
            <w:tcW w:w="1504" w:type="pct"/>
            <w:vAlign w:val="center"/>
          </w:tcPr>
          <w:p w14:paraId="2C8C8899">
            <w:pPr>
              <w:pStyle w:val="6"/>
              <w:spacing w:before="210" w:line="304" w:lineRule="auto"/>
              <w:ind w:right="73"/>
              <w:jc w:val="center"/>
              <w:rPr>
                <w:rFonts w:hint="eastAsia" w:ascii="宋体" w:hAnsi="宋体" w:eastAsia="宋体" w:cs="宋体"/>
                <w:spacing w:val="1"/>
                <w:sz w:val="18"/>
                <w:szCs w:val="18"/>
                <w:lang w:eastAsia="zh-CN"/>
              </w:rPr>
            </w:pPr>
            <w:r>
              <w:rPr>
                <w:rFonts w:hint="eastAsia" w:ascii="宋体" w:hAnsi="宋体" w:eastAsia="宋体" w:cs="宋体"/>
                <w:spacing w:val="1"/>
                <w:sz w:val="18"/>
                <w:szCs w:val="18"/>
              </w:rPr>
              <w:t>以第一作者在中文核心杂志或SCI期刊发表过与专业方向相符的高质量科研论文</w:t>
            </w:r>
          </w:p>
        </w:tc>
        <w:tc>
          <w:tcPr>
            <w:tcW w:w="139" w:type="pct"/>
            <w:vAlign w:val="top"/>
          </w:tcPr>
          <w:p w14:paraId="14AF84DC">
            <w:pPr>
              <w:pStyle w:val="6"/>
              <w:spacing w:before="210" w:line="304" w:lineRule="auto"/>
              <w:ind w:right="73"/>
              <w:jc w:val="center"/>
              <w:rPr>
                <w:rFonts w:hint="eastAsia" w:ascii="宋体" w:hAnsi="宋体" w:eastAsia="宋体" w:cs="宋体"/>
                <w:spacing w:val="1"/>
                <w:sz w:val="18"/>
                <w:szCs w:val="18"/>
              </w:rPr>
            </w:pPr>
          </w:p>
        </w:tc>
      </w:tr>
      <mc:AlternateContent>
        <mc:Choice Requires="wpsCustomData">
          <wpsCustomData:docfieldEnd id="0"/>
        </mc:Choice>
      </mc:AlternateContent>
    </w:tbl>
    <w:p w14:paraId="30B7CF8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85407"/>
    <w:rsid w:val="52337393"/>
    <w:rsid w:val="7048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2026-04-14T07:01:00Z</dcterms:created>
  <dc:creator>四驱小蜗牛</dc:creator>
  <cp:lastModifiedBy>四驱小蜗牛</cp:lastModifiedBy>
  <dcterms:modified xsi:type="dcterms:W3CDTF">2026-04-14T07:01:18Z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C4634E22BC964156BDF50F800A73619B_11</vt:lpwstr>
  </property>
  <property fmtid="{D5CDD505-2E9C-101B-9397-08002B2CF9AE}" pid="4" name="KSOTemplateDocerSaveRecord">
    <vt:lpwstr>eyJoZGlkIjoiNDI4NDk3NmJjYWM1N2JlMDY1YTEyZjRkYjdiMzAzNWEiLCJ1c2VySWQiOiIyNjQyNjY1MDEifQ==</vt:lpwstr>
  </property>
</Properties>
</file>