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80" w:lineRule="exact"/>
        <w:jc w:val="left"/>
        <w:textAlignment w:val="auto"/>
        <w:rPr>
          <w:rFonts w:hint="default" w:ascii="方正小标宋简体" w:hAnsi="方正小标宋简体" w:eastAsia="方正小标宋简体" w:cs="方正小标宋简体"/>
          <w:b w:val="0"/>
          <w:bCs/>
          <w:kern w:val="2"/>
          <w:sz w:val="32"/>
          <w:szCs w:val="32"/>
          <w:lang w:val="en-US" w:eastAsia="zh-CN" w:bidi="ar-SA"/>
        </w:rPr>
      </w:pPr>
      <w:r>
        <w:rPr>
          <w:rFonts w:hint="eastAsia" w:ascii="方正小标宋简体" w:hAnsi="方正小标宋简体" w:eastAsia="方正小标宋简体" w:cs="方正小标宋简体"/>
          <w:b w:val="0"/>
          <w:bCs/>
          <w:kern w:val="2"/>
          <w:sz w:val="32"/>
          <w:szCs w:val="32"/>
          <w:lang w:val="en-US" w:eastAsia="zh-CN" w:bidi="ar-SA"/>
        </w:rPr>
        <w:t>附件5</w:t>
      </w:r>
    </w:p>
    <w:p>
      <w:pPr>
        <w:pageBreakBefore w:val="0"/>
        <w:kinsoku/>
        <w:wordWrap/>
        <w:overflowPunct/>
        <w:topLinePunct w:val="0"/>
        <w:autoSpaceDE/>
        <w:autoSpaceDN/>
        <w:bidi w:val="0"/>
        <w:spacing w:line="580" w:lineRule="exact"/>
        <w:jc w:val="center"/>
        <w:textAlignment w:val="auto"/>
        <w:rPr>
          <w:rFonts w:hint="eastAsia" w:ascii="黑体" w:hAnsi="黑体" w:eastAsia="黑体" w:cs="黑体"/>
          <w:b w:val="0"/>
          <w:bCs/>
          <w:kern w:val="2"/>
          <w:sz w:val="44"/>
          <w:szCs w:val="44"/>
          <w:lang w:val="en-US" w:eastAsia="zh-CN" w:bidi="ar-SA"/>
        </w:rPr>
      </w:pPr>
    </w:p>
    <w:p>
      <w:pPr>
        <w:pageBreakBefore w:val="0"/>
        <w:kinsoku/>
        <w:wordWrap/>
        <w:overflowPunct/>
        <w:topLinePunct w:val="0"/>
        <w:autoSpaceDE/>
        <w:autoSpaceDN/>
        <w:bidi w:val="0"/>
        <w:spacing w:line="580" w:lineRule="exact"/>
        <w:jc w:val="center"/>
        <w:textAlignment w:val="auto"/>
        <w:rPr>
          <w:rFonts w:hint="eastAsia" w:ascii="黑体" w:hAnsi="黑体" w:eastAsia="黑体" w:cs="黑体"/>
          <w:b w:val="0"/>
          <w:bCs/>
          <w:kern w:val="2"/>
          <w:sz w:val="44"/>
          <w:szCs w:val="44"/>
          <w:lang w:val="en-US" w:eastAsia="zh-CN" w:bidi="ar-SA"/>
        </w:rPr>
      </w:pPr>
      <w:r>
        <w:rPr>
          <w:rFonts w:hint="eastAsia" w:ascii="黑体" w:hAnsi="黑体" w:eastAsia="黑体" w:cs="黑体"/>
          <w:b w:val="0"/>
          <w:bCs/>
          <w:kern w:val="2"/>
          <w:sz w:val="44"/>
          <w:szCs w:val="44"/>
          <w:lang w:val="en-US" w:eastAsia="zh-CN" w:bidi="ar-SA"/>
        </w:rPr>
        <w:t>广东省农业科学院公开招聘</w:t>
      </w:r>
    </w:p>
    <w:p>
      <w:pPr>
        <w:pageBreakBefore w:val="0"/>
        <w:kinsoku/>
        <w:wordWrap/>
        <w:overflowPunct/>
        <w:topLinePunct w:val="0"/>
        <w:autoSpaceDE/>
        <w:autoSpaceDN/>
        <w:bidi w:val="0"/>
        <w:spacing w:line="580" w:lineRule="exact"/>
        <w:jc w:val="center"/>
        <w:textAlignment w:val="auto"/>
        <w:rPr>
          <w:rFonts w:hint="eastAsia" w:ascii="黑体" w:hAnsi="黑体" w:eastAsia="黑体" w:cs="黑体"/>
          <w:b w:val="0"/>
          <w:bCs/>
          <w:kern w:val="2"/>
          <w:sz w:val="44"/>
          <w:szCs w:val="44"/>
          <w:lang w:val="en-US" w:eastAsia="zh-CN" w:bidi="ar-SA"/>
        </w:rPr>
      </w:pPr>
      <w:r>
        <w:rPr>
          <w:rFonts w:hint="eastAsia" w:ascii="黑体" w:hAnsi="黑体" w:eastAsia="黑体" w:cs="黑体"/>
          <w:b w:val="0"/>
          <w:bCs/>
          <w:kern w:val="2"/>
          <w:sz w:val="44"/>
          <w:szCs w:val="44"/>
          <w:lang w:val="en-US" w:eastAsia="zh-CN" w:bidi="ar-SA"/>
        </w:rPr>
        <w:t>专业技术人员业绩要求</w:t>
      </w:r>
    </w:p>
    <w:p>
      <w:pPr>
        <w:pageBreakBefore w:val="0"/>
        <w:kinsoku/>
        <w:wordWrap/>
        <w:overflowPunct/>
        <w:topLinePunct w:val="0"/>
        <w:autoSpaceDE/>
        <w:autoSpaceDN/>
        <w:bidi w:val="0"/>
        <w:spacing w:line="580" w:lineRule="exact"/>
        <w:jc w:val="center"/>
        <w:textAlignment w:val="auto"/>
        <w:rPr>
          <w:rFonts w:hint="eastAsia" w:ascii="黑体" w:hAnsi="黑体" w:eastAsia="黑体" w:cs="黑体"/>
          <w:b w:val="0"/>
          <w:bCs/>
          <w:kern w:val="2"/>
          <w:sz w:val="44"/>
          <w:szCs w:val="4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国标黑体" w:hAnsi="国标黑体" w:eastAsia="国标黑体" w:cs="国标黑体"/>
          <w:b w:val="0"/>
          <w:bCs/>
          <w:kern w:val="2"/>
          <w:sz w:val="32"/>
          <w:szCs w:val="32"/>
          <w:lang w:val="en-US" w:eastAsia="zh-CN" w:bidi="ar-SA"/>
        </w:rPr>
      </w:pPr>
      <w:r>
        <w:rPr>
          <w:rFonts w:hint="eastAsia" w:ascii="国标黑体" w:hAnsi="国标黑体" w:eastAsia="国标黑体" w:cs="国标黑体"/>
          <w:b w:val="0"/>
          <w:bCs/>
          <w:kern w:val="2"/>
          <w:sz w:val="32"/>
          <w:szCs w:val="32"/>
          <w:lang w:val="en-US" w:eastAsia="zh-CN" w:bidi="ar-SA"/>
        </w:rPr>
        <w:t>业绩要求</w:t>
      </w:r>
    </w:p>
    <w:p>
      <w:pPr>
        <w:keepNext w:val="0"/>
        <w:keepLines w:val="0"/>
        <w:pageBreakBefore w:val="0"/>
        <w:widowControl w:val="0"/>
        <w:numPr>
          <w:ilvl w:val="0"/>
          <w:numId w:val="2"/>
        </w:numPr>
        <w:tabs>
          <w:tab w:val="left" w:pos="521"/>
        </w:tabs>
        <w:kinsoku/>
        <w:wordWrap/>
        <w:overflowPunct/>
        <w:topLinePunct w:val="0"/>
        <w:autoSpaceDE/>
        <w:autoSpaceDN/>
        <w:bidi w:val="0"/>
        <w:adjustRightInd w:val="0"/>
        <w:snapToGrid w:val="0"/>
        <w:spacing w:line="560" w:lineRule="exact"/>
        <w:ind w:left="0" w:right="0" w:firstLine="642"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业绩要求一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满足以下两项条件之一：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1.主持省部级以上基金类科研项目1项，且论文符合以下条件：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自然科学类：近5年以第一作者发表第三层次以上论文不少于1篇；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社会科学类：近5年以第一作者发表第四层次以上论文不少于1篇。</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2.发表高质量论文满足以下条件：</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自然科学类：近5年以第一作者发表第一层次论文不少于1篇或第二层次以上论文不少于2篇或第三层次以上论文不少于3篇或第四层次以上论文不少于5篇；</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社会科学类：近5年以第一作者发表第三层次以上论文不少于2篇或第四层次以上论文不少于3篇。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2"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（二）业绩要求二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满足以下两项条件之一：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1.主持国家级基金类科研项目1项或省部级及以上基金类科研项目2项，且论文符合以下条件：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w:t>
      </w:r>
      <w:r>
        <w:rPr>
          <w:rFonts w:hint="eastAsia" w:ascii="仿宋_GB2312" w:hAnsi="仿宋_GB2312" w:eastAsia="仿宋_GB2312" w:cs="仿宋_GB2312"/>
          <w:sz w:val="32"/>
          <w:szCs w:val="32"/>
          <w:highlight w:val="none"/>
          <w:u w:val="none"/>
          <w:lang w:val="en-US" w:eastAsia="zh-CN"/>
        </w:rPr>
        <w:t>或通讯作者</w:t>
      </w:r>
      <w:r>
        <w:rPr>
          <w:rFonts w:hint="eastAsia" w:ascii="仿宋_GB2312" w:hAnsi="仿宋_GB2312" w:eastAsia="仿宋_GB2312" w:cs="仿宋_GB2312"/>
          <w:sz w:val="32"/>
          <w:szCs w:val="32"/>
          <w:highlight w:val="none"/>
          <w:lang w:val="en-US" w:eastAsia="zh-CN"/>
        </w:rPr>
        <w:t>发表第一层次论文不少于1篇或第二层次论文不少于2篇或第三层次以上论文不少于3篇；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w:t>
      </w:r>
      <w:r>
        <w:rPr>
          <w:rFonts w:hint="eastAsia" w:ascii="仿宋_GB2312" w:hAnsi="仿宋_GB2312" w:eastAsia="仿宋_GB2312" w:cs="仿宋_GB2312"/>
          <w:sz w:val="32"/>
          <w:szCs w:val="32"/>
          <w:highlight w:val="none"/>
          <w:u w:val="none"/>
          <w:lang w:val="en-US" w:eastAsia="zh-CN"/>
        </w:rPr>
        <w:t>或通讯作者</w:t>
      </w:r>
      <w:r>
        <w:rPr>
          <w:rFonts w:hint="eastAsia" w:ascii="仿宋_GB2312" w:hAnsi="仿宋_GB2312" w:eastAsia="仿宋_GB2312" w:cs="仿宋_GB2312"/>
          <w:sz w:val="32"/>
          <w:szCs w:val="32"/>
          <w:highlight w:val="none"/>
          <w:lang w:val="en-US" w:eastAsia="zh-CN"/>
        </w:rPr>
        <w:t>发表第二层次以上论文不少于1篇或第三层次以上论文不少于2篇或第四层次以上论文不少于4篇。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2.海外人才，满足以下条件：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w:t>
      </w:r>
      <w:r>
        <w:rPr>
          <w:rFonts w:hint="eastAsia" w:ascii="仿宋_GB2312" w:hAnsi="仿宋_GB2312" w:eastAsia="仿宋_GB2312" w:cs="仿宋_GB2312"/>
          <w:sz w:val="32"/>
          <w:szCs w:val="32"/>
          <w:highlight w:val="none"/>
          <w:u w:val="none"/>
          <w:lang w:val="en-US" w:eastAsia="zh-CN"/>
        </w:rPr>
        <w:t>或通讯作者</w:t>
      </w:r>
      <w:r>
        <w:rPr>
          <w:rFonts w:hint="eastAsia" w:ascii="仿宋_GB2312" w:hAnsi="仿宋_GB2312" w:eastAsia="仿宋_GB2312" w:cs="仿宋_GB2312"/>
          <w:sz w:val="32"/>
          <w:szCs w:val="32"/>
          <w:highlight w:val="none"/>
          <w:lang w:val="en-US" w:eastAsia="zh-CN"/>
        </w:rPr>
        <w:t>发表第一层次论文不少于1篇或第二层次以上论文不少于4篇；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w:t>
      </w:r>
      <w:r>
        <w:rPr>
          <w:rFonts w:hint="eastAsia" w:ascii="仿宋_GB2312" w:hAnsi="仿宋_GB2312" w:eastAsia="仿宋_GB2312" w:cs="仿宋_GB2312"/>
          <w:sz w:val="32"/>
          <w:szCs w:val="32"/>
          <w:highlight w:val="none"/>
          <w:u w:val="none"/>
          <w:lang w:val="en-US" w:eastAsia="zh-CN"/>
        </w:rPr>
        <w:t>或通讯作者</w:t>
      </w:r>
      <w:r>
        <w:rPr>
          <w:rFonts w:hint="eastAsia" w:ascii="仿宋_GB2312" w:hAnsi="仿宋_GB2312" w:eastAsia="仿宋_GB2312" w:cs="仿宋_GB2312"/>
          <w:sz w:val="32"/>
          <w:szCs w:val="32"/>
          <w:highlight w:val="none"/>
          <w:lang w:val="en-US" w:eastAsia="zh-CN"/>
        </w:rPr>
        <w:t>发表第二层次论文不少于2篇或第三层次以上论文不少于4篇。</w:t>
      </w:r>
    </w:p>
    <w:p>
      <w:pPr>
        <w:keepNext w:val="0"/>
        <w:keepLines w:val="0"/>
        <w:pageBreakBefore w:val="0"/>
        <w:widowControl w:val="0"/>
        <w:numPr>
          <w:ilvl w:val="0"/>
          <w:numId w:val="0"/>
        </w:numPr>
        <w:tabs>
          <w:tab w:val="left" w:pos="521"/>
        </w:tabs>
        <w:kinsoku/>
        <w:wordWrap/>
        <w:overflowPunct/>
        <w:topLinePunct w:val="0"/>
        <w:autoSpaceDE/>
        <w:autoSpaceDN/>
        <w:bidi w:val="0"/>
        <w:adjustRightInd w:val="0"/>
        <w:snapToGrid w:val="0"/>
        <w:spacing w:line="560" w:lineRule="exact"/>
        <w:ind w:leftChars="200" w:right="0" w:rightChars="0" w:firstLine="321" w:firstLineChars="1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（三）业绩要求三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满足以下三项条件之一：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1.获得国家、省部级重大人才计划资助，或获得省部级科技奖励一等奖（第一完成人）；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2.主持省部级及以上重大科研项目1项，且论文符合以下条件：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自然科学类：近5年以第一作者或通讯作者发表第一层次论文不少于1篇或第二层次以上论文不少于6篇；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社会科学类：近5年以第一作者或通讯作者发表第二层次论文不少于3篇或第三层次以上论文不少于5篇。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3.海外人才，满足以下条件：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自然科学类：近5年以第一作者或通讯作者发表第一层次论文不少于1篇或第二层次以上论文不少于6篇；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社会科学类：近5年以第一作者或通讯作者发表第二层次论文不少于3篇或第三层次以上论文不少于5篇。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textAlignment w:val="auto"/>
        <w:rPr>
          <w:rFonts w:hint="eastAsia" w:ascii="国标黑体" w:hAnsi="国标黑体" w:eastAsia="国标黑体" w:cs="国标黑体"/>
          <w:b w:val="0"/>
          <w:bCs/>
          <w:kern w:val="2"/>
          <w:sz w:val="32"/>
          <w:szCs w:val="32"/>
          <w:lang w:val="en-US" w:eastAsia="zh-CN" w:bidi="ar-SA"/>
        </w:rPr>
      </w:pPr>
      <w:r>
        <w:rPr>
          <w:rFonts w:hint="eastAsia" w:ascii="国标黑体" w:hAnsi="国标黑体" w:eastAsia="国标黑体" w:cs="国标黑体"/>
          <w:b w:val="0"/>
          <w:bCs/>
          <w:kern w:val="2"/>
          <w:sz w:val="32"/>
          <w:szCs w:val="32"/>
          <w:lang w:val="en-US" w:eastAsia="zh-CN" w:bidi="ar-SA"/>
        </w:rPr>
        <w:t>二、关于论文认定的说明</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均指在国内外公开发行的本专业或相近专业学术期刊上全文发表的研究性论文。学术期刊的“增刊、特刊、专刊、专辑”上发表的论文以及被论文集收录的论文，以及科研进展介绍、报道、简报性等论文不计入业绩成果。</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（二）以共同第一作者发表的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篇数认定：第一层次论文</w:t>
      </w:r>
      <w:r>
        <w:rPr>
          <w:rFonts w:hint="eastAsia" w:ascii="仿宋_GB2312" w:hAnsi="仿宋_GB2312" w:eastAsia="仿宋_GB2312" w:cs="仿宋_GB2312"/>
          <w:sz w:val="32"/>
          <w:szCs w:val="32"/>
          <w:highlight w:val="none"/>
        </w:rPr>
        <w:t>共同第一作者</w:t>
      </w:r>
      <w:r>
        <w:rPr>
          <w:rFonts w:hint="eastAsia" w:ascii="仿宋_GB2312" w:hAnsi="仿宋_GB2312" w:eastAsia="仿宋_GB2312" w:cs="仿宋_GB2312"/>
          <w:sz w:val="32"/>
          <w:szCs w:val="32"/>
          <w:highlight w:val="none"/>
          <w:lang w:eastAsia="zh-CN"/>
        </w:rPr>
        <w:t>，均</w:t>
      </w:r>
      <w:r>
        <w:rPr>
          <w:rFonts w:hint="eastAsia"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0%折算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第二或第三层次论文</w:t>
      </w:r>
      <w:r>
        <w:rPr>
          <w:rFonts w:hint="eastAsia" w:ascii="仿宋_GB2312" w:hAnsi="仿宋_GB2312" w:eastAsia="仿宋_GB2312" w:cs="仿宋_GB2312"/>
          <w:sz w:val="32"/>
          <w:szCs w:val="32"/>
          <w:highlight w:val="none"/>
        </w:rPr>
        <w:t>共同第一作者排名第一</w:t>
      </w:r>
      <w:r>
        <w:rPr>
          <w:rFonts w:hint="eastAsia" w:ascii="仿宋_GB2312" w:hAnsi="仿宋_GB2312" w:eastAsia="仿宋_GB2312" w:cs="仿宋_GB2312"/>
          <w:sz w:val="32"/>
          <w:szCs w:val="32"/>
          <w:highlight w:val="none"/>
          <w:lang w:eastAsia="zh-CN"/>
        </w:rPr>
        <w:t>的按</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折算</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共同第一作者排名第二</w:t>
      </w:r>
      <w:r>
        <w:rPr>
          <w:rFonts w:hint="eastAsia" w:ascii="仿宋_GB2312" w:hAnsi="仿宋_GB2312" w:eastAsia="仿宋_GB2312" w:cs="仿宋_GB2312"/>
          <w:sz w:val="32"/>
          <w:szCs w:val="32"/>
          <w:highlight w:val="none"/>
          <w:lang w:eastAsia="zh-CN"/>
        </w:rPr>
        <w:t>的按</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折算，</w:t>
      </w:r>
      <w:r>
        <w:rPr>
          <w:rFonts w:hint="eastAsia" w:ascii="仿宋_GB2312" w:hAnsi="仿宋_GB2312" w:eastAsia="仿宋_GB2312" w:cs="仿宋_GB2312"/>
          <w:sz w:val="32"/>
          <w:szCs w:val="32"/>
          <w:highlight w:val="none"/>
        </w:rPr>
        <w:t>共同第一作者排名第三及以后</w:t>
      </w:r>
      <w:r>
        <w:rPr>
          <w:rFonts w:hint="eastAsia" w:ascii="仿宋_GB2312" w:hAnsi="仿宋_GB2312" w:eastAsia="仿宋_GB2312" w:cs="仿宋_GB2312"/>
          <w:sz w:val="32"/>
          <w:szCs w:val="32"/>
          <w:highlight w:val="none"/>
          <w:lang w:eastAsia="zh-CN"/>
        </w:rPr>
        <w:t>的按</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0%折算</w:t>
      </w:r>
      <w:r>
        <w:rPr>
          <w:rFonts w:hint="eastAsia" w:ascii="仿宋_GB2312" w:hAnsi="仿宋_GB2312" w:eastAsia="仿宋_GB2312" w:cs="仿宋_GB2312"/>
          <w:sz w:val="32"/>
          <w:szCs w:val="32"/>
          <w:highlight w:val="none"/>
          <w:lang w:eastAsia="zh-CN"/>
        </w:rPr>
        <w:t>；第四</w:t>
      </w:r>
      <w:r>
        <w:rPr>
          <w:rFonts w:hint="eastAsia" w:ascii="仿宋_GB2312" w:hAnsi="仿宋_GB2312" w:eastAsia="仿宋_GB2312" w:cs="仿宋_GB2312"/>
          <w:sz w:val="32"/>
          <w:szCs w:val="32"/>
          <w:highlight w:val="none"/>
          <w:lang w:val="en-US" w:eastAsia="zh-CN"/>
        </w:rPr>
        <w:t>层次论文共同作者只认第一作者</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（三）以共同通讯作者发表的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篇数认定：第一层次论文</w:t>
      </w:r>
      <w:r>
        <w:rPr>
          <w:rFonts w:hint="eastAsia" w:ascii="仿宋_GB2312" w:hAnsi="仿宋_GB2312" w:eastAsia="仿宋_GB2312" w:cs="仿宋_GB2312"/>
          <w:sz w:val="32"/>
          <w:szCs w:val="32"/>
          <w:highlight w:val="none"/>
        </w:rPr>
        <w:t>共同通讯作者</w:t>
      </w:r>
      <w:r>
        <w:rPr>
          <w:rFonts w:hint="eastAsia" w:ascii="仿宋_GB2312" w:hAnsi="仿宋_GB2312" w:eastAsia="仿宋_GB2312" w:cs="仿宋_GB2312"/>
          <w:sz w:val="32"/>
          <w:szCs w:val="32"/>
          <w:highlight w:val="none"/>
          <w:lang w:eastAsia="zh-CN"/>
        </w:rPr>
        <w:t>，均</w:t>
      </w:r>
      <w:r>
        <w:rPr>
          <w:rFonts w:hint="eastAsia" w:ascii="仿宋_GB2312" w:hAnsi="仿宋_GB2312" w:eastAsia="仿宋_GB2312" w:cs="仿宋_GB2312"/>
          <w:sz w:val="32"/>
          <w:szCs w:val="32"/>
          <w:highlight w:val="none"/>
          <w:lang w:val="en-US" w:eastAsia="zh-CN"/>
        </w:rPr>
        <w:t>按100%折算；第二或第三层次论文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最后通讯作者按照100%折算，其他共同通讯作者按照</w:t>
      </w:r>
      <w:r>
        <w:rPr>
          <w:rFonts w:hint="eastAsia" w:ascii="仿宋_GB2312" w:hAnsi="仿宋_GB2312" w:eastAsia="仿宋_GB2312" w:cs="仿宋_GB2312"/>
          <w:sz w:val="32"/>
          <w:szCs w:val="32"/>
          <w:highlight w:val="none"/>
        </w:rPr>
        <w:t>共同通讯作者</w:t>
      </w:r>
      <w:r>
        <w:rPr>
          <w:rFonts w:hint="eastAsia" w:ascii="仿宋_GB2312" w:hAnsi="仿宋_GB2312" w:eastAsia="仿宋_GB2312" w:cs="仿宋_GB2312"/>
          <w:sz w:val="32"/>
          <w:szCs w:val="32"/>
          <w:highlight w:val="none"/>
          <w:lang w:val="en-US" w:eastAsia="zh-CN"/>
        </w:rPr>
        <w:t>人数平均值</w:t>
      </w:r>
      <w:r>
        <w:rPr>
          <w:rFonts w:hint="eastAsia" w:ascii="仿宋_GB2312" w:hAnsi="仿宋_GB2312" w:eastAsia="仿宋_GB2312" w:cs="仿宋_GB2312"/>
          <w:sz w:val="32"/>
          <w:szCs w:val="32"/>
          <w:highlight w:val="none"/>
        </w:rPr>
        <w:t>折算（如：共同通讯作者共3人，</w:t>
      </w:r>
      <w:r>
        <w:rPr>
          <w:rFonts w:hint="eastAsia" w:ascii="仿宋_GB2312" w:hAnsi="仿宋_GB2312" w:eastAsia="仿宋_GB2312" w:cs="仿宋_GB2312"/>
          <w:sz w:val="32"/>
          <w:szCs w:val="32"/>
          <w:highlight w:val="none"/>
          <w:lang w:val="en-US" w:eastAsia="zh-CN"/>
        </w:rPr>
        <w:t>第一、二位通讯作者</w:t>
      </w:r>
      <w:r>
        <w:rPr>
          <w:rFonts w:hint="eastAsia" w:ascii="仿宋_GB2312" w:hAnsi="仿宋_GB2312" w:eastAsia="仿宋_GB2312" w:cs="仿宋_GB2312"/>
          <w:sz w:val="32"/>
          <w:szCs w:val="32"/>
          <w:highlight w:val="none"/>
        </w:rPr>
        <w:t>按1/3篇计算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最后通讯作者按1篇计算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。除特别注明外，一般默认排在最后一位的通讯作者为最后通讯作者。</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论文</w:t>
      </w:r>
      <w:r>
        <w:rPr>
          <w:rFonts w:hint="eastAsia" w:ascii="仿宋_GB2312" w:hAnsi="仿宋_GB2312" w:eastAsia="仿宋_GB2312" w:cs="仿宋_GB2312"/>
          <w:sz w:val="32"/>
          <w:szCs w:val="32"/>
          <w:highlight w:val="none"/>
          <w:lang w:eastAsia="zh-CN"/>
        </w:rPr>
        <w:t>”层次间数量</w:t>
      </w:r>
      <w:r>
        <w:rPr>
          <w:rFonts w:hint="eastAsia" w:ascii="仿宋_GB2312" w:hAnsi="仿宋_GB2312" w:eastAsia="仿宋_GB2312" w:cs="仿宋_GB2312"/>
          <w:sz w:val="32"/>
          <w:szCs w:val="32"/>
          <w:highlight w:val="none"/>
        </w:rPr>
        <w:t>折算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1篇第二层次论文</w:t>
      </w:r>
      <w:r>
        <w:rPr>
          <w:rFonts w:hint="eastAsia" w:ascii="仿宋_GB2312" w:hAnsi="仿宋_GB2312" w:eastAsia="仿宋_GB2312" w:cs="仿宋_GB2312"/>
          <w:sz w:val="32"/>
          <w:szCs w:val="32"/>
          <w:highlight w:val="none"/>
          <w:lang w:val="en-US" w:eastAsia="zh-CN"/>
        </w:rPr>
        <w:t>可折算成</w:t>
      </w:r>
      <w:r>
        <w:rPr>
          <w:rFonts w:hint="eastAsia" w:ascii="仿宋_GB2312" w:hAnsi="仿宋_GB2312" w:eastAsia="仿宋_GB2312" w:cs="仿宋_GB2312"/>
          <w:sz w:val="32"/>
          <w:szCs w:val="32"/>
          <w:highlight w:val="none"/>
        </w:rPr>
        <w:t>3篇第四层次论文，1篇第三层次论文</w:t>
      </w:r>
      <w:r>
        <w:rPr>
          <w:rFonts w:hint="eastAsia" w:ascii="仿宋_GB2312" w:hAnsi="仿宋_GB2312" w:eastAsia="仿宋_GB2312" w:cs="仿宋_GB2312"/>
          <w:sz w:val="32"/>
          <w:szCs w:val="32"/>
          <w:highlight w:val="none"/>
          <w:lang w:val="en-US" w:eastAsia="zh-CN"/>
        </w:rPr>
        <w:t>可折算成</w:t>
      </w:r>
      <w:r>
        <w:rPr>
          <w:rFonts w:hint="eastAsia" w:ascii="仿宋_GB2312" w:hAnsi="仿宋_GB2312" w:eastAsia="仿宋_GB2312" w:cs="仿宋_GB2312"/>
          <w:sz w:val="32"/>
          <w:szCs w:val="32"/>
          <w:highlight w:val="none"/>
        </w:rPr>
        <w:t>2篇第四层次论文。除以上折算关系外，其余论文不进行折</w:t>
      </w:r>
      <w:r>
        <w:rPr>
          <w:rFonts w:hint="eastAsia" w:ascii="仿宋_GB2312" w:hAnsi="仿宋_GB2312" w:eastAsia="仿宋_GB2312" w:cs="仿宋_GB2312"/>
          <w:sz w:val="32"/>
          <w:szCs w:val="32"/>
          <w:highlight w:val="none"/>
          <w:lang w:val="en-US" w:eastAsia="zh-CN"/>
        </w:rPr>
        <w:t>算。</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“论文”范围及层次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按照粤农科研〔2021〕11号</w:t>
      </w:r>
      <w:r>
        <w:rPr>
          <w:rFonts w:hint="eastAsia" w:ascii="仿宋_GB2312" w:hAnsi="仿宋_GB2312" w:eastAsia="仿宋_GB2312" w:cs="仿宋_GB2312"/>
          <w:sz w:val="32"/>
          <w:szCs w:val="32"/>
          <w:highlight w:val="none"/>
          <w:lang w:val="en-US" w:eastAsia="zh-CN"/>
        </w:rPr>
        <w:t>文件</w:t>
      </w:r>
      <w:r>
        <w:rPr>
          <w:rFonts w:hint="eastAsia" w:ascii="仿宋_GB2312" w:hAnsi="仿宋_GB2312" w:eastAsia="仿宋_GB2312" w:cs="仿宋_GB2312"/>
          <w:sz w:val="32"/>
          <w:szCs w:val="32"/>
          <w:highlight w:val="none"/>
        </w:rPr>
        <w:t>执行</w:t>
      </w:r>
      <w:r>
        <w:rPr>
          <w:rFonts w:hint="eastAsia" w:ascii="仿宋_GB2312" w:hAnsi="仿宋_GB2312" w:eastAsia="仿宋_GB2312" w:cs="仿宋_GB2312"/>
          <w:sz w:val="32"/>
          <w:szCs w:val="32"/>
          <w:highlight w:val="none"/>
          <w:lang w:val="en-US" w:eastAsia="zh-CN"/>
        </w:rPr>
        <w:t>，主要内容如下：</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7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pacing w:val="7"/>
          <w:sz w:val="32"/>
          <w:szCs w:val="32"/>
          <w:lang w:val="en-US" w:eastAsia="zh-CN"/>
        </w:rPr>
        <w:t>1.</w:t>
      </w:r>
      <w:r>
        <w:rPr>
          <w:rFonts w:hint="eastAsia" w:ascii="仿宋_GB2312" w:hAnsi="仿宋_GB2312" w:eastAsia="仿宋_GB2312" w:cs="仿宋_GB2312"/>
          <w:b/>
          <w:bCs/>
          <w:spacing w:val="7"/>
          <w:sz w:val="32"/>
          <w:szCs w:val="32"/>
        </w:rPr>
        <w:t>第一层次</w:t>
      </w:r>
      <w:r>
        <w:rPr>
          <w:rFonts w:hint="eastAsia" w:ascii="仿宋_GB2312" w:hAnsi="仿宋_GB2312" w:eastAsia="仿宋_GB2312" w:cs="仿宋_GB2312"/>
          <w:b/>
          <w:bCs/>
          <w:spacing w:val="7"/>
          <w:sz w:val="32"/>
          <w:szCs w:val="32"/>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发表在《</w:t>
      </w:r>
      <w:r>
        <w:rPr>
          <w:rFonts w:hint="eastAsia" w:ascii="仿宋_GB2312" w:hAnsi="仿宋_GB2312" w:eastAsia="仿宋_GB2312" w:cs="仿宋_GB2312"/>
          <w:sz w:val="32"/>
          <w:szCs w:val="32"/>
        </w:rPr>
        <w:t>Nature</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z w:val="32"/>
          <w:szCs w:val="32"/>
        </w:rPr>
        <w:t>Science</w:t>
      </w:r>
      <w:r>
        <w:rPr>
          <w:rFonts w:hint="eastAsia" w:ascii="仿宋_GB2312" w:hAnsi="仿宋_GB2312" w:eastAsia="仿宋_GB2312" w:cs="仿宋_GB2312"/>
          <w:spacing w:val="4"/>
          <w:sz w:val="32"/>
          <w:szCs w:val="32"/>
        </w:rPr>
        <w:t>》和《</w:t>
      </w:r>
      <w:r>
        <w:rPr>
          <w:rFonts w:hint="eastAsia" w:ascii="仿宋_GB2312" w:hAnsi="仿宋_GB2312" w:eastAsia="仿宋_GB2312" w:cs="仿宋_GB2312"/>
          <w:sz w:val="32"/>
          <w:szCs w:val="32"/>
        </w:rPr>
        <w:t>Cell</w:t>
      </w:r>
      <w:r>
        <w:rPr>
          <w:rFonts w:hint="eastAsia" w:ascii="仿宋_GB2312" w:hAnsi="仿宋_GB2312" w:eastAsia="仿宋_GB2312" w:cs="仿宋_GB2312"/>
          <w:spacing w:val="4"/>
          <w:sz w:val="32"/>
          <w:szCs w:val="32"/>
        </w:rPr>
        <w:t>》上的学术论文。</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7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7"/>
          <w:sz w:val="32"/>
          <w:szCs w:val="32"/>
          <w:lang w:val="en-US" w:eastAsia="zh-CN"/>
        </w:rPr>
        <w:t>2.</w:t>
      </w:r>
      <w:r>
        <w:rPr>
          <w:rFonts w:hint="eastAsia" w:ascii="仿宋_GB2312" w:hAnsi="仿宋_GB2312" w:eastAsia="仿宋_GB2312" w:cs="仿宋_GB2312"/>
          <w:b/>
          <w:bCs/>
          <w:spacing w:val="7"/>
          <w:sz w:val="32"/>
          <w:szCs w:val="32"/>
        </w:rPr>
        <w:t>第二层次</w:t>
      </w:r>
      <w:r>
        <w:rPr>
          <w:rFonts w:hint="eastAsia" w:ascii="仿宋_GB2312" w:hAnsi="仿宋_GB2312" w:eastAsia="仿宋_GB2312" w:cs="仿宋_GB2312"/>
          <w:spacing w:val="6"/>
          <w:sz w:val="32"/>
          <w:szCs w:val="32"/>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）发表在《中国科学院文献情报中心期刊分区表》一区</w:t>
      </w:r>
      <w:r>
        <w:rPr>
          <w:rFonts w:hint="eastAsia" w:ascii="仿宋_GB2312" w:hAnsi="仿宋_GB2312" w:eastAsia="仿宋_GB2312" w:cs="仿宋_GB2312"/>
          <w:spacing w:val="7"/>
          <w:sz w:val="32"/>
          <w:szCs w:val="32"/>
        </w:rPr>
        <w:t>收录期刊上的学术论文（含</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z w:val="32"/>
          <w:szCs w:val="32"/>
        </w:rPr>
        <w:t>SCI</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SSCI</w:t>
      </w:r>
      <w:r>
        <w:rPr>
          <w:rFonts w:hint="eastAsia" w:ascii="仿宋_GB2312" w:hAnsi="仿宋_GB2312" w:eastAsia="仿宋_GB2312" w:cs="仿宋_GB2312"/>
          <w:spacing w:val="-70"/>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）发表在《中国科技期刊卓越行动计划入选项目》领军</w:t>
      </w:r>
      <w:r>
        <w:rPr>
          <w:rFonts w:hint="eastAsia" w:ascii="仿宋_GB2312" w:hAnsi="仿宋_GB2312" w:eastAsia="仿宋_GB2312" w:cs="仿宋_GB2312"/>
          <w:spacing w:val="6"/>
          <w:sz w:val="32"/>
          <w:szCs w:val="32"/>
        </w:rPr>
        <w:t>期刊上的学术论文；</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3</w:t>
      </w:r>
      <w:r>
        <w:rPr>
          <w:rFonts w:hint="eastAsia" w:ascii="仿宋_GB2312" w:hAnsi="仿宋_GB2312" w:eastAsia="仿宋_GB2312" w:cs="仿宋_GB2312"/>
          <w:spacing w:val="9"/>
          <w:sz w:val="32"/>
          <w:szCs w:val="32"/>
        </w:rPr>
        <w:t>）参加全球性国际顶级学术会议并作主场报告。</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70" w:firstLineChars="200"/>
        <w:textAlignment w:val="auto"/>
        <w:outlineLvl w:val="1"/>
        <w:rPr>
          <w:rFonts w:hint="eastAsia"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lang w:val="en-US" w:eastAsia="zh-CN"/>
        </w:rPr>
        <w:t>3.第三层次：</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）发表在《中国科学院文献情报中心期刊分区表》二区</w:t>
      </w:r>
      <w:r>
        <w:rPr>
          <w:rFonts w:hint="eastAsia" w:ascii="仿宋_GB2312" w:hAnsi="仿宋_GB2312" w:eastAsia="仿宋_GB2312" w:cs="仿宋_GB2312"/>
          <w:spacing w:val="7"/>
          <w:sz w:val="32"/>
          <w:szCs w:val="32"/>
        </w:rPr>
        <w:t>收录期刊上的学术论文（含</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z w:val="32"/>
          <w:szCs w:val="32"/>
        </w:rPr>
        <w:t>SCI</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SSCI</w:t>
      </w:r>
      <w:r>
        <w:rPr>
          <w:rFonts w:hint="eastAsia" w:ascii="仿宋_GB2312" w:hAnsi="仿宋_GB2312" w:eastAsia="仿宋_GB2312" w:cs="仿宋_GB2312"/>
          <w:spacing w:val="-70"/>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）发表在《中国科技期刊卓越行动计划入选项目》重点</w:t>
      </w:r>
      <w:r>
        <w:rPr>
          <w:rFonts w:hint="eastAsia" w:ascii="仿宋_GB2312" w:hAnsi="仿宋_GB2312" w:eastAsia="仿宋_GB2312" w:cs="仿宋_GB2312"/>
          <w:spacing w:val="6"/>
          <w:sz w:val="32"/>
          <w:szCs w:val="32"/>
        </w:rPr>
        <w:t>期刊上的学术论文；</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rPr>
        <w:t>）发表在《中国科技期刊引证报告（核心版）》（含自然</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8"/>
          <w:sz w:val="32"/>
          <w:szCs w:val="32"/>
        </w:rPr>
        <w:t>科学和社会科学）学科综合评价总分排名前</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8"/>
          <w:sz w:val="32"/>
          <w:szCs w:val="32"/>
        </w:rPr>
        <w:t>5%（含第</w:t>
      </w:r>
      <w:r>
        <w:rPr>
          <w:rFonts w:hint="eastAsia" w:ascii="仿宋_GB2312" w:hAnsi="仿宋_GB2312" w:eastAsia="仿宋_GB2312" w:cs="仿宋_GB2312"/>
          <w:spacing w:val="-44"/>
          <w:sz w:val="32"/>
          <w:szCs w:val="32"/>
        </w:rPr>
        <w:t xml:space="preserve"> </w:t>
      </w:r>
      <w:r>
        <w:rPr>
          <w:rFonts w:hint="eastAsia" w:ascii="仿宋_GB2312" w:hAnsi="仿宋_GB2312" w:eastAsia="仿宋_GB2312" w:cs="仿宋_GB2312"/>
          <w:spacing w:val="8"/>
          <w:sz w:val="32"/>
          <w:szCs w:val="32"/>
        </w:rPr>
        <w:t>5%，若同</w:t>
      </w:r>
      <w:r>
        <w:rPr>
          <w:rFonts w:hint="eastAsia" w:ascii="仿宋_GB2312" w:hAnsi="仿宋_GB2312" w:eastAsia="仿宋_GB2312" w:cs="仿宋_GB2312"/>
          <w:spacing w:val="6"/>
          <w:sz w:val="32"/>
          <w:szCs w:val="32"/>
        </w:rPr>
        <w:t>一学科期刊总数少于</w:t>
      </w:r>
      <w:r>
        <w:rPr>
          <w:rFonts w:hint="eastAsia" w:ascii="仿宋_GB2312" w:hAnsi="仿宋_GB2312" w:eastAsia="仿宋_GB2312" w:cs="仿宋_GB2312"/>
          <w:spacing w:val="-49"/>
          <w:sz w:val="32"/>
          <w:szCs w:val="32"/>
        </w:rPr>
        <w:t xml:space="preserve"> </w:t>
      </w:r>
      <w:r>
        <w:rPr>
          <w:rFonts w:hint="eastAsia" w:ascii="仿宋_GB2312" w:hAnsi="仿宋_GB2312" w:eastAsia="仿宋_GB2312" w:cs="仿宋_GB2312"/>
          <w:spacing w:val="6"/>
          <w:sz w:val="32"/>
          <w:szCs w:val="32"/>
        </w:rPr>
        <w:t>20</w:t>
      </w:r>
      <w:r>
        <w:rPr>
          <w:rFonts w:hint="eastAsia" w:ascii="仿宋_GB2312" w:hAnsi="仿宋_GB2312" w:eastAsia="仿宋_GB2312" w:cs="仿宋_GB2312"/>
          <w:spacing w:val="-52"/>
          <w:sz w:val="32"/>
          <w:szCs w:val="32"/>
        </w:rPr>
        <w:t xml:space="preserve"> </w:t>
      </w:r>
      <w:r>
        <w:rPr>
          <w:rFonts w:hint="eastAsia" w:ascii="仿宋_GB2312" w:hAnsi="仿宋_GB2312" w:eastAsia="仿宋_GB2312" w:cs="仿宋_GB2312"/>
          <w:spacing w:val="6"/>
          <w:sz w:val="32"/>
          <w:szCs w:val="32"/>
        </w:rPr>
        <w:t>种，则认定排名第</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6"/>
          <w:sz w:val="32"/>
          <w:szCs w:val="32"/>
        </w:rPr>
        <w:t>1</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6"/>
          <w:sz w:val="32"/>
          <w:szCs w:val="32"/>
        </w:rPr>
        <w:t>的期刊）期刊上的</w:t>
      </w:r>
      <w:r>
        <w:rPr>
          <w:rFonts w:hint="eastAsia" w:ascii="仿宋_GB2312" w:hAnsi="仿宋_GB2312" w:eastAsia="仿宋_GB2312" w:cs="仿宋_GB2312"/>
          <w:spacing w:val="5"/>
          <w:sz w:val="32"/>
          <w:szCs w:val="32"/>
        </w:rPr>
        <w:t>学术论文；</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rPr>
        <w:t>）参加区域性国际顶级学术会议或国内顶级学术会议并作主场报告。</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70" w:firstLineChars="200"/>
        <w:textAlignment w:val="auto"/>
        <w:outlineLvl w:val="1"/>
        <w:rPr>
          <w:rFonts w:hint="eastAsia" w:ascii="仿宋_GB2312" w:hAnsi="仿宋_GB2312" w:eastAsia="仿宋_GB2312" w:cs="仿宋_GB2312"/>
          <w:b/>
          <w:bCs/>
          <w:spacing w:val="7"/>
          <w:sz w:val="32"/>
          <w:szCs w:val="32"/>
          <w:lang w:val="en-US" w:eastAsia="zh-CN"/>
        </w:rPr>
      </w:pPr>
      <w:r>
        <w:rPr>
          <w:rFonts w:hint="eastAsia" w:ascii="仿宋_GB2312" w:hAnsi="仿宋_GB2312" w:eastAsia="仿宋_GB2312" w:cs="仿宋_GB2312"/>
          <w:b/>
          <w:bCs/>
          <w:spacing w:val="7"/>
          <w:sz w:val="32"/>
          <w:szCs w:val="32"/>
          <w:lang w:val="en-US" w:eastAsia="zh-CN"/>
        </w:rPr>
        <w:t>4.第四层次：</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1</w:t>
      </w:r>
      <w:r>
        <w:rPr>
          <w:rFonts w:hint="eastAsia" w:ascii="仿宋_GB2312" w:hAnsi="仿宋_GB2312" w:eastAsia="仿宋_GB2312" w:cs="仿宋_GB2312"/>
          <w:spacing w:val="5"/>
          <w:sz w:val="32"/>
          <w:szCs w:val="32"/>
        </w:rPr>
        <w:t>）发表在《中国科学院文献情报中心期刊分区表》三区</w:t>
      </w:r>
      <w:r>
        <w:rPr>
          <w:rFonts w:hint="eastAsia" w:ascii="仿宋_GB2312" w:hAnsi="仿宋_GB2312" w:eastAsia="仿宋_GB2312" w:cs="仿宋_GB2312"/>
          <w:spacing w:val="7"/>
          <w:sz w:val="32"/>
          <w:szCs w:val="32"/>
        </w:rPr>
        <w:t>收录期刊上的学术论文（含</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z w:val="32"/>
          <w:szCs w:val="32"/>
        </w:rPr>
        <w:t>SCI</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SSCI</w:t>
      </w:r>
      <w:r>
        <w:rPr>
          <w:rFonts w:hint="eastAsia" w:ascii="仿宋_GB2312" w:hAnsi="仿宋_GB2312" w:eastAsia="仿宋_GB2312" w:cs="仿宋_GB2312"/>
          <w:spacing w:val="-70"/>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6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2</w:t>
      </w:r>
      <w:r>
        <w:rPr>
          <w:rFonts w:hint="eastAsia" w:ascii="仿宋_GB2312" w:hAnsi="仿宋_GB2312" w:eastAsia="仿宋_GB2312" w:cs="仿宋_GB2312"/>
          <w:spacing w:val="5"/>
          <w:sz w:val="32"/>
          <w:szCs w:val="32"/>
        </w:rPr>
        <w:t>）发表在《中国科技期刊卓越行动计划入选项目》梯队</w:t>
      </w:r>
      <w:r>
        <w:rPr>
          <w:rFonts w:hint="eastAsia" w:ascii="仿宋_GB2312" w:hAnsi="仿宋_GB2312" w:eastAsia="仿宋_GB2312" w:cs="仿宋_GB2312"/>
          <w:spacing w:val="7"/>
          <w:sz w:val="32"/>
          <w:szCs w:val="32"/>
        </w:rPr>
        <w:t>和高起点期刊上的学术论文；</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val="en-US" w:eastAsia="zh-CN"/>
        </w:rPr>
        <w:t>3</w:t>
      </w:r>
      <w:r>
        <w:rPr>
          <w:rFonts w:hint="eastAsia" w:ascii="仿宋_GB2312" w:hAnsi="仿宋_GB2312" w:eastAsia="仿宋_GB2312" w:cs="仿宋_GB2312"/>
          <w:spacing w:val="-7"/>
          <w:sz w:val="32"/>
          <w:szCs w:val="32"/>
        </w:rPr>
        <w:t>）发表在《中国科技期刊引证报告（核心版）》（含自然</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6"/>
          <w:sz w:val="32"/>
          <w:szCs w:val="32"/>
        </w:rPr>
        <w:t>科学和社会科学）学科综合评价总分排名前</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6"/>
          <w:sz w:val="32"/>
          <w:szCs w:val="32"/>
        </w:rPr>
        <w:t>5%-25%（含第</w:t>
      </w:r>
      <w:r>
        <w:rPr>
          <w:rFonts w:hint="eastAsia" w:ascii="仿宋_GB2312" w:hAnsi="仿宋_GB2312" w:eastAsia="仿宋_GB2312" w:cs="仿宋_GB2312"/>
          <w:spacing w:val="-51"/>
          <w:sz w:val="32"/>
          <w:szCs w:val="32"/>
        </w:rPr>
        <w:t xml:space="preserve"> </w:t>
      </w:r>
      <w:r>
        <w:rPr>
          <w:rFonts w:hint="eastAsia" w:ascii="仿宋_GB2312" w:hAnsi="仿宋_GB2312" w:eastAsia="仿宋_GB2312" w:cs="仿宋_GB2312"/>
          <w:spacing w:val="6"/>
          <w:sz w:val="32"/>
          <w:szCs w:val="32"/>
        </w:rPr>
        <w:t>25%）</w:t>
      </w:r>
      <w:r>
        <w:rPr>
          <w:rFonts w:hint="eastAsia" w:ascii="仿宋_GB2312" w:hAnsi="仿宋_GB2312" w:eastAsia="仿宋_GB2312" w:cs="仿宋_GB2312"/>
          <w:spacing w:val="7"/>
          <w:sz w:val="32"/>
          <w:szCs w:val="32"/>
        </w:rPr>
        <w:t>期刊上的学术论文；</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right="0" w:firstLine="6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lang w:val="en-US" w:eastAsia="zh-CN"/>
        </w:rPr>
        <w:t>4</w:t>
      </w:r>
      <w:r>
        <w:rPr>
          <w:rFonts w:hint="eastAsia" w:ascii="仿宋_GB2312" w:hAnsi="仿宋_GB2312" w:eastAsia="仿宋_GB2312" w:cs="仿宋_GB2312"/>
          <w:spacing w:val="9"/>
          <w:sz w:val="32"/>
          <w:szCs w:val="32"/>
        </w:rPr>
        <w:t>）参加全球性国际顶级学术会议并作分场报告。</w:t>
      </w:r>
    </w:p>
    <w:p>
      <w:pPr>
        <w:pStyle w:val="8"/>
        <w:adjustRightInd w:val="0"/>
        <w:snapToGrid w:val="0"/>
        <w:spacing w:line="560" w:lineRule="exact"/>
        <w:ind w:left="0" w:leftChars="0" w:firstLine="640" w:firstLineChars="200"/>
        <w:rPr>
          <w:rFonts w:hint="default" w:ascii="仿宋_GB2312" w:hAnsi="仿宋_GB2312" w:eastAsia="仿宋_GB2312" w:cs="仿宋_GB2312"/>
          <w:sz w:val="32"/>
          <w:szCs w:val="32"/>
          <w:highlight w:val="none"/>
          <w:lang w:val="en-US" w:eastAsia="zh-CN"/>
        </w:rPr>
      </w:pPr>
      <w:r>
        <w:rPr>
          <w:rFonts w:hint="eastAsia" w:ascii="国标黑体" w:hAnsi="国标黑体" w:eastAsia="国标黑体" w:cs="国标黑体"/>
          <w:b w:val="0"/>
          <w:bCs/>
          <w:kern w:val="2"/>
          <w:sz w:val="32"/>
          <w:szCs w:val="32"/>
          <w:lang w:val="en-US" w:eastAsia="zh-CN" w:bidi="ar-SA"/>
        </w:rPr>
        <w:t>三、本文中“以上”均包括本数（层次）。</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2" w:firstLineChars="200"/>
        <w:textAlignment w:val="auto"/>
        <w:rPr>
          <w:rFonts w:hint="eastAsia" w:ascii="方正仿宋_GB2312" w:hAnsi="方正仿宋_GB2312" w:eastAsia="方正仿宋_GB2312" w:cs="方正仿宋_GB2312"/>
          <w:b/>
          <w:bCs/>
          <w:sz w:val="32"/>
          <w:szCs w:val="32"/>
          <w:highlight w:val="none"/>
          <w:lang w:val="en-US" w:eastAsia="zh-CN"/>
        </w:rPr>
      </w:pPr>
    </w:p>
    <w:sectPr>
      <w:footerReference r:id="rId3" w:type="default"/>
      <w:pgSz w:w="11906" w:h="16838"/>
      <w:pgMar w:top="1723" w:right="1689" w:bottom="1723"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1F10"/>
    <w:multiLevelType w:val="singleLevel"/>
    <w:tmpl w:val="FDFF1F10"/>
    <w:lvl w:ilvl="0" w:tentative="0">
      <w:start w:val="1"/>
      <w:numFmt w:val="chineseCounting"/>
      <w:suff w:val="nothing"/>
      <w:lvlText w:val="（%1）"/>
      <w:lvlJc w:val="left"/>
      <w:rPr>
        <w:rFonts w:hint="eastAsia"/>
      </w:rPr>
    </w:lvl>
  </w:abstractNum>
  <w:abstractNum w:abstractNumId="1">
    <w:nsid w:val="5F76D019"/>
    <w:multiLevelType w:val="singleLevel"/>
    <w:tmpl w:val="5F76D01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43291"/>
    <w:rsid w:val="00B01204"/>
    <w:rsid w:val="02D717BF"/>
    <w:rsid w:val="04C43291"/>
    <w:rsid w:val="058C311A"/>
    <w:rsid w:val="091A556D"/>
    <w:rsid w:val="0A9A4A00"/>
    <w:rsid w:val="11DF3716"/>
    <w:rsid w:val="13801B13"/>
    <w:rsid w:val="13A137D1"/>
    <w:rsid w:val="158E32B1"/>
    <w:rsid w:val="17EB717A"/>
    <w:rsid w:val="1BDDFB09"/>
    <w:rsid w:val="1F6F7DFB"/>
    <w:rsid w:val="1F90422C"/>
    <w:rsid w:val="22A93FAB"/>
    <w:rsid w:val="26287C33"/>
    <w:rsid w:val="29AB1EAB"/>
    <w:rsid w:val="301068EB"/>
    <w:rsid w:val="32FDBCBC"/>
    <w:rsid w:val="3379397E"/>
    <w:rsid w:val="34B01EF7"/>
    <w:rsid w:val="378A3B67"/>
    <w:rsid w:val="37BFC450"/>
    <w:rsid w:val="3BCF32E9"/>
    <w:rsid w:val="3EDFDD31"/>
    <w:rsid w:val="49773EC3"/>
    <w:rsid w:val="4BC9428B"/>
    <w:rsid w:val="4C950DB5"/>
    <w:rsid w:val="4FFA2D2D"/>
    <w:rsid w:val="51633559"/>
    <w:rsid w:val="51773EBA"/>
    <w:rsid w:val="51CB19EC"/>
    <w:rsid w:val="534468D7"/>
    <w:rsid w:val="53DD7680"/>
    <w:rsid w:val="54B40EC1"/>
    <w:rsid w:val="565160D6"/>
    <w:rsid w:val="58F02160"/>
    <w:rsid w:val="5B41442F"/>
    <w:rsid w:val="5EC59FBF"/>
    <w:rsid w:val="5F0A475D"/>
    <w:rsid w:val="5F913D36"/>
    <w:rsid w:val="622D504B"/>
    <w:rsid w:val="648C05D5"/>
    <w:rsid w:val="69765236"/>
    <w:rsid w:val="69B80FA9"/>
    <w:rsid w:val="69CB5965"/>
    <w:rsid w:val="6D471CD2"/>
    <w:rsid w:val="6F7FA457"/>
    <w:rsid w:val="6FEE3015"/>
    <w:rsid w:val="71EC4871"/>
    <w:rsid w:val="71F43DD2"/>
    <w:rsid w:val="73F7B08C"/>
    <w:rsid w:val="74691A78"/>
    <w:rsid w:val="76702B91"/>
    <w:rsid w:val="7BF7C1F3"/>
    <w:rsid w:val="7BF7D7AF"/>
    <w:rsid w:val="7C6A5A3C"/>
    <w:rsid w:val="7D2D5CA0"/>
    <w:rsid w:val="7EBA5D22"/>
    <w:rsid w:val="7EBF4B48"/>
    <w:rsid w:val="7EF72823"/>
    <w:rsid w:val="7FE34A49"/>
    <w:rsid w:val="7FE57979"/>
    <w:rsid w:val="BB2E3B43"/>
    <w:rsid w:val="BBF8D385"/>
    <w:rsid w:val="BF74AEC1"/>
    <w:rsid w:val="BFEF16D3"/>
    <w:rsid w:val="BFEFBC28"/>
    <w:rsid w:val="DFED1749"/>
    <w:rsid w:val="F9C3F300"/>
    <w:rsid w:val="F9DDE302"/>
    <w:rsid w:val="FF5F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6">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unhideWhenUsed/>
    <w:qFormat/>
    <w:uiPriority w:val="39"/>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1850</Words>
  <Characters>1928</Characters>
  <Lines>0</Lines>
  <Paragraphs>0</Paragraphs>
  <TotalTime>1</TotalTime>
  <ScaleCrop>false</ScaleCrop>
  <LinksUpToDate>false</LinksUpToDate>
  <CharactersWithSpaces>1941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2024-12-28T00:53:00Z</dcterms:created>
  <dc:creator>Luoyⅰ</dc:creator>
  <cp:lastModifiedBy>柯烁荣</cp:lastModifiedBy>
  <cp:lastPrinted>2026-06-19T00:58:00Z</cp:lastPrinted>
  <dcterms:modified xsi:type="dcterms:W3CDTF">2026-07-07T12:16:06Z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347CF4629FB146889D9853E37E0C44D5_13</vt:lpwstr>
  </property>
  <property fmtid="{D5CDD505-2E9C-101B-9397-08002B2CF9AE}" pid="4" name="KSOTemplateDocerSaveRecord">
    <vt:lpwstr>eyJoZGlkIjoiNDNmZWU2NjE2ZGQxODVkMDc4MDQ1OWY3YjE4ZTBiOGMiLCJ1c2VySWQiOiIyNjcwNTIzNjAifQ==</vt:lpwstr>
  </property>
</Properties>
</file>