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00" w:rsidRPr="003B6A21" w:rsidRDefault="004A5A00" w:rsidP="004A5A00">
      <w:pPr>
        <w:jc w:val="center"/>
        <w:rPr>
          <w:rFonts w:ascii="宋体" w:hAnsi="宋体"/>
          <w:b/>
          <w:kern w:val="0"/>
          <w:sz w:val="32"/>
          <w:szCs w:val="32"/>
        </w:rPr>
      </w:pPr>
      <w:r w:rsidRPr="003B6A21">
        <w:rPr>
          <w:rFonts w:ascii="宋体" w:hAnsi="宋体" w:hint="eastAsia"/>
          <w:b/>
          <w:kern w:val="0"/>
          <w:sz w:val="32"/>
          <w:szCs w:val="32"/>
        </w:rPr>
        <w:t>韩山师范学院2021</w:t>
      </w:r>
      <w:r>
        <w:rPr>
          <w:rFonts w:ascii="宋体" w:hAnsi="宋体" w:hint="eastAsia"/>
          <w:b/>
          <w:kern w:val="0"/>
          <w:sz w:val="32"/>
          <w:szCs w:val="32"/>
        </w:rPr>
        <w:t>年普通</w:t>
      </w:r>
      <w:r w:rsidRPr="003B6A21">
        <w:rPr>
          <w:rFonts w:ascii="宋体" w:hAnsi="宋体" w:hint="eastAsia"/>
          <w:b/>
          <w:kern w:val="0"/>
          <w:sz w:val="32"/>
          <w:szCs w:val="32"/>
        </w:rPr>
        <w:t>专升本自命题科目参考书目</w:t>
      </w:r>
    </w:p>
    <w:tbl>
      <w:tblPr>
        <w:tblStyle w:val="a3"/>
        <w:tblpPr w:leftFromText="180" w:rightFromText="180" w:vertAnchor="text" w:horzAnchor="page" w:tblpXSpec="center" w:tblpY="238"/>
        <w:tblOverlap w:val="never"/>
        <w:tblW w:w="14142" w:type="dxa"/>
        <w:jc w:val="center"/>
        <w:tblLayout w:type="fixed"/>
        <w:tblLook w:val="0000"/>
      </w:tblPr>
      <w:tblGrid>
        <w:gridCol w:w="1574"/>
        <w:gridCol w:w="2220"/>
        <w:gridCol w:w="10348"/>
      </w:tblGrid>
      <w:tr w:rsidR="004A5A00" w:rsidRPr="003B6A21" w:rsidTr="0078384A">
        <w:trPr>
          <w:trHeight w:val="557"/>
          <w:jc w:val="center"/>
        </w:trPr>
        <w:tc>
          <w:tcPr>
            <w:tcW w:w="1574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B6A21">
              <w:rPr>
                <w:rFonts w:ascii="宋体" w:hAnsi="宋体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220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B6A21">
              <w:rPr>
                <w:rFonts w:ascii="宋体" w:hAnsi="宋体" w:hint="eastAsia"/>
                <w:b/>
                <w:sz w:val="21"/>
                <w:szCs w:val="21"/>
              </w:rPr>
              <w:t>考试科目</w:t>
            </w:r>
          </w:p>
        </w:tc>
        <w:tc>
          <w:tcPr>
            <w:tcW w:w="10348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B6A21">
              <w:rPr>
                <w:rFonts w:ascii="宋体" w:hAnsi="宋体" w:hint="eastAsia"/>
                <w:b/>
                <w:sz w:val="21"/>
                <w:szCs w:val="21"/>
              </w:rPr>
              <w:t>参考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书目</w:t>
            </w:r>
          </w:p>
        </w:tc>
      </w:tr>
      <w:tr w:rsidR="004A5A00" w:rsidRPr="003B6A21" w:rsidTr="0078384A">
        <w:trPr>
          <w:trHeight w:val="987"/>
          <w:jc w:val="center"/>
        </w:trPr>
        <w:tc>
          <w:tcPr>
            <w:tcW w:w="1574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学前教育</w:t>
            </w:r>
          </w:p>
        </w:tc>
        <w:tc>
          <w:tcPr>
            <w:tcW w:w="2220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《学前教育专业综合》</w:t>
            </w:r>
          </w:p>
        </w:tc>
        <w:tc>
          <w:tcPr>
            <w:tcW w:w="10348" w:type="dxa"/>
            <w:vAlign w:val="center"/>
          </w:tcPr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1.《学前教育概论》 朱宗顺主编，高等教育出版社，2015年3月第1版。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2.《学前儿童发展》李燕、赵燕、许玭，华东师范大学出版社，2016年。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3.《儿童心理学》李燕主编，中央广播电视大学出版社，2011年。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4.《学前儿童卫生与保育》马洁、韩玙、姬静璐，北京师范大学出版社，2017年1月。</w:t>
            </w:r>
          </w:p>
        </w:tc>
      </w:tr>
      <w:tr w:rsidR="004A5A00" w:rsidRPr="003B6A21" w:rsidTr="0078384A">
        <w:trPr>
          <w:trHeight w:val="717"/>
          <w:jc w:val="center"/>
        </w:trPr>
        <w:tc>
          <w:tcPr>
            <w:tcW w:w="1574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小学教育</w:t>
            </w:r>
          </w:p>
        </w:tc>
        <w:tc>
          <w:tcPr>
            <w:tcW w:w="2220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《小学教育专业综合》</w:t>
            </w:r>
          </w:p>
        </w:tc>
        <w:tc>
          <w:tcPr>
            <w:tcW w:w="10348" w:type="dxa"/>
            <w:vAlign w:val="center"/>
          </w:tcPr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</w:rPr>
              <w:t>1</w:t>
            </w:r>
            <w:r w:rsidRPr="003B6A21">
              <w:rPr>
                <w:rFonts w:ascii="宋体" w:hAnsi="宋体" w:hint="eastAsia"/>
                <w:sz w:val="21"/>
                <w:szCs w:val="21"/>
              </w:rPr>
              <w:t>.《当代教育心理学》陈琦，刘儒德主编，北京师范大学出版社，2007年4月第1版。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2.《课程与教学论》 王本陆主编，高等教育出版社，2017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 w:rsidRPr="003B6A21">
              <w:rPr>
                <w:rFonts w:ascii="宋体" w:hAnsi="宋体" w:hint="eastAsia"/>
                <w:sz w:val="21"/>
                <w:szCs w:val="21"/>
              </w:rPr>
              <w:t>12月第三版。</w:t>
            </w:r>
          </w:p>
        </w:tc>
      </w:tr>
      <w:tr w:rsidR="004A5A00" w:rsidRPr="003B6A21" w:rsidTr="0078384A">
        <w:trPr>
          <w:trHeight w:val="855"/>
          <w:jc w:val="center"/>
        </w:trPr>
        <w:tc>
          <w:tcPr>
            <w:tcW w:w="1574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社会工作</w:t>
            </w:r>
          </w:p>
        </w:tc>
        <w:tc>
          <w:tcPr>
            <w:tcW w:w="2220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《社会工作概论》</w:t>
            </w:r>
          </w:p>
        </w:tc>
        <w:tc>
          <w:tcPr>
            <w:tcW w:w="10348" w:type="dxa"/>
            <w:vAlign w:val="center"/>
          </w:tcPr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《社会工作概论（第三版）》，王思斌编，高等教育出版社</w:t>
            </w:r>
            <w:r w:rsidRPr="003B6A21">
              <w:rPr>
                <w:rFonts w:ascii="宋体" w:hAnsi="宋体"/>
                <w:sz w:val="21"/>
                <w:szCs w:val="21"/>
              </w:rPr>
              <w:t>。</w:t>
            </w:r>
            <w:r w:rsidRPr="003B6A21">
              <w:rPr>
                <w:rFonts w:ascii="宋体" w:hAnsi="宋体" w:hint="eastAsia"/>
                <w:sz w:val="21"/>
                <w:szCs w:val="21"/>
              </w:rPr>
              <w:t>ISBN：9787040412017，出版日期：2014年10月。</w:t>
            </w:r>
          </w:p>
        </w:tc>
      </w:tr>
      <w:tr w:rsidR="004A5A00" w:rsidRPr="003B6A21" w:rsidTr="0078384A">
        <w:trPr>
          <w:trHeight w:val="812"/>
          <w:jc w:val="center"/>
        </w:trPr>
        <w:tc>
          <w:tcPr>
            <w:tcW w:w="1574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美术学</w:t>
            </w:r>
          </w:p>
        </w:tc>
        <w:tc>
          <w:tcPr>
            <w:tcW w:w="2220" w:type="dxa"/>
            <w:vAlign w:val="center"/>
          </w:tcPr>
          <w:p w:rsidR="004A5A00" w:rsidRDefault="004A5A00" w:rsidP="007838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《美术学综合》</w:t>
            </w:r>
          </w:p>
          <w:p w:rsidR="004A5A00" w:rsidRPr="003B6A21" w:rsidRDefault="004A5A00" w:rsidP="007838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（色彩+素描）</w:t>
            </w:r>
          </w:p>
        </w:tc>
        <w:tc>
          <w:tcPr>
            <w:tcW w:w="10348" w:type="dxa"/>
            <w:vAlign w:val="center"/>
          </w:tcPr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《素描》， 缪肖俊主编，辽宁美术出版社，2016《色彩》， 栾布等主编，辽宁美术出版社，2016</w:t>
            </w:r>
          </w:p>
        </w:tc>
      </w:tr>
      <w:tr w:rsidR="004A5A00" w:rsidRPr="003B6A21" w:rsidTr="0078384A">
        <w:trPr>
          <w:trHeight w:val="1695"/>
          <w:jc w:val="center"/>
        </w:trPr>
        <w:tc>
          <w:tcPr>
            <w:tcW w:w="1574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烹饪与营养教育</w:t>
            </w:r>
          </w:p>
        </w:tc>
        <w:tc>
          <w:tcPr>
            <w:tcW w:w="2220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《烹调工艺与营养专业综合》（理论+实操）</w:t>
            </w:r>
          </w:p>
        </w:tc>
        <w:tc>
          <w:tcPr>
            <w:tcW w:w="10348" w:type="dxa"/>
            <w:vAlign w:val="center"/>
          </w:tcPr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理论：（主要教材）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1.陈蔚辉，彭珩.潮菜原料学[M].广州：暨南大学出版社，2017年.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2.冯玉珠.烹调工艺学（第四版）[M]. 北京：中国轻工业出版社，2014年.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3.黄武营.潮菜工艺实训[M].广州：暨南大学出版社，2016年.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4.毛羽扬.烹饪化学[M].北京：中国轻工业出版社，2018年.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5.彭景.烹饪营养学[M].北京：中国纺织出版社，2008年.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（辅助教材）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1.赵廉.烹饪原料学[M].北京：中国纺织出版社，2008年.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2.阎红.中西烹饪原料学[M].北京：高等教育出版社，2005年.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3.周晓燕.烹调工艺学[M].北京：中国纺织出版社，2008年.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lastRenderedPageBreak/>
              <w:t>技能：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1.黄明超.粤菜烹饪教程[</w:t>
            </w:r>
            <w:r w:rsidRPr="003B6A21">
              <w:rPr>
                <w:rFonts w:ascii="宋体" w:hAnsi="宋体"/>
                <w:sz w:val="21"/>
                <w:szCs w:val="21"/>
              </w:rPr>
              <w:t>M]</w:t>
            </w:r>
            <w:r w:rsidRPr="003B6A21">
              <w:rPr>
                <w:rFonts w:ascii="宋体" w:hAnsi="宋体" w:hint="eastAsia"/>
                <w:sz w:val="21"/>
                <w:szCs w:val="21"/>
              </w:rPr>
              <w:t>.广州：广东经济出版社，2013年.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2.黄武营.潮菜工艺实训[</w:t>
            </w:r>
            <w:r w:rsidRPr="003B6A21">
              <w:rPr>
                <w:rFonts w:ascii="宋体" w:hAnsi="宋体"/>
                <w:sz w:val="21"/>
                <w:szCs w:val="21"/>
              </w:rPr>
              <w:t>M]</w:t>
            </w:r>
            <w:r w:rsidRPr="003B6A21">
              <w:rPr>
                <w:rFonts w:ascii="宋体" w:hAnsi="宋体" w:hint="eastAsia"/>
                <w:sz w:val="21"/>
                <w:szCs w:val="21"/>
              </w:rPr>
              <w:t>.广州：暨南大学出版社，2016年.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3.广东省职业技术教研室.潮式风味菜烹饪工艺[</w:t>
            </w:r>
            <w:r w:rsidRPr="003B6A21">
              <w:rPr>
                <w:rFonts w:ascii="宋体" w:hAnsi="宋体"/>
                <w:sz w:val="21"/>
                <w:szCs w:val="21"/>
              </w:rPr>
              <w:t>M]</w:t>
            </w:r>
            <w:r w:rsidRPr="003B6A21">
              <w:rPr>
                <w:rFonts w:ascii="宋体" w:hAnsi="宋体" w:hint="eastAsia"/>
                <w:sz w:val="21"/>
                <w:szCs w:val="21"/>
              </w:rPr>
              <w:t>.广州：广东科技出版社，2019年.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4.广东省职业技术教研室.广府风味菜烹饪工艺[</w:t>
            </w:r>
            <w:r w:rsidRPr="003B6A21">
              <w:rPr>
                <w:rFonts w:ascii="宋体" w:hAnsi="宋体"/>
                <w:sz w:val="21"/>
                <w:szCs w:val="21"/>
              </w:rPr>
              <w:t>M]</w:t>
            </w:r>
            <w:r w:rsidRPr="003B6A21">
              <w:rPr>
                <w:rFonts w:ascii="宋体" w:hAnsi="宋体" w:hint="eastAsia"/>
                <w:sz w:val="21"/>
                <w:szCs w:val="21"/>
              </w:rPr>
              <w:t>.广州：广东科技出版社，2019年.</w:t>
            </w:r>
          </w:p>
        </w:tc>
      </w:tr>
      <w:tr w:rsidR="004A5A00" w:rsidRPr="003B6A21" w:rsidTr="0078384A">
        <w:trPr>
          <w:trHeight w:val="1202"/>
          <w:jc w:val="center"/>
        </w:trPr>
        <w:tc>
          <w:tcPr>
            <w:tcW w:w="1574" w:type="dxa"/>
            <w:vAlign w:val="center"/>
          </w:tcPr>
          <w:p w:rsidR="004A5A00" w:rsidRPr="003B6A21" w:rsidRDefault="004A5A00" w:rsidP="0078384A">
            <w:pPr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lastRenderedPageBreak/>
              <w:t>食品科学与工程</w:t>
            </w:r>
          </w:p>
        </w:tc>
        <w:tc>
          <w:tcPr>
            <w:tcW w:w="2220" w:type="dxa"/>
            <w:vAlign w:val="center"/>
          </w:tcPr>
          <w:p w:rsidR="004A5A00" w:rsidRPr="003B6A21" w:rsidRDefault="004A5A00" w:rsidP="0078384A">
            <w:pPr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《食品化学与分析》</w:t>
            </w:r>
          </w:p>
        </w:tc>
        <w:tc>
          <w:tcPr>
            <w:tcW w:w="10348" w:type="dxa"/>
            <w:vAlign w:val="center"/>
          </w:tcPr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1.《食品化学》 第三版，</w:t>
            </w:r>
            <w:hyperlink r:id="rId4" w:tgtFrame="_blank" w:history="1">
              <w:r w:rsidRPr="003B6A21">
                <w:rPr>
                  <w:rFonts w:ascii="宋体" w:hAnsi="宋体" w:hint="eastAsia"/>
                  <w:sz w:val="21"/>
                  <w:szCs w:val="21"/>
                </w:rPr>
                <w:t>阚建全</w:t>
              </w:r>
            </w:hyperlink>
            <w:r w:rsidRPr="003B6A21">
              <w:rPr>
                <w:rFonts w:ascii="宋体" w:hAnsi="宋体" w:hint="eastAsia"/>
                <w:sz w:val="21"/>
                <w:szCs w:val="21"/>
              </w:rPr>
              <w:t>主编，中国农业大学出版社。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2.</w:t>
            </w:r>
            <w:r>
              <w:rPr>
                <w:rFonts w:ascii="宋体" w:hAnsi="宋体" w:hint="eastAsia"/>
                <w:sz w:val="21"/>
                <w:szCs w:val="21"/>
              </w:rPr>
              <w:t>《食品分析》第三版</w:t>
            </w:r>
            <w:r w:rsidRPr="003B6A21">
              <w:rPr>
                <w:rFonts w:ascii="宋体" w:hAnsi="宋体" w:hint="eastAsia"/>
                <w:sz w:val="21"/>
                <w:szCs w:val="21"/>
              </w:rPr>
              <w:t>，王永华、戚穗坚 著，中国轻工出版社，ISBN：9787518409648。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3.《食品分析》，谢笔钧、何慧主编，科学出版社。</w:t>
            </w:r>
          </w:p>
        </w:tc>
      </w:tr>
      <w:tr w:rsidR="004A5A00" w:rsidRPr="003B6A21" w:rsidTr="0078384A">
        <w:trPr>
          <w:trHeight w:val="560"/>
          <w:jc w:val="center"/>
        </w:trPr>
        <w:tc>
          <w:tcPr>
            <w:tcW w:w="1574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音乐表演</w:t>
            </w:r>
          </w:p>
        </w:tc>
        <w:tc>
          <w:tcPr>
            <w:tcW w:w="2220" w:type="dxa"/>
            <w:vAlign w:val="center"/>
          </w:tcPr>
          <w:p w:rsidR="004A5A00" w:rsidRPr="003B6A21" w:rsidRDefault="004A5A00" w:rsidP="0078384A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《音乐综合》（理论+专业特长（声乐，器乐，钢琴任选其一））</w:t>
            </w:r>
          </w:p>
        </w:tc>
        <w:tc>
          <w:tcPr>
            <w:tcW w:w="10348" w:type="dxa"/>
            <w:vAlign w:val="center"/>
          </w:tcPr>
          <w:p w:rsidR="004A5A00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理论：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1.《基本乐理通用教程》李重光编著，北京：高等教育出版社出版，2004.9。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2.《新概念乐理教程》童忠良 童昕编著，北京：高等教育出版社，2008.4。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3.《基本乐理》贾方爵编著，重庆：西南师范大学出版社，2007.3。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术科（钢琴）：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1.韩申林、李晓平、徐斐、周荷君编，李晓平执笔修订。高等师范院校试用教材《钢琴基础教程》（1、2、3、4），[M].上海音乐出版社。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2.李昕、孙晓丹、林晔主编。高等音乐（师范）院校钢琴公共课分级教《钢琴独奏曲》（上、中、下）[M].中央音乐学院出版社，2015。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术科（声乐）：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1.《声乐基础》，周小燕编著，高等教育出版社，1990年10月第1版。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2.《中国声乐作品》，黎信昌主编，山西教育出版社，2004年第1版。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3.《外国声乐作品》，黎信昌主编，山西教育出版社，2005年第1版。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4.《中国声乐曲选》，石林 杨霖希，上海：上海教育出版。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5.《意大利古典声乐曲集》，南日，高等教育出版社。</w:t>
            </w:r>
          </w:p>
          <w:p w:rsidR="004A5A00" w:rsidRPr="003B6A21" w:rsidRDefault="004A5A00" w:rsidP="0078384A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3B6A21">
              <w:rPr>
                <w:rFonts w:ascii="宋体" w:hAnsi="宋体" w:hint="eastAsia"/>
                <w:sz w:val="21"/>
                <w:szCs w:val="21"/>
              </w:rPr>
              <w:t>6.《高等艺术院校声乐教材精编男、女生卷（美声唱法、民族唱法）》，陈剑波等主编，上海音乐出版社，2005年9月第1版。</w:t>
            </w:r>
          </w:p>
        </w:tc>
      </w:tr>
    </w:tbl>
    <w:p w:rsidR="00E808A1" w:rsidRPr="004A5A00" w:rsidRDefault="00E808A1"/>
    <w:sectPr w:rsidR="00E808A1" w:rsidRPr="004A5A00" w:rsidSect="004A5A0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5A00"/>
    <w:rsid w:val="00003FEE"/>
    <w:rsid w:val="00015A12"/>
    <w:rsid w:val="00016317"/>
    <w:rsid w:val="00021BF9"/>
    <w:rsid w:val="00022DC0"/>
    <w:rsid w:val="00033BD3"/>
    <w:rsid w:val="00044692"/>
    <w:rsid w:val="000506A8"/>
    <w:rsid w:val="00054080"/>
    <w:rsid w:val="0005463E"/>
    <w:rsid w:val="00076028"/>
    <w:rsid w:val="00091DBF"/>
    <w:rsid w:val="00094F9B"/>
    <w:rsid w:val="000965ED"/>
    <w:rsid w:val="000A722C"/>
    <w:rsid w:val="000A7771"/>
    <w:rsid w:val="000A7E83"/>
    <w:rsid w:val="000B3060"/>
    <w:rsid w:val="000C5459"/>
    <w:rsid w:val="000C77B4"/>
    <w:rsid w:val="000D087E"/>
    <w:rsid w:val="000D1674"/>
    <w:rsid w:val="000D35DF"/>
    <w:rsid w:val="000D63A4"/>
    <w:rsid w:val="000E72C2"/>
    <w:rsid w:val="000E7390"/>
    <w:rsid w:val="000F7AD1"/>
    <w:rsid w:val="000F7C8A"/>
    <w:rsid w:val="00105D62"/>
    <w:rsid w:val="00111183"/>
    <w:rsid w:val="00122723"/>
    <w:rsid w:val="0012683B"/>
    <w:rsid w:val="001325F7"/>
    <w:rsid w:val="00135B16"/>
    <w:rsid w:val="00141FAA"/>
    <w:rsid w:val="001445FE"/>
    <w:rsid w:val="00144F9F"/>
    <w:rsid w:val="00160067"/>
    <w:rsid w:val="00164F41"/>
    <w:rsid w:val="00181B2F"/>
    <w:rsid w:val="0019377F"/>
    <w:rsid w:val="00195E47"/>
    <w:rsid w:val="00197AB2"/>
    <w:rsid w:val="001A52A8"/>
    <w:rsid w:val="001C3B33"/>
    <w:rsid w:val="001C40F3"/>
    <w:rsid w:val="001C6F05"/>
    <w:rsid w:val="001D195F"/>
    <w:rsid w:val="001D1F1B"/>
    <w:rsid w:val="001F2CE9"/>
    <w:rsid w:val="001F7334"/>
    <w:rsid w:val="002053F5"/>
    <w:rsid w:val="00216F5B"/>
    <w:rsid w:val="00220143"/>
    <w:rsid w:val="002628D6"/>
    <w:rsid w:val="002670A2"/>
    <w:rsid w:val="00270C8B"/>
    <w:rsid w:val="002968DF"/>
    <w:rsid w:val="002B4372"/>
    <w:rsid w:val="002C14B8"/>
    <w:rsid w:val="002C1CFC"/>
    <w:rsid w:val="002C5462"/>
    <w:rsid w:val="002D6CE9"/>
    <w:rsid w:val="002E648F"/>
    <w:rsid w:val="002F59C5"/>
    <w:rsid w:val="002F6D63"/>
    <w:rsid w:val="00304BA2"/>
    <w:rsid w:val="00306E82"/>
    <w:rsid w:val="00307970"/>
    <w:rsid w:val="0031451B"/>
    <w:rsid w:val="003177D8"/>
    <w:rsid w:val="003228DC"/>
    <w:rsid w:val="0032725D"/>
    <w:rsid w:val="003335C7"/>
    <w:rsid w:val="00337AD5"/>
    <w:rsid w:val="0034342C"/>
    <w:rsid w:val="003632B9"/>
    <w:rsid w:val="0037151A"/>
    <w:rsid w:val="0037164D"/>
    <w:rsid w:val="00371AC7"/>
    <w:rsid w:val="003928A3"/>
    <w:rsid w:val="003A3E29"/>
    <w:rsid w:val="003A4401"/>
    <w:rsid w:val="003A6C93"/>
    <w:rsid w:val="003B2FE8"/>
    <w:rsid w:val="003C406F"/>
    <w:rsid w:val="003C46A0"/>
    <w:rsid w:val="003C6311"/>
    <w:rsid w:val="003C6425"/>
    <w:rsid w:val="003C7F6D"/>
    <w:rsid w:val="003D61A3"/>
    <w:rsid w:val="003E7B90"/>
    <w:rsid w:val="003F07AB"/>
    <w:rsid w:val="003F2176"/>
    <w:rsid w:val="003F32F1"/>
    <w:rsid w:val="00401DB6"/>
    <w:rsid w:val="0041367F"/>
    <w:rsid w:val="00415308"/>
    <w:rsid w:val="00433CB2"/>
    <w:rsid w:val="00433D65"/>
    <w:rsid w:val="0044464A"/>
    <w:rsid w:val="004530A8"/>
    <w:rsid w:val="00462899"/>
    <w:rsid w:val="0046737E"/>
    <w:rsid w:val="004709BD"/>
    <w:rsid w:val="0047536F"/>
    <w:rsid w:val="004812AF"/>
    <w:rsid w:val="00490237"/>
    <w:rsid w:val="0049201A"/>
    <w:rsid w:val="004921EB"/>
    <w:rsid w:val="00493BC2"/>
    <w:rsid w:val="00495592"/>
    <w:rsid w:val="00496DAE"/>
    <w:rsid w:val="004A0A0D"/>
    <w:rsid w:val="004A450D"/>
    <w:rsid w:val="004A5A00"/>
    <w:rsid w:val="004C132F"/>
    <w:rsid w:val="004D080A"/>
    <w:rsid w:val="004E604B"/>
    <w:rsid w:val="004F3290"/>
    <w:rsid w:val="0050092B"/>
    <w:rsid w:val="005047DC"/>
    <w:rsid w:val="00516090"/>
    <w:rsid w:val="005215D2"/>
    <w:rsid w:val="0052314B"/>
    <w:rsid w:val="00532D0D"/>
    <w:rsid w:val="00535CCF"/>
    <w:rsid w:val="00536277"/>
    <w:rsid w:val="00540089"/>
    <w:rsid w:val="005418D6"/>
    <w:rsid w:val="005425DC"/>
    <w:rsid w:val="0054678F"/>
    <w:rsid w:val="00551FDC"/>
    <w:rsid w:val="005525BD"/>
    <w:rsid w:val="00554767"/>
    <w:rsid w:val="00555BFB"/>
    <w:rsid w:val="005569E6"/>
    <w:rsid w:val="00565BC1"/>
    <w:rsid w:val="00565E2C"/>
    <w:rsid w:val="005754AC"/>
    <w:rsid w:val="005811C3"/>
    <w:rsid w:val="00593EA8"/>
    <w:rsid w:val="005A273C"/>
    <w:rsid w:val="005B04B7"/>
    <w:rsid w:val="005B3DC8"/>
    <w:rsid w:val="005C1249"/>
    <w:rsid w:val="005D0886"/>
    <w:rsid w:val="005F151B"/>
    <w:rsid w:val="005F196E"/>
    <w:rsid w:val="0060536C"/>
    <w:rsid w:val="006071D2"/>
    <w:rsid w:val="0063271F"/>
    <w:rsid w:val="00665F1C"/>
    <w:rsid w:val="006734CB"/>
    <w:rsid w:val="00681672"/>
    <w:rsid w:val="006907C1"/>
    <w:rsid w:val="00697377"/>
    <w:rsid w:val="006A349A"/>
    <w:rsid w:val="006A5684"/>
    <w:rsid w:val="006A5931"/>
    <w:rsid w:val="006B1190"/>
    <w:rsid w:val="006B27E7"/>
    <w:rsid w:val="006C3C50"/>
    <w:rsid w:val="006C5F4D"/>
    <w:rsid w:val="006C6689"/>
    <w:rsid w:val="006C7FC1"/>
    <w:rsid w:val="006D3180"/>
    <w:rsid w:val="006D3C33"/>
    <w:rsid w:val="006D44F7"/>
    <w:rsid w:val="006D4F2C"/>
    <w:rsid w:val="006D6426"/>
    <w:rsid w:val="006E3AF9"/>
    <w:rsid w:val="006E4B5F"/>
    <w:rsid w:val="006F3D2E"/>
    <w:rsid w:val="006F5EF7"/>
    <w:rsid w:val="0070015C"/>
    <w:rsid w:val="00705019"/>
    <w:rsid w:val="00707B4A"/>
    <w:rsid w:val="00711813"/>
    <w:rsid w:val="00712BA5"/>
    <w:rsid w:val="00713EDD"/>
    <w:rsid w:val="00713F56"/>
    <w:rsid w:val="007144BA"/>
    <w:rsid w:val="007226F2"/>
    <w:rsid w:val="00724B6D"/>
    <w:rsid w:val="00737A37"/>
    <w:rsid w:val="00755373"/>
    <w:rsid w:val="0076287E"/>
    <w:rsid w:val="00770A47"/>
    <w:rsid w:val="00771448"/>
    <w:rsid w:val="007916A3"/>
    <w:rsid w:val="0079415E"/>
    <w:rsid w:val="007967C7"/>
    <w:rsid w:val="007A1539"/>
    <w:rsid w:val="007B2128"/>
    <w:rsid w:val="007B29DB"/>
    <w:rsid w:val="007B35CD"/>
    <w:rsid w:val="007C3897"/>
    <w:rsid w:val="007C47D8"/>
    <w:rsid w:val="007D6F52"/>
    <w:rsid w:val="007E2211"/>
    <w:rsid w:val="007F1C08"/>
    <w:rsid w:val="00812C48"/>
    <w:rsid w:val="008146A4"/>
    <w:rsid w:val="00817C6B"/>
    <w:rsid w:val="00823561"/>
    <w:rsid w:val="00823FA8"/>
    <w:rsid w:val="008412E9"/>
    <w:rsid w:val="008426D0"/>
    <w:rsid w:val="00843C3E"/>
    <w:rsid w:val="00843DAB"/>
    <w:rsid w:val="008452E0"/>
    <w:rsid w:val="008453C8"/>
    <w:rsid w:val="008519DE"/>
    <w:rsid w:val="008548E5"/>
    <w:rsid w:val="00856049"/>
    <w:rsid w:val="00862557"/>
    <w:rsid w:val="00867599"/>
    <w:rsid w:val="00874303"/>
    <w:rsid w:val="008A398F"/>
    <w:rsid w:val="008A3A87"/>
    <w:rsid w:val="008D4351"/>
    <w:rsid w:val="008F397B"/>
    <w:rsid w:val="00902889"/>
    <w:rsid w:val="00903435"/>
    <w:rsid w:val="009057E8"/>
    <w:rsid w:val="00907344"/>
    <w:rsid w:val="00907FF3"/>
    <w:rsid w:val="00915E07"/>
    <w:rsid w:val="00916415"/>
    <w:rsid w:val="00917AD4"/>
    <w:rsid w:val="00922B6E"/>
    <w:rsid w:val="0093212C"/>
    <w:rsid w:val="00932B6B"/>
    <w:rsid w:val="0094003A"/>
    <w:rsid w:val="009553AA"/>
    <w:rsid w:val="00966E14"/>
    <w:rsid w:val="00967271"/>
    <w:rsid w:val="0096729E"/>
    <w:rsid w:val="00971AFD"/>
    <w:rsid w:val="009B0719"/>
    <w:rsid w:val="009B1000"/>
    <w:rsid w:val="009B4FCC"/>
    <w:rsid w:val="009B5A09"/>
    <w:rsid w:val="009B6A91"/>
    <w:rsid w:val="009C117C"/>
    <w:rsid w:val="009E3117"/>
    <w:rsid w:val="00A00FEA"/>
    <w:rsid w:val="00A0220A"/>
    <w:rsid w:val="00A22B14"/>
    <w:rsid w:val="00A2593A"/>
    <w:rsid w:val="00A279C1"/>
    <w:rsid w:val="00A37484"/>
    <w:rsid w:val="00A42A07"/>
    <w:rsid w:val="00A46403"/>
    <w:rsid w:val="00A479A3"/>
    <w:rsid w:val="00A50A65"/>
    <w:rsid w:val="00A87DAE"/>
    <w:rsid w:val="00A94885"/>
    <w:rsid w:val="00A94E70"/>
    <w:rsid w:val="00AA3CBC"/>
    <w:rsid w:val="00AA4A57"/>
    <w:rsid w:val="00AA564E"/>
    <w:rsid w:val="00AA661B"/>
    <w:rsid w:val="00AB250C"/>
    <w:rsid w:val="00AC36C1"/>
    <w:rsid w:val="00AC445B"/>
    <w:rsid w:val="00AC7E53"/>
    <w:rsid w:val="00AD164D"/>
    <w:rsid w:val="00AD1EB8"/>
    <w:rsid w:val="00AD267D"/>
    <w:rsid w:val="00AE6436"/>
    <w:rsid w:val="00AE7D39"/>
    <w:rsid w:val="00AF1604"/>
    <w:rsid w:val="00AF61DF"/>
    <w:rsid w:val="00AF77F2"/>
    <w:rsid w:val="00B025A4"/>
    <w:rsid w:val="00B043FC"/>
    <w:rsid w:val="00B068E8"/>
    <w:rsid w:val="00B0799E"/>
    <w:rsid w:val="00B13C6A"/>
    <w:rsid w:val="00B17D60"/>
    <w:rsid w:val="00B26E13"/>
    <w:rsid w:val="00B27613"/>
    <w:rsid w:val="00B43866"/>
    <w:rsid w:val="00B442AB"/>
    <w:rsid w:val="00B55797"/>
    <w:rsid w:val="00B57C2E"/>
    <w:rsid w:val="00B72B2E"/>
    <w:rsid w:val="00B774DD"/>
    <w:rsid w:val="00B82282"/>
    <w:rsid w:val="00BA12BC"/>
    <w:rsid w:val="00BB02A1"/>
    <w:rsid w:val="00BB7A0D"/>
    <w:rsid w:val="00BC00C7"/>
    <w:rsid w:val="00BC0B84"/>
    <w:rsid w:val="00BD3110"/>
    <w:rsid w:val="00BD7212"/>
    <w:rsid w:val="00BF1D0E"/>
    <w:rsid w:val="00BF4A5C"/>
    <w:rsid w:val="00C154B4"/>
    <w:rsid w:val="00C16C90"/>
    <w:rsid w:val="00C23599"/>
    <w:rsid w:val="00C31F2D"/>
    <w:rsid w:val="00C32BB1"/>
    <w:rsid w:val="00C47571"/>
    <w:rsid w:val="00C52F6A"/>
    <w:rsid w:val="00C61E48"/>
    <w:rsid w:val="00C63A2A"/>
    <w:rsid w:val="00C73ED8"/>
    <w:rsid w:val="00C81E29"/>
    <w:rsid w:val="00C82635"/>
    <w:rsid w:val="00C82CF4"/>
    <w:rsid w:val="00CC5D94"/>
    <w:rsid w:val="00CD0E23"/>
    <w:rsid w:val="00CE28C0"/>
    <w:rsid w:val="00D00F59"/>
    <w:rsid w:val="00D12212"/>
    <w:rsid w:val="00D17C4B"/>
    <w:rsid w:val="00D20BC9"/>
    <w:rsid w:val="00D20F07"/>
    <w:rsid w:val="00D21938"/>
    <w:rsid w:val="00D242F5"/>
    <w:rsid w:val="00D253BB"/>
    <w:rsid w:val="00D4110A"/>
    <w:rsid w:val="00D52531"/>
    <w:rsid w:val="00D71FFE"/>
    <w:rsid w:val="00D72C9F"/>
    <w:rsid w:val="00D80C4F"/>
    <w:rsid w:val="00D932FF"/>
    <w:rsid w:val="00DB4E4F"/>
    <w:rsid w:val="00DB633A"/>
    <w:rsid w:val="00DC6FA4"/>
    <w:rsid w:val="00DE0DA4"/>
    <w:rsid w:val="00DE1D13"/>
    <w:rsid w:val="00DE1DE2"/>
    <w:rsid w:val="00DE42A1"/>
    <w:rsid w:val="00E00C37"/>
    <w:rsid w:val="00E01E3A"/>
    <w:rsid w:val="00E23335"/>
    <w:rsid w:val="00E25000"/>
    <w:rsid w:val="00E27DF8"/>
    <w:rsid w:val="00E34F1F"/>
    <w:rsid w:val="00E403A7"/>
    <w:rsid w:val="00E605E7"/>
    <w:rsid w:val="00E60F38"/>
    <w:rsid w:val="00E61772"/>
    <w:rsid w:val="00E74131"/>
    <w:rsid w:val="00E808A1"/>
    <w:rsid w:val="00E845F4"/>
    <w:rsid w:val="00E905D2"/>
    <w:rsid w:val="00EB0774"/>
    <w:rsid w:val="00EB4A18"/>
    <w:rsid w:val="00EB59B3"/>
    <w:rsid w:val="00EC01F4"/>
    <w:rsid w:val="00EC5291"/>
    <w:rsid w:val="00ED3036"/>
    <w:rsid w:val="00ED67C3"/>
    <w:rsid w:val="00EF2C17"/>
    <w:rsid w:val="00EF7A7F"/>
    <w:rsid w:val="00F01761"/>
    <w:rsid w:val="00F11F29"/>
    <w:rsid w:val="00F15CD1"/>
    <w:rsid w:val="00F27965"/>
    <w:rsid w:val="00F320ED"/>
    <w:rsid w:val="00F35713"/>
    <w:rsid w:val="00F65C27"/>
    <w:rsid w:val="00F80977"/>
    <w:rsid w:val="00F9679A"/>
    <w:rsid w:val="00F976F2"/>
    <w:rsid w:val="00FA1E6B"/>
    <w:rsid w:val="00FA5EB3"/>
    <w:rsid w:val="00FA6950"/>
    <w:rsid w:val="00FB09C8"/>
    <w:rsid w:val="00FB24A3"/>
    <w:rsid w:val="00FB7D61"/>
    <w:rsid w:val="00FC0DA4"/>
    <w:rsid w:val="00FC3404"/>
    <w:rsid w:val="00FE5080"/>
    <w:rsid w:val="00FF08B5"/>
    <w:rsid w:val="00FF2F49"/>
    <w:rsid w:val="00FF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A5A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5A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5A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4A5A0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den-book.com/search/search.asp?key1=%E3%DB%BD%A8%C8%A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罗永典</dc:creator>
  <cp:lastModifiedBy>罗永典</cp:lastModifiedBy>
  <cp:revision>1</cp:revision>
  <dcterms:created xsi:type="dcterms:W3CDTF">2021-01-22T08:19:00Z</dcterms:created>
  <dcterms:modified xsi:type="dcterms:W3CDTF">2021-01-22T08:20:00Z</dcterms:modified>
</cp:coreProperties>
</file>