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676E8" w14:textId="77777777" w:rsidR="003D673C" w:rsidRDefault="008D613E">
      <w:pPr>
        <w:snapToGrid w:val="0"/>
        <w:spacing w:line="460" w:lineRule="exact"/>
        <w:jc w:val="left"/>
        <w:rPr>
          <w:rFonts w:ascii="方正小标宋简体" w:eastAsia="方正小标宋简体"/>
          <w:color w:val="000000"/>
          <w:sz w:val="44"/>
          <w:szCs w:val="44"/>
        </w:rPr>
      </w:pPr>
      <w:r>
        <w:rPr>
          <w:rFonts w:ascii="仿宋" w:eastAsia="仿宋" w:hAnsi="仿宋" w:cs="仿宋" w:hint="eastAsia"/>
          <w:sz w:val="28"/>
          <w:szCs w:val="28"/>
        </w:rPr>
        <w:t>附件</w:t>
      </w:r>
      <w:r>
        <w:rPr>
          <w:rFonts w:ascii="仿宋" w:eastAsia="仿宋" w:hAnsi="仿宋" w:cs="仿宋" w:hint="eastAsia"/>
          <w:sz w:val="28"/>
          <w:szCs w:val="28"/>
        </w:rPr>
        <w:t>1</w:t>
      </w:r>
      <w:r>
        <w:rPr>
          <w:rFonts w:ascii="方正小标宋简体" w:eastAsia="方正小标宋简体"/>
          <w:color w:val="000000"/>
          <w:sz w:val="44"/>
          <w:szCs w:val="44"/>
        </w:rPr>
        <w:t> </w:t>
      </w:r>
    </w:p>
    <w:p w14:paraId="397CA1E3" w14:textId="77777777" w:rsidR="003D673C" w:rsidRDefault="003D673C">
      <w:pPr>
        <w:snapToGrid w:val="0"/>
        <w:spacing w:line="460" w:lineRule="exact"/>
        <w:jc w:val="center"/>
        <w:rPr>
          <w:rFonts w:ascii="方正小标宋简体" w:eastAsia="方正小标宋简体"/>
          <w:color w:val="000000"/>
          <w:sz w:val="44"/>
          <w:szCs w:val="44"/>
        </w:rPr>
      </w:pPr>
    </w:p>
    <w:p w14:paraId="7D5B41D3" w14:textId="77777777" w:rsidR="003D673C" w:rsidRDefault="008D613E">
      <w:pPr>
        <w:snapToGrid w:val="0"/>
        <w:spacing w:line="4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广东省</w:t>
      </w:r>
      <w:r>
        <w:rPr>
          <w:rFonts w:ascii="方正小标宋简体" w:eastAsia="方正小标宋简体"/>
          <w:color w:val="000000"/>
          <w:sz w:val="44"/>
          <w:szCs w:val="44"/>
        </w:rPr>
        <w:t>20</w:t>
      </w:r>
      <w:r>
        <w:rPr>
          <w:rFonts w:ascii="方正小标宋简体" w:eastAsia="方正小标宋简体" w:hint="eastAsia"/>
          <w:color w:val="000000"/>
          <w:sz w:val="44"/>
          <w:szCs w:val="44"/>
        </w:rPr>
        <w:t>21</w:t>
      </w:r>
      <w:r>
        <w:rPr>
          <w:rFonts w:ascii="方正小标宋简体" w:eastAsia="方正小标宋简体"/>
          <w:color w:val="000000"/>
          <w:sz w:val="44"/>
          <w:szCs w:val="44"/>
        </w:rPr>
        <w:t>年</w:t>
      </w:r>
      <w:r>
        <w:rPr>
          <w:rFonts w:ascii="方正小标宋简体" w:eastAsia="方正小标宋简体" w:hint="eastAsia"/>
          <w:color w:val="000000"/>
          <w:sz w:val="44"/>
          <w:szCs w:val="44"/>
        </w:rPr>
        <w:t>普通高等学校专升本</w:t>
      </w:r>
      <w:r>
        <w:rPr>
          <w:rFonts w:ascii="方正小标宋简体" w:eastAsia="方正小标宋简体"/>
          <w:color w:val="000000"/>
          <w:sz w:val="44"/>
          <w:szCs w:val="44"/>
        </w:rPr>
        <w:t>(</w:t>
      </w:r>
      <w:r>
        <w:rPr>
          <w:rFonts w:ascii="方正小标宋简体" w:eastAsia="方正小标宋简体"/>
          <w:color w:val="000000"/>
          <w:sz w:val="44"/>
          <w:szCs w:val="44"/>
        </w:rPr>
        <w:t>含三二分段专升本转段</w:t>
      </w:r>
      <w:r>
        <w:rPr>
          <w:rFonts w:ascii="方正小标宋简体" w:eastAsia="方正小标宋简体"/>
          <w:color w:val="000000"/>
          <w:sz w:val="44"/>
          <w:szCs w:val="44"/>
        </w:rPr>
        <w:t>)</w:t>
      </w:r>
      <w:r>
        <w:rPr>
          <w:rFonts w:ascii="方正小标宋简体" w:eastAsia="方正小标宋简体"/>
          <w:color w:val="000000"/>
          <w:sz w:val="44"/>
          <w:szCs w:val="44"/>
        </w:rPr>
        <w:t>招生统一考试考生</w:t>
      </w:r>
    </w:p>
    <w:p w14:paraId="30F93CFB" w14:textId="77777777" w:rsidR="003D673C" w:rsidRDefault="008D613E">
      <w:pPr>
        <w:snapToGrid w:val="0"/>
        <w:spacing w:line="4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诚信考试承诺书</w:t>
      </w:r>
      <w:r>
        <w:rPr>
          <w:rFonts w:ascii="方正小标宋简体" w:eastAsia="方正小标宋简体"/>
          <w:color w:val="000000"/>
          <w:sz w:val="44"/>
          <w:szCs w:val="44"/>
        </w:rPr>
        <w:t> </w:t>
      </w:r>
    </w:p>
    <w:p w14:paraId="64A53070" w14:textId="77777777" w:rsidR="003D673C" w:rsidRDefault="003D673C">
      <w:pPr>
        <w:snapToGrid w:val="0"/>
        <w:spacing w:line="460" w:lineRule="exact"/>
        <w:jc w:val="center"/>
        <w:rPr>
          <w:rFonts w:ascii="方正小标宋简体" w:eastAsia="方正小标宋简体"/>
          <w:color w:val="000000"/>
          <w:sz w:val="44"/>
          <w:szCs w:val="44"/>
        </w:rPr>
      </w:pPr>
    </w:p>
    <w:p w14:paraId="30402EED" w14:textId="77777777" w:rsidR="003D673C" w:rsidRDefault="008D613E">
      <w:pPr>
        <w:snapToGrid w:val="0"/>
        <w:spacing w:line="460" w:lineRule="exact"/>
        <w:ind w:firstLineChars="177" w:firstLine="566"/>
        <w:rPr>
          <w:rFonts w:ascii="仿宋_GB2312" w:eastAsia="仿宋_GB2312" w:hAnsi="仿宋"/>
          <w:color w:val="000000"/>
          <w:sz w:val="32"/>
          <w:szCs w:val="32"/>
        </w:rPr>
      </w:pPr>
      <w:r>
        <w:rPr>
          <w:rFonts w:ascii="仿宋_GB2312" w:eastAsia="仿宋_GB2312" w:hAnsi="仿宋" w:hint="eastAsia"/>
          <w:color w:val="000000"/>
          <w:sz w:val="32"/>
          <w:szCs w:val="32"/>
        </w:rPr>
        <w:t>本人自愿参加广东省</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年普通高等学校专升本（以下简称普通专升本）招生统一考试，现郑重承诺：</w:t>
      </w:r>
      <w:r>
        <w:rPr>
          <w:rFonts w:ascii="仿宋_GB2312" w:eastAsia="仿宋_GB2312" w:cs="Calibri" w:hint="eastAsia"/>
          <w:color w:val="000000"/>
          <w:sz w:val="32"/>
          <w:szCs w:val="32"/>
        </w:rPr>
        <w:t> </w:t>
      </w:r>
    </w:p>
    <w:p w14:paraId="295505B4" w14:textId="77777777" w:rsidR="003D673C" w:rsidRDefault="008D613E">
      <w:pPr>
        <w:snapToGrid w:val="0"/>
        <w:spacing w:line="460" w:lineRule="exact"/>
        <w:ind w:firstLineChars="177" w:firstLine="566"/>
        <w:rPr>
          <w:rFonts w:ascii="仿宋_GB2312" w:eastAsia="仿宋_GB2312" w:hAnsi="仿宋"/>
          <w:color w:val="000000"/>
          <w:sz w:val="32"/>
          <w:szCs w:val="32"/>
        </w:rPr>
      </w:pPr>
      <w:r>
        <w:rPr>
          <w:rFonts w:ascii="仿宋_GB2312" w:eastAsia="仿宋_GB2312" w:hAnsi="仿宋" w:hint="eastAsia"/>
          <w:color w:val="000000"/>
          <w:sz w:val="32"/>
          <w:szCs w:val="32"/>
        </w:rPr>
        <w:t>一、本人已阅读了广东省</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r>
        <w:rPr>
          <w:rFonts w:ascii="仿宋_GB2312" w:eastAsia="仿宋_GB2312" w:cs="Calibri" w:hint="eastAsia"/>
          <w:color w:val="000000"/>
          <w:sz w:val="32"/>
          <w:szCs w:val="32"/>
        </w:rPr>
        <w:t> </w:t>
      </w:r>
    </w:p>
    <w:p w14:paraId="3DC8886F" w14:textId="77777777" w:rsidR="003D673C" w:rsidRDefault="008D613E">
      <w:pPr>
        <w:snapToGrid w:val="0"/>
        <w:spacing w:line="460" w:lineRule="exact"/>
        <w:ind w:firstLineChars="177" w:firstLine="566"/>
        <w:rPr>
          <w:rFonts w:ascii="仿宋_GB2312" w:eastAsia="仿宋_GB2312" w:hAnsi="仿宋"/>
          <w:color w:val="000000"/>
          <w:sz w:val="32"/>
          <w:szCs w:val="32"/>
        </w:rPr>
      </w:pPr>
      <w:r>
        <w:rPr>
          <w:rFonts w:ascii="仿宋_GB2312" w:eastAsia="仿宋_GB2312" w:hAnsi="仿宋" w:hint="eastAsia"/>
          <w:color w:val="000000"/>
          <w:sz w:val="32"/>
          <w:szCs w:val="32"/>
        </w:rPr>
        <w:t>二、本人坚决遵守广东省</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w:t>
      </w:r>
      <w:r>
        <w:rPr>
          <w:rFonts w:ascii="仿宋_GB2312" w:eastAsia="仿宋_GB2312" w:hAnsi="仿宋" w:hint="eastAsia"/>
          <w:color w:val="000000"/>
          <w:sz w:val="32"/>
          <w:szCs w:val="32"/>
        </w:rPr>
        <w:t>所持专科毕业证书无效，本人愿意承担由此造成的一切后果。</w:t>
      </w:r>
      <w:r>
        <w:rPr>
          <w:rFonts w:ascii="仿宋_GB2312" w:eastAsia="仿宋_GB2312" w:cs="Calibri" w:hint="eastAsia"/>
          <w:color w:val="000000"/>
          <w:sz w:val="32"/>
          <w:szCs w:val="32"/>
        </w:rPr>
        <w:t> </w:t>
      </w:r>
    </w:p>
    <w:p w14:paraId="5126CD16" w14:textId="77777777" w:rsidR="003D673C" w:rsidRDefault="008D613E">
      <w:pPr>
        <w:snapToGrid w:val="0"/>
        <w:spacing w:line="460" w:lineRule="exact"/>
        <w:ind w:firstLineChars="177" w:firstLine="566"/>
        <w:rPr>
          <w:rFonts w:ascii="仿宋_GB2312" w:eastAsia="仿宋_GB2312" w:hAnsi="仿宋"/>
          <w:color w:val="000000"/>
          <w:sz w:val="32"/>
          <w:szCs w:val="32"/>
        </w:rPr>
      </w:pPr>
      <w:r>
        <w:rPr>
          <w:rFonts w:ascii="仿宋_GB2312" w:eastAsia="仿宋_GB2312" w:hAnsi="仿宋" w:hint="eastAsia"/>
          <w:color w:val="000000"/>
          <w:sz w:val="32"/>
          <w:szCs w:val="32"/>
        </w:rPr>
        <w:t>三、本人坚决服从考场工作人员和监考教师的管理</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自觉遵守考试纪律，考试诚实守信，不违规，不作弊。</w:t>
      </w:r>
      <w:r>
        <w:rPr>
          <w:rFonts w:ascii="仿宋_GB2312" w:eastAsia="仿宋_GB2312" w:cs="Calibri" w:hint="eastAsia"/>
          <w:color w:val="000000"/>
          <w:sz w:val="32"/>
          <w:szCs w:val="32"/>
        </w:rPr>
        <w:t> </w:t>
      </w:r>
    </w:p>
    <w:p w14:paraId="589698C3" w14:textId="77777777" w:rsidR="003D673C" w:rsidRDefault="008D613E">
      <w:pPr>
        <w:snapToGrid w:val="0"/>
        <w:spacing w:line="460" w:lineRule="exact"/>
        <w:ind w:firstLineChars="177" w:firstLine="566"/>
        <w:rPr>
          <w:rFonts w:ascii="仿宋_GB2312" w:eastAsia="仿宋_GB2312" w:hAnsi="仿宋"/>
          <w:color w:val="000000"/>
          <w:sz w:val="32"/>
          <w:szCs w:val="32"/>
        </w:rPr>
      </w:pPr>
      <w:r>
        <w:rPr>
          <w:rFonts w:ascii="仿宋_GB2312" w:eastAsia="仿宋_GB2312" w:hAnsi="仿宋" w:hint="eastAsia"/>
          <w:color w:val="000000"/>
          <w:sz w:val="32"/>
          <w:szCs w:val="32"/>
        </w:rPr>
        <w:t>四、本人报名时所提供的个人信息是真实、准确的，如因个人信息错误、失真造成不良后果，责任由本人承担。</w:t>
      </w:r>
    </w:p>
    <w:p w14:paraId="246F4D87" w14:textId="77777777" w:rsidR="003D673C" w:rsidRDefault="003D673C">
      <w:pPr>
        <w:snapToGrid w:val="0"/>
        <w:spacing w:line="460" w:lineRule="exact"/>
        <w:rPr>
          <w:rFonts w:ascii="仿宋_GB2312" w:eastAsia="仿宋_GB2312" w:hAnsi="仿宋"/>
          <w:color w:val="000000"/>
          <w:sz w:val="32"/>
          <w:szCs w:val="32"/>
        </w:rPr>
      </w:pPr>
    </w:p>
    <w:p w14:paraId="5CFE01F8" w14:textId="77777777" w:rsidR="003D673C" w:rsidRDefault="003D673C">
      <w:pPr>
        <w:snapToGrid w:val="0"/>
        <w:spacing w:line="460" w:lineRule="exact"/>
        <w:rPr>
          <w:rFonts w:ascii="仿宋_GB2312" w:eastAsia="仿宋_GB2312" w:hAnsi="仿宋"/>
          <w:color w:val="000000"/>
          <w:sz w:val="32"/>
          <w:szCs w:val="32"/>
        </w:rPr>
      </w:pPr>
    </w:p>
    <w:p w14:paraId="179E5D57" w14:textId="77777777" w:rsidR="003D673C" w:rsidRDefault="008D613E">
      <w:pPr>
        <w:snapToGrid w:val="0"/>
        <w:spacing w:line="4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 xml:space="preserve">                                     2021</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月</w:t>
      </w:r>
      <w:r>
        <w:rPr>
          <w:rFonts w:ascii="仿宋_GB2312" w:eastAsia="仿宋_GB2312" w:cs="Calibri" w:hint="eastAsia"/>
          <w:color w:val="000000"/>
          <w:sz w:val="32"/>
          <w:szCs w:val="32"/>
        </w:rPr>
        <w:t>  </w:t>
      </w:r>
    </w:p>
    <w:p w14:paraId="316F88B4" w14:textId="77777777" w:rsidR="003D673C" w:rsidRDefault="008D613E">
      <w:pPr>
        <w:snapToGrid w:val="0"/>
        <w:spacing w:line="460" w:lineRule="exact"/>
        <w:jc w:val="center"/>
        <w:rPr>
          <w:color w:val="000000"/>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广东省教育考试院</w:t>
      </w:r>
    </w:p>
    <w:p w14:paraId="1EDC40C7" w14:textId="77777777" w:rsidR="003D673C" w:rsidRDefault="003D673C">
      <w:pPr>
        <w:rPr>
          <w:rFonts w:ascii="仿宋" w:eastAsia="仿宋" w:hAnsi="仿宋" w:cs="仿宋"/>
          <w:color w:val="000000"/>
          <w:sz w:val="32"/>
          <w:szCs w:val="32"/>
        </w:rPr>
      </w:pPr>
    </w:p>
    <w:p w14:paraId="02ADCE8A" w14:textId="77777777" w:rsidR="003D673C" w:rsidRDefault="008D613E">
      <w:pPr>
        <w:tabs>
          <w:tab w:val="left" w:pos="5220"/>
        </w:tabs>
        <w:spacing w:line="520" w:lineRule="exact"/>
        <w:rPr>
          <w:rFonts w:ascii="仿宋" w:eastAsia="仿宋" w:hAnsi="仿宋" w:cs="仿宋"/>
          <w:color w:val="000000"/>
          <w:sz w:val="32"/>
          <w:szCs w:val="32"/>
        </w:rPr>
      </w:pPr>
      <w:r>
        <w:rPr>
          <w:rFonts w:ascii="仿宋" w:eastAsia="仿宋" w:hAnsi="仿宋" w:cs="仿宋" w:hint="eastAsia"/>
          <w:color w:val="000000"/>
          <w:sz w:val="32"/>
          <w:szCs w:val="32"/>
        </w:rPr>
        <w:lastRenderedPageBreak/>
        <w:t>附件</w:t>
      </w:r>
      <w:r>
        <w:rPr>
          <w:rFonts w:ascii="仿宋" w:eastAsia="仿宋" w:hAnsi="仿宋" w:cs="仿宋" w:hint="eastAsia"/>
          <w:color w:val="000000"/>
          <w:sz w:val="32"/>
          <w:szCs w:val="32"/>
        </w:rPr>
        <w:t>2</w:t>
      </w:r>
    </w:p>
    <w:p w14:paraId="60D9391B" w14:textId="77777777" w:rsidR="003D673C" w:rsidRDefault="003D673C">
      <w:pPr>
        <w:spacing w:line="520" w:lineRule="exact"/>
        <w:jc w:val="center"/>
        <w:rPr>
          <w:rFonts w:ascii="方正小标宋简体" w:eastAsia="方正小标宋简体"/>
          <w:color w:val="000000"/>
          <w:sz w:val="44"/>
          <w:szCs w:val="44"/>
        </w:rPr>
      </w:pPr>
    </w:p>
    <w:p w14:paraId="0870AAC3" w14:textId="77777777" w:rsidR="003D673C" w:rsidRDefault="008D613E">
      <w:pPr>
        <w:spacing w:line="5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广东省</w:t>
      </w:r>
      <w:r>
        <w:rPr>
          <w:rFonts w:ascii="方正小标宋简体" w:eastAsia="方正小标宋简体" w:hint="eastAsia"/>
          <w:color w:val="000000"/>
          <w:sz w:val="44"/>
          <w:szCs w:val="44"/>
        </w:rPr>
        <w:t>2021</w:t>
      </w:r>
      <w:r>
        <w:rPr>
          <w:rFonts w:ascii="方正小标宋简体" w:eastAsia="方正小标宋简体" w:hint="eastAsia"/>
          <w:color w:val="000000"/>
          <w:sz w:val="44"/>
          <w:szCs w:val="44"/>
        </w:rPr>
        <w:t>年普通高校专升本考生</w:t>
      </w:r>
    </w:p>
    <w:p w14:paraId="6553BF2C" w14:textId="77777777" w:rsidR="003D673C" w:rsidRDefault="008D613E">
      <w:pPr>
        <w:spacing w:line="5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专科毕业学历验证方式</w:t>
      </w:r>
    </w:p>
    <w:p w14:paraId="58D9EE00" w14:textId="77777777" w:rsidR="003D673C" w:rsidRDefault="003D673C">
      <w:pPr>
        <w:spacing w:line="520" w:lineRule="exact"/>
        <w:rPr>
          <w:color w:val="000000"/>
          <w:sz w:val="30"/>
          <w:szCs w:val="30"/>
        </w:rPr>
      </w:pPr>
    </w:p>
    <w:p w14:paraId="3B8C48DF" w14:textId="77777777" w:rsidR="003D673C" w:rsidRDefault="008D613E">
      <w:pPr>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一、考生在预报名时自行在广东省普通专升本招生报名系统中验证专科学历。广东省普通专升本网上报名系统（网址：</w:t>
      </w:r>
      <w:r>
        <w:rPr>
          <w:rFonts w:ascii="仿宋_GB2312" w:eastAsia="仿宋_GB2312" w:hAnsi="仿宋" w:cs="Times New Roman" w:hint="eastAsia"/>
          <w:color w:val="000000"/>
          <w:sz w:val="32"/>
          <w:szCs w:val="32"/>
        </w:rPr>
        <w:t>http://</w:t>
      </w:r>
      <w:hyperlink r:id="rId7" w:history="1">
        <w:r>
          <w:rPr>
            <w:rFonts w:ascii="仿宋_GB2312" w:eastAsia="仿宋_GB2312" w:hAnsi="仿宋" w:cs="Times New Roman" w:hint="eastAsia"/>
            <w:color w:val="000000"/>
            <w:sz w:val="32"/>
            <w:szCs w:val="32"/>
          </w:rPr>
          <w:t>www.eeagd.edu.cn/</w:t>
        </w:r>
      </w:hyperlink>
      <w:r>
        <w:rPr>
          <w:rFonts w:ascii="仿宋_GB2312" w:eastAsia="仿宋_GB2312" w:hAnsi="仿宋" w:cs="Times New Roman" w:hint="eastAsia"/>
          <w:color w:val="000000"/>
          <w:sz w:val="32"/>
          <w:szCs w:val="32"/>
        </w:rPr>
        <w:t xml:space="preserve"> </w:t>
      </w:r>
      <w:proofErr w:type="spellStart"/>
      <w:r>
        <w:rPr>
          <w:rFonts w:ascii="仿宋_GB2312" w:eastAsia="仿宋_GB2312" w:hAnsi="仿宋" w:cs="Times New Roman" w:hint="eastAsia"/>
          <w:color w:val="000000"/>
          <w:sz w:val="32"/>
          <w:szCs w:val="32"/>
        </w:rPr>
        <w:t>ptzsbks</w:t>
      </w:r>
      <w:proofErr w:type="spellEnd"/>
      <w:r>
        <w:rPr>
          <w:rFonts w:ascii="仿宋_GB2312" w:eastAsia="仿宋_GB2312" w:hAnsi="仿宋" w:cs="Times New Roman" w:hint="eastAsia"/>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14:paraId="0FD468CF" w14:textId="77777777" w:rsidR="003D673C" w:rsidRDefault="008D613E">
      <w:pPr>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二、属于</w:t>
      </w:r>
      <w:r>
        <w:rPr>
          <w:rFonts w:ascii="仿宋_GB2312" w:eastAsia="仿宋_GB2312" w:hAnsi="仿宋" w:cs="Times New Roman" w:hint="eastAsia"/>
          <w:color w:val="000000"/>
          <w:sz w:val="32"/>
          <w:szCs w:val="32"/>
        </w:rPr>
        <w:t>1991</w:t>
      </w:r>
      <w:r>
        <w:rPr>
          <w:rFonts w:ascii="仿宋_GB2312" w:eastAsia="仿宋_GB2312" w:hAnsi="仿宋" w:cs="Times New Roman" w:hint="eastAsia"/>
          <w:color w:val="000000"/>
          <w:sz w:val="32"/>
          <w:szCs w:val="32"/>
        </w:rPr>
        <w:t>年以前毕业的专科毕业生或在报名系统中确实无法查询到验证结果的考生，考生须自行前往学信网（</w:t>
      </w:r>
      <w:r>
        <w:rPr>
          <w:rFonts w:ascii="仿宋_GB2312" w:eastAsia="仿宋_GB2312" w:hAnsi="仿宋" w:cs="Times New Roman" w:hint="eastAsia"/>
          <w:color w:val="000000"/>
          <w:sz w:val="32"/>
          <w:szCs w:val="32"/>
        </w:rPr>
        <w:t>https://www.chsi.com.cn/xlrz/index.jsp</w:t>
      </w:r>
      <w:r>
        <w:rPr>
          <w:rFonts w:ascii="仿宋_GB2312" w:eastAsia="仿宋_GB2312" w:hAnsi="仿宋" w:cs="Times New Roman" w:hint="eastAsia"/>
          <w:color w:val="000000"/>
          <w:sz w:val="32"/>
          <w:szCs w:val="32"/>
        </w:rPr>
        <w:t>）网上申请专科学历认证，并在规定时间内在报名系统中上传相关验证结果材料。</w:t>
      </w:r>
    </w:p>
    <w:p w14:paraId="62C57FD9" w14:textId="77777777" w:rsidR="003D673C" w:rsidRDefault="003D673C">
      <w:pPr>
        <w:pStyle w:val="2"/>
        <w:rPr>
          <w:rFonts w:ascii="仿宋_GB2312" w:eastAsia="仿宋_GB2312" w:hAnsi="仿宋" w:cs="Times New Roman"/>
          <w:color w:val="000000"/>
        </w:rPr>
      </w:pPr>
    </w:p>
    <w:p w14:paraId="4DC69FF1" w14:textId="77777777" w:rsidR="003D673C" w:rsidRDefault="003D673C">
      <w:pPr>
        <w:rPr>
          <w:rFonts w:ascii="仿宋_GB2312" w:eastAsia="仿宋_GB2312" w:hAnsi="仿宋" w:cs="Times New Roman"/>
          <w:color w:val="000000"/>
          <w:sz w:val="32"/>
          <w:szCs w:val="32"/>
        </w:rPr>
      </w:pPr>
    </w:p>
    <w:p w14:paraId="57F2C0E8" w14:textId="77777777" w:rsidR="003D673C" w:rsidRDefault="003D673C">
      <w:pPr>
        <w:rPr>
          <w:rFonts w:ascii="仿宋_GB2312" w:eastAsia="仿宋_GB2312" w:hAnsi="仿宋" w:cs="Times New Roman"/>
          <w:color w:val="000000"/>
          <w:sz w:val="32"/>
          <w:szCs w:val="32"/>
        </w:rPr>
      </w:pPr>
    </w:p>
    <w:p w14:paraId="16DF74C0" w14:textId="77777777" w:rsidR="003D673C" w:rsidRDefault="008D613E">
      <w:pPr>
        <w:rPr>
          <w:rFonts w:ascii="仿宋" w:eastAsia="仿宋" w:hAnsi="仿宋" w:cs="仿宋"/>
          <w:color w:val="000000"/>
          <w:sz w:val="32"/>
          <w:szCs w:val="32"/>
        </w:rPr>
      </w:pPr>
      <w:r>
        <w:rPr>
          <w:rFonts w:ascii="仿宋" w:eastAsia="仿宋" w:hAnsi="仿宋" w:cs="仿宋" w:hint="eastAsia"/>
          <w:color w:val="000000"/>
          <w:sz w:val="32"/>
          <w:szCs w:val="32"/>
        </w:rPr>
        <w:br w:type="page"/>
      </w:r>
    </w:p>
    <w:p w14:paraId="158EB5E1" w14:textId="77777777" w:rsidR="003D673C" w:rsidRDefault="008D613E">
      <w:pPr>
        <w:tabs>
          <w:tab w:val="left" w:pos="5220"/>
        </w:tabs>
        <w:spacing w:line="520" w:lineRule="exact"/>
        <w:rPr>
          <w:rFonts w:ascii="仿宋" w:eastAsia="仿宋" w:hAnsi="仿宋" w:cs="仿宋"/>
          <w:color w:val="000000"/>
          <w:sz w:val="32"/>
          <w:szCs w:val="32"/>
        </w:rPr>
      </w:pPr>
      <w:r>
        <w:rPr>
          <w:rFonts w:ascii="仿宋" w:eastAsia="仿宋" w:hAnsi="仿宋" w:cs="仿宋" w:hint="eastAsia"/>
          <w:color w:val="000000"/>
          <w:sz w:val="32"/>
          <w:szCs w:val="32"/>
        </w:rPr>
        <w:lastRenderedPageBreak/>
        <w:t>附件</w:t>
      </w:r>
      <w:r>
        <w:rPr>
          <w:rFonts w:ascii="仿宋" w:eastAsia="仿宋" w:hAnsi="仿宋" w:cs="仿宋" w:hint="eastAsia"/>
          <w:color w:val="000000"/>
          <w:sz w:val="32"/>
          <w:szCs w:val="32"/>
        </w:rPr>
        <w:t>3</w:t>
      </w:r>
    </w:p>
    <w:p w14:paraId="1EE44132" w14:textId="77777777" w:rsidR="003D673C" w:rsidRDefault="003D673C">
      <w:pPr>
        <w:tabs>
          <w:tab w:val="left" w:pos="1800"/>
        </w:tabs>
        <w:spacing w:line="560" w:lineRule="exact"/>
        <w:jc w:val="center"/>
        <w:rPr>
          <w:rFonts w:ascii="方正小标宋简体" w:eastAsia="方正小标宋简体"/>
          <w:color w:val="000000"/>
          <w:sz w:val="36"/>
          <w:szCs w:val="36"/>
        </w:rPr>
      </w:pPr>
    </w:p>
    <w:p w14:paraId="35A5E771" w14:textId="77777777" w:rsidR="003D673C" w:rsidRDefault="008D613E">
      <w:pPr>
        <w:tabs>
          <w:tab w:val="left" w:pos="1800"/>
        </w:tabs>
        <w:spacing w:line="560" w:lineRule="exact"/>
        <w:jc w:val="center"/>
        <w:rPr>
          <w:rFonts w:ascii="仿宋_GB2312" w:eastAsia="仿宋_GB2312"/>
          <w:color w:val="000000"/>
          <w:sz w:val="36"/>
          <w:szCs w:val="36"/>
        </w:rPr>
      </w:pPr>
      <w:r>
        <w:rPr>
          <w:rFonts w:ascii="方正小标宋简体" w:eastAsia="方正小标宋简体" w:hint="eastAsia"/>
          <w:color w:val="000000"/>
          <w:sz w:val="36"/>
          <w:szCs w:val="36"/>
        </w:rPr>
        <w:t>广东省</w:t>
      </w:r>
      <w:r>
        <w:rPr>
          <w:rFonts w:ascii="方正小标宋简体" w:eastAsia="方正小标宋简体" w:hint="eastAsia"/>
          <w:color w:val="000000"/>
          <w:sz w:val="36"/>
          <w:szCs w:val="36"/>
        </w:rPr>
        <w:t>2021</w:t>
      </w:r>
      <w:r>
        <w:rPr>
          <w:rFonts w:ascii="方正小标宋简体" w:eastAsia="方正小标宋简体" w:hint="eastAsia"/>
          <w:color w:val="000000"/>
          <w:sz w:val="36"/>
          <w:szCs w:val="36"/>
        </w:rPr>
        <w:t>年普通高校专升本招生体格检查表</w:t>
      </w:r>
    </w:p>
    <w:p w14:paraId="38ACB072" w14:textId="77777777" w:rsidR="003D673C" w:rsidRDefault="008D613E">
      <w:pPr>
        <w:spacing w:line="240" w:lineRule="exact"/>
        <w:jc w:val="center"/>
        <w:rPr>
          <w:rFonts w:ascii="仿宋_GB2312" w:eastAsia="仿宋_GB2312"/>
          <w:color w:val="000000"/>
          <w:sz w:val="24"/>
        </w:rPr>
      </w:pPr>
      <w:r>
        <w:rPr>
          <w:rFonts w:ascii="仿宋_GB2312" w:eastAsia="仿宋_GB2312" w:hint="eastAsia"/>
          <w:b/>
          <w:color w:val="000000"/>
          <w:sz w:val="24"/>
        </w:rPr>
        <w:t xml:space="preserve">   </w:t>
      </w:r>
      <w:r>
        <w:rPr>
          <w:rFonts w:ascii="仿宋_GB2312" w:eastAsia="仿宋_GB2312" w:hint="eastAsia"/>
          <w:color w:val="000000"/>
          <w:sz w:val="24"/>
        </w:rPr>
        <w:t xml:space="preserve">                                      </w:t>
      </w:r>
    </w:p>
    <w:p w14:paraId="53F9C973" w14:textId="77777777" w:rsidR="003D673C" w:rsidRDefault="008D613E">
      <w:pPr>
        <w:jc w:val="center"/>
        <w:rPr>
          <w:rFonts w:ascii="仿宋_GB2312" w:eastAsia="仿宋_GB2312"/>
          <w:color w:val="000000"/>
          <w:sz w:val="24"/>
          <w:u w:val="single"/>
        </w:rPr>
      </w:pPr>
      <w:r>
        <w:rPr>
          <w:rFonts w:ascii="仿宋_GB2312" w:eastAsia="仿宋_GB2312" w:hint="eastAsia"/>
          <w:color w:val="000000"/>
          <w:sz w:val="24"/>
        </w:rPr>
        <w:t xml:space="preserve">                                        </w:t>
      </w:r>
      <w:r>
        <w:rPr>
          <w:rFonts w:ascii="仿宋_GB2312" w:eastAsia="仿宋_GB2312" w:hint="eastAsia"/>
          <w:color w:val="000000"/>
          <w:sz w:val="24"/>
        </w:rPr>
        <w:t>准考证号：</w:t>
      </w:r>
      <w:r>
        <w:rPr>
          <w:rFonts w:ascii="仿宋_GB2312" w:eastAsia="仿宋_GB2312" w:hint="eastAsia"/>
          <w:color w:val="000000"/>
          <w:sz w:val="24"/>
          <w:u w:val="single"/>
        </w:rPr>
        <w:t xml:space="preserve">                </w:t>
      </w:r>
    </w:p>
    <w:p w14:paraId="30B217EC" w14:textId="77777777" w:rsidR="003D673C" w:rsidRDefault="003D673C">
      <w:pPr>
        <w:jc w:val="center"/>
        <w:rPr>
          <w:rFonts w:ascii="仿宋_GB2312" w:eastAsia="仿宋_GB2312"/>
          <w:color w:val="000000"/>
          <w:sz w:val="24"/>
          <w:u w:val="single"/>
        </w:rPr>
      </w:pPr>
    </w:p>
    <w:p w14:paraId="3B4C75BA" w14:textId="77777777" w:rsidR="003D673C" w:rsidRDefault="008D613E">
      <w:pPr>
        <w:rPr>
          <w:rFonts w:ascii="仿宋_GB2312" w:eastAsia="仿宋_GB2312"/>
          <w:color w:val="000000"/>
          <w:sz w:val="24"/>
          <w:u w:val="single"/>
        </w:rPr>
      </w:pPr>
      <w:r>
        <w:rPr>
          <w:rFonts w:ascii="仿宋_GB2312" w:eastAsia="仿宋_GB2312" w:hint="eastAsia"/>
          <w:color w:val="000000"/>
          <w:sz w:val="24"/>
        </w:rPr>
        <w:t>市</w:t>
      </w:r>
      <w:r>
        <w:rPr>
          <w:rFonts w:ascii="仿宋_GB2312" w:eastAsia="仿宋_GB2312" w:hint="eastAsia"/>
          <w:color w:val="000000"/>
          <w:sz w:val="24"/>
          <w:u w:val="single"/>
        </w:rPr>
        <w:t xml:space="preserve">              </w:t>
      </w:r>
      <w:r>
        <w:rPr>
          <w:rFonts w:ascii="仿宋_GB2312" w:eastAsia="仿宋_GB2312" w:hint="eastAsia"/>
          <w:color w:val="000000"/>
          <w:sz w:val="24"/>
        </w:rPr>
        <w:t>县（市、区）</w:t>
      </w:r>
      <w:r>
        <w:rPr>
          <w:rFonts w:ascii="仿宋_GB2312" w:eastAsia="仿宋_GB2312" w:hint="eastAsia"/>
          <w:color w:val="000000"/>
          <w:sz w:val="24"/>
          <w:u w:val="single"/>
        </w:rPr>
        <w:t xml:space="preserve">              </w:t>
      </w:r>
      <w:r>
        <w:rPr>
          <w:rFonts w:ascii="仿宋_GB2312" w:eastAsia="仿宋_GB2312" w:hint="eastAsia"/>
          <w:color w:val="000000"/>
          <w:sz w:val="24"/>
        </w:rPr>
        <w:t xml:space="preserve">        </w:t>
      </w:r>
      <w:r>
        <w:rPr>
          <w:rFonts w:ascii="仿宋_GB2312" w:eastAsia="仿宋_GB2312" w:hint="eastAsia"/>
          <w:color w:val="000000"/>
          <w:sz w:val="24"/>
        </w:rPr>
        <w:t>考生签名：</w:t>
      </w:r>
      <w:r>
        <w:rPr>
          <w:rFonts w:ascii="仿宋_GB2312" w:eastAsia="仿宋_GB2312" w:hint="eastAsia"/>
          <w:color w:val="000000"/>
          <w:sz w:val="24"/>
          <w:u w:val="single"/>
        </w:rPr>
        <w:t xml:space="preserve">              </w:t>
      </w:r>
    </w:p>
    <w:p w14:paraId="7F4D34DC" w14:textId="77777777" w:rsidR="003D673C" w:rsidRDefault="003D673C">
      <w:pPr>
        <w:rPr>
          <w:rFonts w:ascii="仿宋_GB2312" w:eastAsia="仿宋_GB2312"/>
          <w:color w:val="000000"/>
          <w:szCs w:val="21"/>
          <w:u w:val="single"/>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714"/>
        <w:gridCol w:w="366"/>
        <w:gridCol w:w="360"/>
        <w:gridCol w:w="239"/>
        <w:gridCol w:w="121"/>
        <w:gridCol w:w="360"/>
        <w:gridCol w:w="20"/>
        <w:gridCol w:w="39"/>
        <w:gridCol w:w="301"/>
        <w:gridCol w:w="180"/>
        <w:gridCol w:w="540"/>
        <w:gridCol w:w="59"/>
        <w:gridCol w:w="121"/>
        <w:gridCol w:w="239"/>
        <w:gridCol w:w="661"/>
        <w:gridCol w:w="180"/>
        <w:gridCol w:w="180"/>
        <w:gridCol w:w="1080"/>
        <w:gridCol w:w="800"/>
        <w:gridCol w:w="1536"/>
      </w:tblGrid>
      <w:tr w:rsidR="003D673C" w14:paraId="218BAB6C" w14:textId="77777777">
        <w:trPr>
          <w:trHeight w:val="570"/>
          <w:jc w:val="center"/>
        </w:trPr>
        <w:tc>
          <w:tcPr>
            <w:tcW w:w="1247" w:type="dxa"/>
            <w:vAlign w:val="center"/>
          </w:tcPr>
          <w:p w14:paraId="4FF1E963"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姓名</w:t>
            </w:r>
          </w:p>
        </w:tc>
        <w:tc>
          <w:tcPr>
            <w:tcW w:w="1440" w:type="dxa"/>
            <w:gridSpan w:val="3"/>
            <w:vAlign w:val="center"/>
          </w:tcPr>
          <w:p w14:paraId="0E935269"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779" w:type="dxa"/>
            <w:gridSpan w:val="5"/>
            <w:vAlign w:val="center"/>
          </w:tcPr>
          <w:p w14:paraId="44CD38A5"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性别</w:t>
            </w:r>
          </w:p>
        </w:tc>
        <w:tc>
          <w:tcPr>
            <w:tcW w:w="1021" w:type="dxa"/>
            <w:gridSpan w:val="3"/>
            <w:vAlign w:val="center"/>
          </w:tcPr>
          <w:p w14:paraId="1002FC1E"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080" w:type="dxa"/>
            <w:gridSpan w:val="4"/>
            <w:vAlign w:val="center"/>
          </w:tcPr>
          <w:p w14:paraId="5D8ECD22"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出生</w:t>
            </w:r>
          </w:p>
        </w:tc>
        <w:tc>
          <w:tcPr>
            <w:tcW w:w="2240" w:type="dxa"/>
            <w:gridSpan w:val="4"/>
            <w:vAlign w:val="center"/>
          </w:tcPr>
          <w:p w14:paraId="4A608112"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月</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日</w:t>
            </w:r>
          </w:p>
        </w:tc>
        <w:tc>
          <w:tcPr>
            <w:tcW w:w="1536" w:type="dxa"/>
            <w:vMerge w:val="restart"/>
            <w:vAlign w:val="center"/>
          </w:tcPr>
          <w:p w14:paraId="734462B5"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半身一寸</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脱帽相片</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体检医院</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体检章</w:t>
            </w:r>
          </w:p>
        </w:tc>
      </w:tr>
      <w:tr w:rsidR="003D673C" w14:paraId="3BE0789C" w14:textId="77777777">
        <w:trPr>
          <w:trHeight w:val="501"/>
          <w:jc w:val="center"/>
        </w:trPr>
        <w:tc>
          <w:tcPr>
            <w:tcW w:w="1247" w:type="dxa"/>
            <w:vAlign w:val="center"/>
          </w:tcPr>
          <w:p w14:paraId="063C16D8"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文化程度</w:t>
            </w:r>
          </w:p>
        </w:tc>
        <w:tc>
          <w:tcPr>
            <w:tcW w:w="1080" w:type="dxa"/>
            <w:gridSpan w:val="2"/>
            <w:vAlign w:val="center"/>
          </w:tcPr>
          <w:p w14:paraId="4A451052"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720" w:type="dxa"/>
            <w:gridSpan w:val="3"/>
            <w:vAlign w:val="center"/>
          </w:tcPr>
          <w:p w14:paraId="568FE7F0"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民族</w:t>
            </w:r>
          </w:p>
        </w:tc>
        <w:tc>
          <w:tcPr>
            <w:tcW w:w="900" w:type="dxa"/>
            <w:gridSpan w:val="5"/>
            <w:vAlign w:val="center"/>
          </w:tcPr>
          <w:p w14:paraId="69C1CD55"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59" w:type="dxa"/>
            <w:gridSpan w:val="4"/>
            <w:vAlign w:val="center"/>
          </w:tcPr>
          <w:p w14:paraId="4AEF2C57"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职业</w:t>
            </w:r>
          </w:p>
        </w:tc>
        <w:tc>
          <w:tcPr>
            <w:tcW w:w="1021" w:type="dxa"/>
            <w:gridSpan w:val="3"/>
            <w:vAlign w:val="center"/>
          </w:tcPr>
          <w:p w14:paraId="5484E61D" w14:textId="77777777" w:rsidR="003D673C" w:rsidRDefault="003D673C">
            <w:pPr>
              <w:widowControl/>
              <w:jc w:val="center"/>
              <w:rPr>
                <w:rFonts w:ascii="仿宋_GB2312" w:eastAsia="仿宋_GB2312" w:hAnsi="宋体" w:cs="宋体"/>
                <w:color w:val="000000"/>
                <w:kern w:val="0"/>
                <w:szCs w:val="21"/>
              </w:rPr>
            </w:pPr>
          </w:p>
        </w:tc>
        <w:tc>
          <w:tcPr>
            <w:tcW w:w="1080" w:type="dxa"/>
            <w:vAlign w:val="center"/>
          </w:tcPr>
          <w:p w14:paraId="097CBE94" w14:textId="77777777" w:rsidR="003D673C" w:rsidRDefault="008D613E">
            <w:pPr>
              <w:widowControl/>
              <w:ind w:firstLineChars="50" w:firstLine="105"/>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婚否</w:t>
            </w:r>
          </w:p>
        </w:tc>
        <w:tc>
          <w:tcPr>
            <w:tcW w:w="800" w:type="dxa"/>
            <w:vAlign w:val="center"/>
          </w:tcPr>
          <w:p w14:paraId="11A7F7A7" w14:textId="77777777" w:rsidR="003D673C" w:rsidRDefault="003D673C">
            <w:pPr>
              <w:widowControl/>
              <w:jc w:val="left"/>
              <w:rPr>
                <w:rFonts w:ascii="仿宋_GB2312" w:eastAsia="仿宋_GB2312" w:hAnsi="宋体" w:cs="宋体"/>
                <w:color w:val="000000"/>
                <w:kern w:val="0"/>
                <w:szCs w:val="21"/>
              </w:rPr>
            </w:pPr>
          </w:p>
        </w:tc>
        <w:tc>
          <w:tcPr>
            <w:tcW w:w="1536" w:type="dxa"/>
            <w:vMerge/>
            <w:vAlign w:val="center"/>
          </w:tcPr>
          <w:p w14:paraId="73D48ADF" w14:textId="77777777" w:rsidR="003D673C" w:rsidRDefault="003D673C">
            <w:pPr>
              <w:widowControl/>
              <w:jc w:val="left"/>
              <w:rPr>
                <w:rFonts w:ascii="仿宋_GB2312" w:eastAsia="仿宋_GB2312" w:hAnsi="宋体" w:cs="宋体"/>
                <w:color w:val="000000"/>
                <w:kern w:val="0"/>
                <w:szCs w:val="21"/>
              </w:rPr>
            </w:pPr>
          </w:p>
        </w:tc>
      </w:tr>
      <w:tr w:rsidR="003D673C" w14:paraId="71C61823" w14:textId="77777777">
        <w:trPr>
          <w:trHeight w:val="630"/>
          <w:jc w:val="center"/>
        </w:trPr>
        <w:tc>
          <w:tcPr>
            <w:tcW w:w="1247" w:type="dxa"/>
            <w:vAlign w:val="center"/>
          </w:tcPr>
          <w:p w14:paraId="2D7FCC38"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籍贯</w:t>
            </w:r>
          </w:p>
        </w:tc>
        <w:tc>
          <w:tcPr>
            <w:tcW w:w="714" w:type="dxa"/>
            <w:vAlign w:val="center"/>
          </w:tcPr>
          <w:p w14:paraId="1ACA482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466" w:type="dxa"/>
            <w:gridSpan w:val="6"/>
            <w:vAlign w:val="center"/>
          </w:tcPr>
          <w:p w14:paraId="5D3DCDEA"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现住所及</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通讯处</w:t>
            </w:r>
          </w:p>
        </w:tc>
        <w:tc>
          <w:tcPr>
            <w:tcW w:w="4380" w:type="dxa"/>
            <w:gridSpan w:val="12"/>
            <w:vAlign w:val="center"/>
          </w:tcPr>
          <w:p w14:paraId="27115F2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607B35A6" w14:textId="77777777" w:rsidR="003D673C" w:rsidRDefault="003D673C">
            <w:pPr>
              <w:widowControl/>
              <w:jc w:val="left"/>
              <w:rPr>
                <w:rFonts w:ascii="仿宋_GB2312" w:eastAsia="仿宋_GB2312" w:hAnsi="宋体" w:cs="宋体"/>
                <w:color w:val="000000"/>
                <w:kern w:val="0"/>
                <w:szCs w:val="21"/>
              </w:rPr>
            </w:pPr>
          </w:p>
        </w:tc>
      </w:tr>
      <w:tr w:rsidR="003D673C" w14:paraId="0D8E389A" w14:textId="77777777">
        <w:trPr>
          <w:trHeight w:val="855"/>
          <w:jc w:val="center"/>
        </w:trPr>
        <w:tc>
          <w:tcPr>
            <w:tcW w:w="1247" w:type="dxa"/>
            <w:vAlign w:val="center"/>
          </w:tcPr>
          <w:p w14:paraId="5798FA10"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原毕业学校或工作单位</w:t>
            </w:r>
          </w:p>
        </w:tc>
        <w:tc>
          <w:tcPr>
            <w:tcW w:w="6560" w:type="dxa"/>
            <w:gridSpan w:val="19"/>
            <w:vAlign w:val="center"/>
          </w:tcPr>
          <w:p w14:paraId="22BE21B0"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731F29A9" w14:textId="77777777" w:rsidR="003D673C" w:rsidRDefault="003D673C">
            <w:pPr>
              <w:widowControl/>
              <w:jc w:val="left"/>
              <w:rPr>
                <w:rFonts w:ascii="仿宋_GB2312" w:eastAsia="仿宋_GB2312" w:hAnsi="宋体" w:cs="宋体"/>
                <w:color w:val="000000"/>
                <w:kern w:val="0"/>
                <w:szCs w:val="21"/>
              </w:rPr>
            </w:pPr>
          </w:p>
        </w:tc>
      </w:tr>
      <w:tr w:rsidR="003D673C" w14:paraId="252262D0" w14:textId="77777777">
        <w:trPr>
          <w:trHeight w:val="574"/>
          <w:jc w:val="center"/>
        </w:trPr>
        <w:tc>
          <w:tcPr>
            <w:tcW w:w="1247" w:type="dxa"/>
            <w:vAlign w:val="center"/>
          </w:tcPr>
          <w:p w14:paraId="241E1755"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既往病史</w:t>
            </w:r>
          </w:p>
        </w:tc>
        <w:tc>
          <w:tcPr>
            <w:tcW w:w="6560" w:type="dxa"/>
            <w:gridSpan w:val="19"/>
            <w:vAlign w:val="center"/>
          </w:tcPr>
          <w:p w14:paraId="3171D1E0"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768D487A" w14:textId="77777777" w:rsidR="003D673C" w:rsidRDefault="003D673C">
            <w:pPr>
              <w:widowControl/>
              <w:jc w:val="left"/>
              <w:rPr>
                <w:rFonts w:ascii="仿宋_GB2312" w:eastAsia="仿宋_GB2312" w:hAnsi="宋体" w:cs="宋体"/>
                <w:color w:val="000000"/>
                <w:kern w:val="0"/>
                <w:szCs w:val="21"/>
              </w:rPr>
            </w:pPr>
          </w:p>
        </w:tc>
      </w:tr>
      <w:tr w:rsidR="003D673C" w14:paraId="28962218" w14:textId="77777777">
        <w:trPr>
          <w:trHeight w:val="433"/>
          <w:jc w:val="center"/>
        </w:trPr>
        <w:tc>
          <w:tcPr>
            <w:tcW w:w="9343" w:type="dxa"/>
            <w:gridSpan w:val="21"/>
            <w:vAlign w:val="center"/>
          </w:tcPr>
          <w:p w14:paraId="33358E05"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（以上由考生本人如实填写）</w:t>
            </w:r>
          </w:p>
        </w:tc>
      </w:tr>
      <w:tr w:rsidR="003D673C" w14:paraId="342DFB4F" w14:textId="77777777">
        <w:trPr>
          <w:trHeight w:val="405"/>
          <w:jc w:val="center"/>
        </w:trPr>
        <w:tc>
          <w:tcPr>
            <w:tcW w:w="1247" w:type="dxa"/>
            <w:vMerge w:val="restart"/>
            <w:vAlign w:val="center"/>
          </w:tcPr>
          <w:p w14:paraId="22A6C91D"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眼科</w:t>
            </w:r>
          </w:p>
        </w:tc>
        <w:tc>
          <w:tcPr>
            <w:tcW w:w="1080" w:type="dxa"/>
            <w:gridSpan w:val="2"/>
            <w:vMerge w:val="restart"/>
            <w:vAlign w:val="center"/>
          </w:tcPr>
          <w:p w14:paraId="737E219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裸眼视力</w:t>
            </w:r>
          </w:p>
        </w:tc>
        <w:tc>
          <w:tcPr>
            <w:tcW w:w="1100" w:type="dxa"/>
            <w:gridSpan w:val="5"/>
            <w:vAlign w:val="center"/>
          </w:tcPr>
          <w:p w14:paraId="48DAB52E"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右</w:t>
            </w:r>
          </w:p>
        </w:tc>
        <w:tc>
          <w:tcPr>
            <w:tcW w:w="1119" w:type="dxa"/>
            <w:gridSpan w:val="5"/>
            <w:vMerge w:val="restart"/>
            <w:vAlign w:val="center"/>
          </w:tcPr>
          <w:p w14:paraId="09658925"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矫正视力</w:t>
            </w:r>
          </w:p>
        </w:tc>
        <w:tc>
          <w:tcPr>
            <w:tcW w:w="3261" w:type="dxa"/>
            <w:gridSpan w:val="7"/>
            <w:vAlign w:val="center"/>
          </w:tcPr>
          <w:p w14:paraId="174B0558"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右</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矫正度数：</w:t>
            </w:r>
          </w:p>
        </w:tc>
        <w:tc>
          <w:tcPr>
            <w:tcW w:w="1536" w:type="dxa"/>
            <w:vMerge w:val="restart"/>
            <w:vAlign w:val="center"/>
          </w:tcPr>
          <w:p w14:paraId="3418BD96"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医师意见</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（签字）</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t>1.</w:t>
            </w:r>
            <w:r>
              <w:rPr>
                <w:rFonts w:ascii="仿宋_GB2312" w:eastAsia="仿宋_GB2312" w:hAnsi="宋体" w:cs="宋体" w:hint="eastAsia"/>
                <w:color w:val="000000"/>
                <w:kern w:val="0"/>
                <w:szCs w:val="21"/>
              </w:rPr>
              <w:t>眼</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科</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t>2.</w:t>
            </w:r>
            <w:r>
              <w:rPr>
                <w:rFonts w:ascii="仿宋_GB2312" w:eastAsia="仿宋_GB2312" w:hAnsi="宋体" w:cs="宋体" w:hint="eastAsia"/>
                <w:color w:val="000000"/>
                <w:kern w:val="0"/>
                <w:szCs w:val="21"/>
              </w:rPr>
              <w:t>耳鼻喉科</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t>3.</w:t>
            </w:r>
            <w:r>
              <w:rPr>
                <w:rFonts w:ascii="仿宋_GB2312" w:eastAsia="仿宋_GB2312" w:hAnsi="宋体" w:cs="宋体" w:hint="eastAsia"/>
                <w:color w:val="000000"/>
                <w:kern w:val="0"/>
                <w:szCs w:val="21"/>
              </w:rPr>
              <w:t>口腔科</w:t>
            </w:r>
          </w:p>
        </w:tc>
      </w:tr>
      <w:tr w:rsidR="003D673C" w14:paraId="2FBBF375" w14:textId="77777777">
        <w:trPr>
          <w:trHeight w:val="405"/>
          <w:jc w:val="center"/>
        </w:trPr>
        <w:tc>
          <w:tcPr>
            <w:tcW w:w="1247" w:type="dxa"/>
            <w:vMerge/>
            <w:vAlign w:val="center"/>
          </w:tcPr>
          <w:p w14:paraId="630EDB0A" w14:textId="77777777" w:rsidR="003D673C" w:rsidRDefault="003D673C">
            <w:pPr>
              <w:widowControl/>
              <w:jc w:val="left"/>
              <w:rPr>
                <w:rFonts w:ascii="仿宋_GB2312" w:eastAsia="仿宋_GB2312" w:hAnsi="宋体" w:cs="宋体"/>
                <w:color w:val="000000"/>
                <w:kern w:val="0"/>
                <w:szCs w:val="21"/>
              </w:rPr>
            </w:pPr>
          </w:p>
        </w:tc>
        <w:tc>
          <w:tcPr>
            <w:tcW w:w="1080" w:type="dxa"/>
            <w:gridSpan w:val="2"/>
            <w:vMerge/>
            <w:vAlign w:val="center"/>
          </w:tcPr>
          <w:p w14:paraId="4BF60A90" w14:textId="77777777" w:rsidR="003D673C" w:rsidRDefault="003D673C">
            <w:pPr>
              <w:widowControl/>
              <w:jc w:val="left"/>
              <w:rPr>
                <w:rFonts w:ascii="仿宋_GB2312" w:eastAsia="仿宋_GB2312" w:hAnsi="宋体" w:cs="宋体"/>
                <w:color w:val="000000"/>
                <w:kern w:val="0"/>
                <w:szCs w:val="21"/>
              </w:rPr>
            </w:pPr>
          </w:p>
        </w:tc>
        <w:tc>
          <w:tcPr>
            <w:tcW w:w="1100" w:type="dxa"/>
            <w:gridSpan w:val="5"/>
            <w:vAlign w:val="center"/>
          </w:tcPr>
          <w:p w14:paraId="390020C9"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左</w:t>
            </w:r>
          </w:p>
        </w:tc>
        <w:tc>
          <w:tcPr>
            <w:tcW w:w="1119" w:type="dxa"/>
            <w:gridSpan w:val="5"/>
            <w:vMerge/>
            <w:vAlign w:val="center"/>
          </w:tcPr>
          <w:p w14:paraId="54F69D21" w14:textId="77777777" w:rsidR="003D673C" w:rsidRDefault="003D673C">
            <w:pPr>
              <w:widowControl/>
              <w:jc w:val="left"/>
              <w:rPr>
                <w:rFonts w:ascii="仿宋_GB2312" w:eastAsia="仿宋_GB2312" w:hAnsi="宋体" w:cs="宋体"/>
                <w:color w:val="000000"/>
                <w:kern w:val="0"/>
                <w:szCs w:val="21"/>
              </w:rPr>
            </w:pPr>
          </w:p>
        </w:tc>
        <w:tc>
          <w:tcPr>
            <w:tcW w:w="3261" w:type="dxa"/>
            <w:gridSpan w:val="7"/>
            <w:vAlign w:val="center"/>
          </w:tcPr>
          <w:p w14:paraId="13F6DA3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左</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矫正度数：</w:t>
            </w:r>
          </w:p>
        </w:tc>
        <w:tc>
          <w:tcPr>
            <w:tcW w:w="1536" w:type="dxa"/>
            <w:vMerge/>
            <w:vAlign w:val="center"/>
          </w:tcPr>
          <w:p w14:paraId="001E9161" w14:textId="77777777" w:rsidR="003D673C" w:rsidRDefault="003D673C">
            <w:pPr>
              <w:widowControl/>
              <w:jc w:val="left"/>
              <w:rPr>
                <w:rFonts w:ascii="仿宋_GB2312" w:eastAsia="仿宋_GB2312" w:hAnsi="宋体" w:cs="宋体"/>
                <w:color w:val="000000"/>
                <w:kern w:val="0"/>
                <w:szCs w:val="21"/>
              </w:rPr>
            </w:pPr>
          </w:p>
        </w:tc>
      </w:tr>
      <w:tr w:rsidR="003D673C" w14:paraId="4B80E641" w14:textId="77777777">
        <w:trPr>
          <w:trHeight w:val="585"/>
          <w:jc w:val="center"/>
        </w:trPr>
        <w:tc>
          <w:tcPr>
            <w:tcW w:w="1247" w:type="dxa"/>
            <w:vMerge/>
            <w:vAlign w:val="center"/>
          </w:tcPr>
          <w:p w14:paraId="58779257" w14:textId="77777777" w:rsidR="003D673C" w:rsidRDefault="003D673C">
            <w:pPr>
              <w:widowControl/>
              <w:jc w:val="left"/>
              <w:rPr>
                <w:rFonts w:ascii="仿宋_GB2312" w:eastAsia="仿宋_GB2312" w:hAnsi="宋体" w:cs="宋体"/>
                <w:color w:val="000000"/>
                <w:kern w:val="0"/>
                <w:szCs w:val="21"/>
              </w:rPr>
            </w:pPr>
          </w:p>
        </w:tc>
        <w:tc>
          <w:tcPr>
            <w:tcW w:w="714" w:type="dxa"/>
            <w:vMerge w:val="restart"/>
            <w:vAlign w:val="center"/>
          </w:tcPr>
          <w:p w14:paraId="7E35FCB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其他眼病</w:t>
            </w:r>
          </w:p>
        </w:tc>
        <w:tc>
          <w:tcPr>
            <w:tcW w:w="1466" w:type="dxa"/>
            <w:gridSpan w:val="6"/>
            <w:vMerge w:val="restart"/>
            <w:vAlign w:val="center"/>
          </w:tcPr>
          <w:p w14:paraId="782D65B3"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119" w:type="dxa"/>
            <w:gridSpan w:val="5"/>
            <w:vMerge w:val="restart"/>
            <w:vAlign w:val="center"/>
          </w:tcPr>
          <w:p w14:paraId="00A3873B"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色觉检查</w:t>
            </w:r>
          </w:p>
        </w:tc>
        <w:tc>
          <w:tcPr>
            <w:tcW w:w="3261" w:type="dxa"/>
            <w:gridSpan w:val="7"/>
            <w:vAlign w:val="center"/>
          </w:tcPr>
          <w:p w14:paraId="1C879803"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彩色图案及编码：</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色弱□</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色盲□</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全色盲□</w:t>
            </w:r>
          </w:p>
        </w:tc>
        <w:tc>
          <w:tcPr>
            <w:tcW w:w="1536" w:type="dxa"/>
            <w:vMerge/>
            <w:vAlign w:val="center"/>
          </w:tcPr>
          <w:p w14:paraId="18DF59B3" w14:textId="77777777" w:rsidR="003D673C" w:rsidRDefault="003D673C">
            <w:pPr>
              <w:widowControl/>
              <w:jc w:val="left"/>
              <w:rPr>
                <w:rFonts w:ascii="仿宋_GB2312" w:eastAsia="仿宋_GB2312" w:hAnsi="宋体" w:cs="宋体"/>
                <w:color w:val="000000"/>
                <w:kern w:val="0"/>
                <w:szCs w:val="21"/>
              </w:rPr>
            </w:pPr>
          </w:p>
        </w:tc>
      </w:tr>
      <w:tr w:rsidR="003D673C" w14:paraId="7CAB1876" w14:textId="77777777">
        <w:trPr>
          <w:trHeight w:val="585"/>
          <w:jc w:val="center"/>
        </w:trPr>
        <w:tc>
          <w:tcPr>
            <w:tcW w:w="1247" w:type="dxa"/>
            <w:vMerge/>
            <w:vAlign w:val="center"/>
          </w:tcPr>
          <w:p w14:paraId="2B0E32FA" w14:textId="77777777" w:rsidR="003D673C" w:rsidRDefault="003D673C">
            <w:pPr>
              <w:widowControl/>
              <w:jc w:val="left"/>
              <w:rPr>
                <w:rFonts w:ascii="仿宋_GB2312" w:eastAsia="仿宋_GB2312" w:hAnsi="宋体" w:cs="宋体"/>
                <w:color w:val="000000"/>
                <w:kern w:val="0"/>
                <w:szCs w:val="21"/>
              </w:rPr>
            </w:pPr>
          </w:p>
        </w:tc>
        <w:tc>
          <w:tcPr>
            <w:tcW w:w="714" w:type="dxa"/>
            <w:vMerge/>
            <w:vAlign w:val="center"/>
          </w:tcPr>
          <w:p w14:paraId="5AC67D6E" w14:textId="77777777" w:rsidR="003D673C" w:rsidRDefault="003D673C">
            <w:pPr>
              <w:widowControl/>
              <w:jc w:val="left"/>
              <w:rPr>
                <w:rFonts w:ascii="仿宋_GB2312" w:eastAsia="仿宋_GB2312" w:hAnsi="宋体" w:cs="宋体"/>
                <w:color w:val="000000"/>
                <w:kern w:val="0"/>
                <w:szCs w:val="21"/>
              </w:rPr>
            </w:pPr>
          </w:p>
        </w:tc>
        <w:tc>
          <w:tcPr>
            <w:tcW w:w="1466" w:type="dxa"/>
            <w:gridSpan w:val="6"/>
            <w:vMerge/>
            <w:vAlign w:val="center"/>
          </w:tcPr>
          <w:p w14:paraId="0BC6D249" w14:textId="77777777" w:rsidR="003D673C" w:rsidRDefault="003D673C">
            <w:pPr>
              <w:widowControl/>
              <w:jc w:val="left"/>
              <w:rPr>
                <w:rFonts w:ascii="仿宋_GB2312" w:eastAsia="仿宋_GB2312" w:hAnsi="宋体" w:cs="宋体"/>
                <w:color w:val="000000"/>
                <w:kern w:val="0"/>
                <w:szCs w:val="21"/>
              </w:rPr>
            </w:pPr>
          </w:p>
        </w:tc>
        <w:tc>
          <w:tcPr>
            <w:tcW w:w="1119" w:type="dxa"/>
            <w:gridSpan w:val="5"/>
            <w:vMerge/>
            <w:vAlign w:val="center"/>
          </w:tcPr>
          <w:p w14:paraId="657DEE85" w14:textId="77777777" w:rsidR="003D673C" w:rsidRDefault="003D673C">
            <w:pPr>
              <w:widowControl/>
              <w:jc w:val="left"/>
              <w:rPr>
                <w:rFonts w:ascii="仿宋_GB2312" w:eastAsia="仿宋_GB2312" w:hAnsi="宋体" w:cs="宋体"/>
                <w:color w:val="000000"/>
                <w:kern w:val="0"/>
                <w:szCs w:val="21"/>
              </w:rPr>
            </w:pPr>
          </w:p>
        </w:tc>
        <w:tc>
          <w:tcPr>
            <w:tcW w:w="3261" w:type="dxa"/>
            <w:gridSpan w:val="7"/>
            <w:vAlign w:val="center"/>
          </w:tcPr>
          <w:p w14:paraId="2B344068"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单颜色识别：</w:t>
            </w:r>
            <w:r>
              <w:rPr>
                <w:rFonts w:ascii="仿宋_GB2312" w:eastAsia="仿宋_GB2312" w:hAnsi="宋体" w:cs="宋体" w:hint="eastAsia"/>
                <w:color w:val="000000"/>
                <w:kern w:val="0"/>
                <w:szCs w:val="21"/>
              </w:rPr>
              <w:t xml:space="preserve">                </w:t>
            </w:r>
          </w:p>
          <w:p w14:paraId="0E979254"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红□</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绿□</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紫□</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蓝□</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黄□</w:t>
            </w:r>
          </w:p>
        </w:tc>
        <w:tc>
          <w:tcPr>
            <w:tcW w:w="1536" w:type="dxa"/>
            <w:vMerge/>
            <w:vAlign w:val="center"/>
          </w:tcPr>
          <w:p w14:paraId="67D54AFF" w14:textId="77777777" w:rsidR="003D673C" w:rsidRDefault="003D673C">
            <w:pPr>
              <w:widowControl/>
              <w:jc w:val="left"/>
              <w:rPr>
                <w:rFonts w:ascii="仿宋_GB2312" w:eastAsia="仿宋_GB2312" w:hAnsi="宋体" w:cs="宋体"/>
                <w:color w:val="000000"/>
                <w:kern w:val="0"/>
                <w:szCs w:val="21"/>
              </w:rPr>
            </w:pPr>
          </w:p>
        </w:tc>
      </w:tr>
      <w:tr w:rsidR="003D673C" w14:paraId="7A81DC39" w14:textId="77777777">
        <w:trPr>
          <w:trHeight w:val="435"/>
          <w:jc w:val="center"/>
        </w:trPr>
        <w:tc>
          <w:tcPr>
            <w:tcW w:w="1247" w:type="dxa"/>
            <w:vMerge w:val="restart"/>
            <w:vAlign w:val="center"/>
          </w:tcPr>
          <w:p w14:paraId="4AD6626C"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耳鼻喉科</w:t>
            </w:r>
          </w:p>
        </w:tc>
        <w:tc>
          <w:tcPr>
            <w:tcW w:w="714" w:type="dxa"/>
            <w:vMerge w:val="restart"/>
            <w:vAlign w:val="center"/>
          </w:tcPr>
          <w:p w14:paraId="1D8AB74E"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听力</w:t>
            </w:r>
          </w:p>
        </w:tc>
        <w:tc>
          <w:tcPr>
            <w:tcW w:w="1466" w:type="dxa"/>
            <w:gridSpan w:val="6"/>
            <w:vAlign w:val="center"/>
          </w:tcPr>
          <w:p w14:paraId="6DA6FEA7"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右</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公尺</w:t>
            </w:r>
          </w:p>
        </w:tc>
        <w:tc>
          <w:tcPr>
            <w:tcW w:w="1119" w:type="dxa"/>
            <w:gridSpan w:val="5"/>
            <w:vAlign w:val="center"/>
          </w:tcPr>
          <w:p w14:paraId="3A844C46"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嗅觉</w:t>
            </w:r>
          </w:p>
        </w:tc>
        <w:tc>
          <w:tcPr>
            <w:tcW w:w="3261" w:type="dxa"/>
            <w:gridSpan w:val="7"/>
            <w:vAlign w:val="center"/>
          </w:tcPr>
          <w:p w14:paraId="006ED9CC"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迟钝□</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丧失□</w:t>
            </w:r>
          </w:p>
        </w:tc>
        <w:tc>
          <w:tcPr>
            <w:tcW w:w="1536" w:type="dxa"/>
            <w:vMerge/>
            <w:vAlign w:val="center"/>
          </w:tcPr>
          <w:p w14:paraId="37A61BB6" w14:textId="77777777" w:rsidR="003D673C" w:rsidRDefault="003D673C">
            <w:pPr>
              <w:widowControl/>
              <w:jc w:val="left"/>
              <w:rPr>
                <w:rFonts w:ascii="仿宋_GB2312" w:eastAsia="仿宋_GB2312" w:hAnsi="宋体" w:cs="宋体"/>
                <w:color w:val="000000"/>
                <w:kern w:val="0"/>
                <w:szCs w:val="21"/>
              </w:rPr>
            </w:pPr>
          </w:p>
        </w:tc>
      </w:tr>
      <w:tr w:rsidR="003D673C" w14:paraId="41549E44" w14:textId="77777777">
        <w:trPr>
          <w:trHeight w:val="401"/>
          <w:jc w:val="center"/>
        </w:trPr>
        <w:tc>
          <w:tcPr>
            <w:tcW w:w="1247" w:type="dxa"/>
            <w:vMerge/>
            <w:vAlign w:val="center"/>
          </w:tcPr>
          <w:p w14:paraId="62EA6A78" w14:textId="77777777" w:rsidR="003D673C" w:rsidRDefault="003D673C">
            <w:pPr>
              <w:widowControl/>
              <w:jc w:val="left"/>
              <w:rPr>
                <w:rFonts w:ascii="仿宋_GB2312" w:eastAsia="仿宋_GB2312" w:hAnsi="宋体" w:cs="宋体"/>
                <w:color w:val="000000"/>
                <w:kern w:val="0"/>
                <w:szCs w:val="21"/>
              </w:rPr>
            </w:pPr>
          </w:p>
        </w:tc>
        <w:tc>
          <w:tcPr>
            <w:tcW w:w="714" w:type="dxa"/>
            <w:vMerge/>
            <w:vAlign w:val="center"/>
          </w:tcPr>
          <w:p w14:paraId="56036FDC" w14:textId="77777777" w:rsidR="003D673C" w:rsidRDefault="003D673C">
            <w:pPr>
              <w:widowControl/>
              <w:jc w:val="left"/>
              <w:rPr>
                <w:rFonts w:ascii="仿宋_GB2312" w:eastAsia="仿宋_GB2312" w:hAnsi="宋体" w:cs="宋体"/>
                <w:color w:val="000000"/>
                <w:kern w:val="0"/>
                <w:szCs w:val="21"/>
              </w:rPr>
            </w:pPr>
          </w:p>
        </w:tc>
        <w:tc>
          <w:tcPr>
            <w:tcW w:w="1466" w:type="dxa"/>
            <w:gridSpan w:val="6"/>
            <w:vAlign w:val="center"/>
          </w:tcPr>
          <w:p w14:paraId="5CE724D6"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左</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公尺</w:t>
            </w:r>
          </w:p>
        </w:tc>
        <w:tc>
          <w:tcPr>
            <w:tcW w:w="1119" w:type="dxa"/>
            <w:gridSpan w:val="5"/>
            <w:vAlign w:val="center"/>
          </w:tcPr>
          <w:p w14:paraId="2A7CFE62"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耳鼻咽喉</w:t>
            </w:r>
          </w:p>
        </w:tc>
        <w:tc>
          <w:tcPr>
            <w:tcW w:w="3261" w:type="dxa"/>
            <w:gridSpan w:val="7"/>
            <w:vAlign w:val="center"/>
          </w:tcPr>
          <w:p w14:paraId="1837CADF"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2F6E9B9D" w14:textId="77777777" w:rsidR="003D673C" w:rsidRDefault="003D673C">
            <w:pPr>
              <w:widowControl/>
              <w:jc w:val="left"/>
              <w:rPr>
                <w:rFonts w:ascii="仿宋_GB2312" w:eastAsia="仿宋_GB2312" w:hAnsi="宋体" w:cs="宋体"/>
                <w:color w:val="000000"/>
                <w:kern w:val="0"/>
                <w:szCs w:val="21"/>
              </w:rPr>
            </w:pPr>
          </w:p>
        </w:tc>
      </w:tr>
      <w:tr w:rsidR="003D673C" w14:paraId="7E4BDC5D" w14:textId="77777777">
        <w:trPr>
          <w:trHeight w:val="583"/>
          <w:jc w:val="center"/>
        </w:trPr>
        <w:tc>
          <w:tcPr>
            <w:tcW w:w="1247" w:type="dxa"/>
            <w:vMerge/>
            <w:vAlign w:val="center"/>
          </w:tcPr>
          <w:p w14:paraId="66487470" w14:textId="77777777" w:rsidR="003D673C" w:rsidRDefault="003D673C">
            <w:pPr>
              <w:widowControl/>
              <w:jc w:val="left"/>
              <w:rPr>
                <w:rFonts w:ascii="仿宋_GB2312" w:eastAsia="仿宋_GB2312" w:hAnsi="宋体" w:cs="宋体"/>
                <w:color w:val="000000"/>
                <w:kern w:val="0"/>
                <w:szCs w:val="21"/>
              </w:rPr>
            </w:pPr>
          </w:p>
        </w:tc>
        <w:tc>
          <w:tcPr>
            <w:tcW w:w="1679" w:type="dxa"/>
            <w:gridSpan w:val="4"/>
            <w:vAlign w:val="center"/>
          </w:tcPr>
          <w:p w14:paraId="04A7CF72"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耳鼻喉科异常</w:t>
            </w:r>
          </w:p>
        </w:tc>
        <w:tc>
          <w:tcPr>
            <w:tcW w:w="4881" w:type="dxa"/>
            <w:gridSpan w:val="15"/>
            <w:vAlign w:val="center"/>
          </w:tcPr>
          <w:p w14:paraId="34CE0B53"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5F9550DB" w14:textId="77777777" w:rsidR="003D673C" w:rsidRDefault="003D673C">
            <w:pPr>
              <w:widowControl/>
              <w:jc w:val="left"/>
              <w:rPr>
                <w:rFonts w:ascii="仿宋_GB2312" w:eastAsia="仿宋_GB2312" w:hAnsi="宋体" w:cs="宋体"/>
                <w:color w:val="000000"/>
                <w:kern w:val="0"/>
                <w:szCs w:val="21"/>
              </w:rPr>
            </w:pPr>
          </w:p>
        </w:tc>
      </w:tr>
      <w:tr w:rsidR="003D673C" w14:paraId="22C6F9AD" w14:textId="77777777">
        <w:trPr>
          <w:trHeight w:val="633"/>
          <w:jc w:val="center"/>
        </w:trPr>
        <w:tc>
          <w:tcPr>
            <w:tcW w:w="1247" w:type="dxa"/>
            <w:vMerge w:val="restart"/>
            <w:vAlign w:val="center"/>
          </w:tcPr>
          <w:p w14:paraId="3F51D0D3"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口腔科</w:t>
            </w:r>
          </w:p>
        </w:tc>
        <w:tc>
          <w:tcPr>
            <w:tcW w:w="2520" w:type="dxa"/>
            <w:gridSpan w:val="9"/>
            <w:vAlign w:val="center"/>
          </w:tcPr>
          <w:p w14:paraId="40C4FE00"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唇腭：正常□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4040" w:type="dxa"/>
            <w:gridSpan w:val="10"/>
            <w:vAlign w:val="center"/>
          </w:tcPr>
          <w:p w14:paraId="60512D8D"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牙齿：正常□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254D551D" w14:textId="77777777" w:rsidR="003D673C" w:rsidRDefault="003D673C">
            <w:pPr>
              <w:widowControl/>
              <w:jc w:val="left"/>
              <w:rPr>
                <w:rFonts w:ascii="仿宋_GB2312" w:eastAsia="仿宋_GB2312" w:hAnsi="宋体" w:cs="宋体"/>
                <w:color w:val="000000"/>
                <w:kern w:val="0"/>
                <w:szCs w:val="21"/>
              </w:rPr>
            </w:pPr>
          </w:p>
        </w:tc>
      </w:tr>
      <w:tr w:rsidR="003D673C" w14:paraId="791477A3" w14:textId="77777777">
        <w:trPr>
          <w:trHeight w:val="570"/>
          <w:jc w:val="center"/>
        </w:trPr>
        <w:tc>
          <w:tcPr>
            <w:tcW w:w="1247" w:type="dxa"/>
            <w:vMerge/>
            <w:vAlign w:val="center"/>
          </w:tcPr>
          <w:p w14:paraId="466527E8" w14:textId="77777777" w:rsidR="003D673C" w:rsidRDefault="003D673C">
            <w:pPr>
              <w:widowControl/>
              <w:jc w:val="left"/>
              <w:rPr>
                <w:rFonts w:ascii="仿宋_GB2312" w:eastAsia="仿宋_GB2312" w:hAnsi="宋体" w:cs="宋体"/>
                <w:color w:val="000000"/>
                <w:kern w:val="0"/>
                <w:szCs w:val="21"/>
              </w:rPr>
            </w:pPr>
          </w:p>
        </w:tc>
        <w:tc>
          <w:tcPr>
            <w:tcW w:w="2160" w:type="dxa"/>
            <w:gridSpan w:val="6"/>
            <w:vAlign w:val="center"/>
          </w:tcPr>
          <w:p w14:paraId="31B8C2C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口吃：否□</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是□</w:t>
            </w:r>
          </w:p>
        </w:tc>
        <w:tc>
          <w:tcPr>
            <w:tcW w:w="1260" w:type="dxa"/>
            <w:gridSpan w:val="7"/>
            <w:vAlign w:val="center"/>
          </w:tcPr>
          <w:p w14:paraId="181426EE"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口腔异常</w:t>
            </w:r>
          </w:p>
        </w:tc>
        <w:tc>
          <w:tcPr>
            <w:tcW w:w="3140" w:type="dxa"/>
            <w:gridSpan w:val="6"/>
            <w:vAlign w:val="center"/>
          </w:tcPr>
          <w:p w14:paraId="58263082"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4C1FBFF8" w14:textId="77777777" w:rsidR="003D673C" w:rsidRDefault="003D673C">
            <w:pPr>
              <w:widowControl/>
              <w:jc w:val="left"/>
              <w:rPr>
                <w:rFonts w:ascii="仿宋_GB2312" w:eastAsia="仿宋_GB2312" w:hAnsi="宋体" w:cs="宋体"/>
                <w:color w:val="000000"/>
                <w:kern w:val="0"/>
                <w:szCs w:val="21"/>
              </w:rPr>
            </w:pPr>
          </w:p>
        </w:tc>
      </w:tr>
      <w:tr w:rsidR="003D673C" w14:paraId="3E527F66" w14:textId="77777777">
        <w:trPr>
          <w:trHeight w:val="530"/>
          <w:jc w:val="center"/>
        </w:trPr>
        <w:tc>
          <w:tcPr>
            <w:tcW w:w="1247" w:type="dxa"/>
            <w:vMerge w:val="restart"/>
            <w:vAlign w:val="center"/>
          </w:tcPr>
          <w:p w14:paraId="213EB3A9"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外科</w:t>
            </w:r>
          </w:p>
        </w:tc>
        <w:tc>
          <w:tcPr>
            <w:tcW w:w="2180" w:type="dxa"/>
            <w:gridSpan w:val="7"/>
            <w:vAlign w:val="center"/>
          </w:tcPr>
          <w:p w14:paraId="7D7F0F37"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身高：</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厘米</w:t>
            </w:r>
          </w:p>
        </w:tc>
        <w:tc>
          <w:tcPr>
            <w:tcW w:w="4380" w:type="dxa"/>
            <w:gridSpan w:val="12"/>
            <w:vAlign w:val="center"/>
          </w:tcPr>
          <w:p w14:paraId="0E77B35C"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体重：</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公斤</w:t>
            </w:r>
          </w:p>
        </w:tc>
        <w:tc>
          <w:tcPr>
            <w:tcW w:w="1536" w:type="dxa"/>
            <w:vMerge w:val="restart"/>
            <w:vAlign w:val="center"/>
          </w:tcPr>
          <w:p w14:paraId="212885FF"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医师意见</w:t>
            </w:r>
            <w:r>
              <w:rPr>
                <w:rFonts w:ascii="仿宋_GB2312" w:eastAsia="仿宋_GB2312" w:hAnsi="宋体" w:cs="宋体" w:hint="eastAsia"/>
                <w:color w:val="000000"/>
                <w:kern w:val="0"/>
                <w:szCs w:val="21"/>
              </w:rPr>
              <w:br/>
            </w:r>
          </w:p>
          <w:p w14:paraId="2AA95C9B"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签字</w:t>
            </w:r>
          </w:p>
        </w:tc>
      </w:tr>
      <w:tr w:rsidR="003D673C" w14:paraId="7FF44D02" w14:textId="77777777">
        <w:trPr>
          <w:trHeight w:val="557"/>
          <w:jc w:val="center"/>
        </w:trPr>
        <w:tc>
          <w:tcPr>
            <w:tcW w:w="1247" w:type="dxa"/>
            <w:vMerge/>
            <w:vAlign w:val="center"/>
          </w:tcPr>
          <w:p w14:paraId="7DEE44C4" w14:textId="77777777" w:rsidR="003D673C" w:rsidRDefault="003D673C">
            <w:pPr>
              <w:widowControl/>
              <w:jc w:val="left"/>
              <w:rPr>
                <w:rFonts w:ascii="仿宋_GB2312" w:eastAsia="仿宋_GB2312" w:hAnsi="宋体" w:cs="宋体"/>
                <w:color w:val="000000"/>
                <w:kern w:val="0"/>
                <w:szCs w:val="21"/>
              </w:rPr>
            </w:pPr>
          </w:p>
        </w:tc>
        <w:tc>
          <w:tcPr>
            <w:tcW w:w="2520" w:type="dxa"/>
            <w:gridSpan w:val="9"/>
            <w:vAlign w:val="center"/>
          </w:tcPr>
          <w:p w14:paraId="38D115CE"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皮肤</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4040" w:type="dxa"/>
            <w:gridSpan w:val="10"/>
            <w:vAlign w:val="center"/>
          </w:tcPr>
          <w:p w14:paraId="483E4A64"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面部：</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18B8ADE8" w14:textId="77777777" w:rsidR="003D673C" w:rsidRDefault="003D673C">
            <w:pPr>
              <w:widowControl/>
              <w:jc w:val="left"/>
              <w:rPr>
                <w:rFonts w:ascii="仿宋_GB2312" w:eastAsia="仿宋_GB2312" w:hAnsi="宋体" w:cs="宋体"/>
                <w:color w:val="000000"/>
                <w:kern w:val="0"/>
                <w:szCs w:val="21"/>
              </w:rPr>
            </w:pPr>
          </w:p>
        </w:tc>
      </w:tr>
      <w:tr w:rsidR="003D673C" w14:paraId="3FBC1F49" w14:textId="77777777">
        <w:trPr>
          <w:trHeight w:val="598"/>
          <w:jc w:val="center"/>
        </w:trPr>
        <w:tc>
          <w:tcPr>
            <w:tcW w:w="1247" w:type="dxa"/>
            <w:vMerge/>
            <w:vAlign w:val="center"/>
          </w:tcPr>
          <w:p w14:paraId="5A3B3A9D" w14:textId="77777777" w:rsidR="003D673C" w:rsidRDefault="003D673C">
            <w:pPr>
              <w:widowControl/>
              <w:jc w:val="left"/>
              <w:rPr>
                <w:rFonts w:ascii="仿宋_GB2312" w:eastAsia="仿宋_GB2312" w:hAnsi="宋体" w:cs="宋体"/>
                <w:color w:val="000000"/>
                <w:kern w:val="0"/>
                <w:szCs w:val="21"/>
              </w:rPr>
            </w:pPr>
          </w:p>
        </w:tc>
        <w:tc>
          <w:tcPr>
            <w:tcW w:w="2520" w:type="dxa"/>
            <w:gridSpan w:val="9"/>
            <w:vAlign w:val="center"/>
          </w:tcPr>
          <w:p w14:paraId="2D4480A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颈部：正常□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4040" w:type="dxa"/>
            <w:gridSpan w:val="10"/>
            <w:vAlign w:val="center"/>
          </w:tcPr>
          <w:p w14:paraId="3808B540"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脊柱：</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411E3AA2" w14:textId="77777777" w:rsidR="003D673C" w:rsidRDefault="003D673C">
            <w:pPr>
              <w:widowControl/>
              <w:jc w:val="left"/>
              <w:rPr>
                <w:rFonts w:ascii="仿宋_GB2312" w:eastAsia="仿宋_GB2312" w:hAnsi="宋体" w:cs="宋体"/>
                <w:color w:val="000000"/>
                <w:kern w:val="0"/>
                <w:szCs w:val="21"/>
              </w:rPr>
            </w:pPr>
          </w:p>
        </w:tc>
      </w:tr>
      <w:tr w:rsidR="003D673C" w14:paraId="39A92E1A" w14:textId="77777777">
        <w:trPr>
          <w:trHeight w:val="607"/>
          <w:jc w:val="center"/>
        </w:trPr>
        <w:tc>
          <w:tcPr>
            <w:tcW w:w="1247" w:type="dxa"/>
            <w:vMerge/>
            <w:vAlign w:val="center"/>
          </w:tcPr>
          <w:p w14:paraId="2F090378" w14:textId="77777777" w:rsidR="003D673C" w:rsidRDefault="003D673C">
            <w:pPr>
              <w:widowControl/>
              <w:jc w:val="left"/>
              <w:rPr>
                <w:rFonts w:ascii="仿宋_GB2312" w:eastAsia="仿宋_GB2312" w:hAnsi="宋体" w:cs="宋体"/>
                <w:color w:val="000000"/>
                <w:kern w:val="0"/>
                <w:szCs w:val="21"/>
              </w:rPr>
            </w:pPr>
          </w:p>
        </w:tc>
        <w:tc>
          <w:tcPr>
            <w:tcW w:w="2520" w:type="dxa"/>
            <w:gridSpan w:val="9"/>
            <w:vAlign w:val="center"/>
          </w:tcPr>
          <w:p w14:paraId="07D6E52B"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四肢：正常□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4040" w:type="dxa"/>
            <w:gridSpan w:val="10"/>
            <w:vAlign w:val="center"/>
          </w:tcPr>
          <w:p w14:paraId="5A225C8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关节：</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734503A1" w14:textId="77777777" w:rsidR="003D673C" w:rsidRDefault="003D673C">
            <w:pPr>
              <w:widowControl/>
              <w:jc w:val="left"/>
              <w:rPr>
                <w:rFonts w:ascii="仿宋_GB2312" w:eastAsia="仿宋_GB2312" w:hAnsi="宋体" w:cs="宋体"/>
                <w:color w:val="000000"/>
                <w:kern w:val="0"/>
                <w:szCs w:val="21"/>
              </w:rPr>
            </w:pPr>
          </w:p>
        </w:tc>
      </w:tr>
      <w:tr w:rsidR="003D673C" w14:paraId="22B7E337" w14:textId="77777777">
        <w:trPr>
          <w:trHeight w:val="678"/>
          <w:jc w:val="center"/>
        </w:trPr>
        <w:tc>
          <w:tcPr>
            <w:tcW w:w="1247" w:type="dxa"/>
            <w:vMerge/>
            <w:vAlign w:val="center"/>
          </w:tcPr>
          <w:p w14:paraId="2A5A639A"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68ABE1B6"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外科异常</w:t>
            </w:r>
          </w:p>
        </w:tc>
        <w:tc>
          <w:tcPr>
            <w:tcW w:w="5120" w:type="dxa"/>
            <w:gridSpan w:val="16"/>
            <w:vAlign w:val="center"/>
          </w:tcPr>
          <w:p w14:paraId="24FEE9FF"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536" w:type="dxa"/>
            <w:vMerge/>
            <w:vAlign w:val="center"/>
          </w:tcPr>
          <w:p w14:paraId="62639E2C" w14:textId="77777777" w:rsidR="003D673C" w:rsidRDefault="003D673C">
            <w:pPr>
              <w:widowControl/>
              <w:jc w:val="left"/>
              <w:rPr>
                <w:rFonts w:ascii="仿宋_GB2312" w:eastAsia="仿宋_GB2312" w:hAnsi="宋体" w:cs="宋体"/>
                <w:color w:val="000000"/>
                <w:kern w:val="0"/>
                <w:szCs w:val="21"/>
              </w:rPr>
            </w:pPr>
          </w:p>
        </w:tc>
      </w:tr>
      <w:tr w:rsidR="003D673C" w14:paraId="4813A354" w14:textId="77777777">
        <w:trPr>
          <w:trHeight w:val="820"/>
          <w:jc w:val="center"/>
        </w:trPr>
        <w:tc>
          <w:tcPr>
            <w:tcW w:w="1247" w:type="dxa"/>
            <w:vMerge w:val="restart"/>
            <w:vAlign w:val="center"/>
          </w:tcPr>
          <w:p w14:paraId="039477AC"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内科</w:t>
            </w:r>
          </w:p>
        </w:tc>
        <w:tc>
          <w:tcPr>
            <w:tcW w:w="1440" w:type="dxa"/>
            <w:gridSpan w:val="3"/>
            <w:vAlign w:val="center"/>
          </w:tcPr>
          <w:p w14:paraId="71BFA7EB"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血压</w:t>
            </w:r>
          </w:p>
        </w:tc>
        <w:tc>
          <w:tcPr>
            <w:tcW w:w="5120" w:type="dxa"/>
            <w:gridSpan w:val="16"/>
            <w:vAlign w:val="center"/>
          </w:tcPr>
          <w:p w14:paraId="6099E98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收缩压：</w:t>
            </w:r>
            <w:r>
              <w:rPr>
                <w:rFonts w:ascii="仿宋_GB2312" w:eastAsia="仿宋_GB2312" w:hAnsi="宋体" w:cs="宋体" w:hint="eastAsia"/>
                <w:color w:val="000000"/>
                <w:kern w:val="0"/>
                <w:szCs w:val="21"/>
              </w:rPr>
              <w:t xml:space="preserve">       </w:t>
            </w:r>
            <w:proofErr w:type="spellStart"/>
            <w:r>
              <w:rPr>
                <w:rFonts w:ascii="仿宋_GB2312" w:eastAsia="仿宋_GB2312" w:hAnsi="宋体" w:cs="宋体" w:hint="eastAsia"/>
                <w:color w:val="000000"/>
                <w:kern w:val="0"/>
                <w:szCs w:val="21"/>
              </w:rPr>
              <w:t>kpa</w:t>
            </w:r>
            <w:proofErr w:type="spellEnd"/>
          </w:p>
          <w:p w14:paraId="0BA1470D" w14:textId="77777777" w:rsidR="003D673C" w:rsidRDefault="008D613E">
            <w:pPr>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舒张压：</w:t>
            </w:r>
            <w:r>
              <w:rPr>
                <w:rFonts w:ascii="仿宋_GB2312" w:eastAsia="仿宋_GB2312" w:hAnsi="宋体" w:cs="宋体" w:hint="eastAsia"/>
                <w:color w:val="000000"/>
                <w:kern w:val="0"/>
                <w:szCs w:val="21"/>
              </w:rPr>
              <w:t xml:space="preserve">       </w:t>
            </w:r>
            <w:proofErr w:type="spellStart"/>
            <w:r>
              <w:rPr>
                <w:rFonts w:ascii="仿宋_GB2312" w:eastAsia="仿宋_GB2312" w:hAnsi="宋体" w:cs="宋体" w:hint="eastAsia"/>
                <w:color w:val="000000"/>
                <w:kern w:val="0"/>
                <w:szCs w:val="21"/>
              </w:rPr>
              <w:t>kpa</w:t>
            </w:r>
            <w:proofErr w:type="spellEnd"/>
          </w:p>
        </w:tc>
        <w:tc>
          <w:tcPr>
            <w:tcW w:w="1536" w:type="dxa"/>
            <w:vMerge w:val="restart"/>
            <w:vAlign w:val="center"/>
          </w:tcPr>
          <w:p w14:paraId="452F7120"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师</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意</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见</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t>签字</w:t>
            </w:r>
          </w:p>
        </w:tc>
      </w:tr>
      <w:tr w:rsidR="003D673C" w14:paraId="71DE85CF" w14:textId="77777777">
        <w:trPr>
          <w:trHeight w:val="567"/>
          <w:jc w:val="center"/>
        </w:trPr>
        <w:tc>
          <w:tcPr>
            <w:tcW w:w="1247" w:type="dxa"/>
            <w:vMerge/>
            <w:vAlign w:val="center"/>
          </w:tcPr>
          <w:p w14:paraId="346DAB07"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6E46F964"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发育情况</w:t>
            </w:r>
          </w:p>
        </w:tc>
        <w:tc>
          <w:tcPr>
            <w:tcW w:w="5120" w:type="dxa"/>
            <w:gridSpan w:val="16"/>
            <w:vAlign w:val="center"/>
          </w:tcPr>
          <w:p w14:paraId="33DA66F7"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良好□</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差□</w:t>
            </w:r>
          </w:p>
        </w:tc>
        <w:tc>
          <w:tcPr>
            <w:tcW w:w="1536" w:type="dxa"/>
            <w:vMerge/>
            <w:vAlign w:val="center"/>
          </w:tcPr>
          <w:p w14:paraId="5CACF276" w14:textId="77777777" w:rsidR="003D673C" w:rsidRDefault="003D673C">
            <w:pPr>
              <w:widowControl/>
              <w:jc w:val="left"/>
              <w:rPr>
                <w:rFonts w:ascii="仿宋_GB2312" w:eastAsia="仿宋_GB2312" w:hAnsi="宋体" w:cs="宋体"/>
                <w:color w:val="000000"/>
                <w:kern w:val="0"/>
                <w:szCs w:val="21"/>
              </w:rPr>
            </w:pPr>
          </w:p>
        </w:tc>
      </w:tr>
      <w:tr w:rsidR="003D673C" w14:paraId="3372B400" w14:textId="77777777">
        <w:trPr>
          <w:trHeight w:val="547"/>
          <w:jc w:val="center"/>
        </w:trPr>
        <w:tc>
          <w:tcPr>
            <w:tcW w:w="1247" w:type="dxa"/>
            <w:vMerge/>
            <w:vAlign w:val="center"/>
          </w:tcPr>
          <w:p w14:paraId="00C05A74"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6E5AB82E"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神经系统</w:t>
            </w:r>
          </w:p>
        </w:tc>
        <w:tc>
          <w:tcPr>
            <w:tcW w:w="5120" w:type="dxa"/>
            <w:gridSpan w:val="16"/>
            <w:vAlign w:val="center"/>
          </w:tcPr>
          <w:p w14:paraId="2958A4B7"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ign w:val="center"/>
          </w:tcPr>
          <w:p w14:paraId="48B3C3FE" w14:textId="77777777" w:rsidR="003D673C" w:rsidRDefault="003D673C">
            <w:pPr>
              <w:widowControl/>
              <w:jc w:val="left"/>
              <w:rPr>
                <w:rFonts w:ascii="仿宋_GB2312" w:eastAsia="仿宋_GB2312" w:hAnsi="宋体" w:cs="宋体"/>
                <w:color w:val="000000"/>
                <w:kern w:val="0"/>
                <w:szCs w:val="21"/>
              </w:rPr>
            </w:pPr>
          </w:p>
        </w:tc>
      </w:tr>
      <w:tr w:rsidR="003D673C" w14:paraId="65384C39" w14:textId="77777777">
        <w:trPr>
          <w:trHeight w:val="455"/>
          <w:jc w:val="center"/>
        </w:trPr>
        <w:tc>
          <w:tcPr>
            <w:tcW w:w="1247" w:type="dxa"/>
            <w:vMerge/>
            <w:vAlign w:val="center"/>
          </w:tcPr>
          <w:p w14:paraId="52703DD7"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370132C7"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呼吸系统</w:t>
            </w:r>
          </w:p>
        </w:tc>
        <w:tc>
          <w:tcPr>
            <w:tcW w:w="5120" w:type="dxa"/>
            <w:gridSpan w:val="16"/>
            <w:vAlign w:val="center"/>
          </w:tcPr>
          <w:p w14:paraId="4405D5AF"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 xml:space="preserve">异常□　</w:t>
            </w:r>
          </w:p>
        </w:tc>
        <w:tc>
          <w:tcPr>
            <w:tcW w:w="1536" w:type="dxa"/>
            <w:vMerge/>
            <w:vAlign w:val="center"/>
          </w:tcPr>
          <w:p w14:paraId="2EE368CD" w14:textId="77777777" w:rsidR="003D673C" w:rsidRDefault="003D673C">
            <w:pPr>
              <w:widowControl/>
              <w:jc w:val="left"/>
              <w:rPr>
                <w:rFonts w:ascii="仿宋_GB2312" w:eastAsia="仿宋_GB2312" w:hAnsi="宋体" w:cs="宋体"/>
                <w:color w:val="000000"/>
                <w:kern w:val="0"/>
                <w:szCs w:val="21"/>
              </w:rPr>
            </w:pPr>
          </w:p>
        </w:tc>
      </w:tr>
      <w:tr w:rsidR="003D673C" w14:paraId="7C212EA7" w14:textId="77777777">
        <w:trPr>
          <w:trHeight w:val="460"/>
          <w:jc w:val="center"/>
        </w:trPr>
        <w:tc>
          <w:tcPr>
            <w:tcW w:w="1247" w:type="dxa"/>
            <w:vMerge/>
            <w:vAlign w:val="center"/>
          </w:tcPr>
          <w:p w14:paraId="3BD1190C"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5FBAC23D"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心脏及血管</w:t>
            </w:r>
          </w:p>
        </w:tc>
        <w:tc>
          <w:tcPr>
            <w:tcW w:w="5120" w:type="dxa"/>
            <w:gridSpan w:val="16"/>
            <w:vAlign w:val="center"/>
          </w:tcPr>
          <w:p w14:paraId="1ABA990C"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 xml:space="preserve">异常□　</w:t>
            </w:r>
          </w:p>
        </w:tc>
        <w:tc>
          <w:tcPr>
            <w:tcW w:w="1536" w:type="dxa"/>
            <w:vMerge/>
            <w:vAlign w:val="center"/>
          </w:tcPr>
          <w:p w14:paraId="038E10A5" w14:textId="77777777" w:rsidR="003D673C" w:rsidRDefault="003D673C">
            <w:pPr>
              <w:widowControl/>
              <w:jc w:val="left"/>
              <w:rPr>
                <w:rFonts w:ascii="仿宋_GB2312" w:eastAsia="仿宋_GB2312" w:hAnsi="宋体" w:cs="宋体"/>
                <w:color w:val="000000"/>
                <w:kern w:val="0"/>
                <w:szCs w:val="21"/>
              </w:rPr>
            </w:pPr>
          </w:p>
        </w:tc>
      </w:tr>
      <w:tr w:rsidR="003D673C" w14:paraId="679138B2" w14:textId="77777777">
        <w:trPr>
          <w:trHeight w:val="405"/>
          <w:jc w:val="center"/>
        </w:trPr>
        <w:tc>
          <w:tcPr>
            <w:tcW w:w="1247" w:type="dxa"/>
            <w:vMerge/>
            <w:vAlign w:val="center"/>
          </w:tcPr>
          <w:p w14:paraId="2007BD06"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63EB487F"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肝</w:t>
            </w:r>
          </w:p>
        </w:tc>
        <w:tc>
          <w:tcPr>
            <w:tcW w:w="5120" w:type="dxa"/>
            <w:gridSpan w:val="16"/>
            <w:vAlign w:val="center"/>
          </w:tcPr>
          <w:p w14:paraId="54492E9D"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 xml:space="preserve">异常□　</w:t>
            </w:r>
          </w:p>
        </w:tc>
        <w:tc>
          <w:tcPr>
            <w:tcW w:w="1536" w:type="dxa"/>
            <w:vMerge/>
            <w:vAlign w:val="center"/>
          </w:tcPr>
          <w:p w14:paraId="168E2E41" w14:textId="77777777" w:rsidR="003D673C" w:rsidRDefault="003D673C">
            <w:pPr>
              <w:widowControl/>
              <w:jc w:val="left"/>
              <w:rPr>
                <w:rFonts w:ascii="仿宋_GB2312" w:eastAsia="仿宋_GB2312" w:hAnsi="宋体" w:cs="宋体"/>
                <w:color w:val="000000"/>
                <w:kern w:val="0"/>
                <w:szCs w:val="21"/>
              </w:rPr>
            </w:pPr>
          </w:p>
        </w:tc>
      </w:tr>
      <w:tr w:rsidR="003D673C" w14:paraId="35F37450" w14:textId="77777777">
        <w:trPr>
          <w:trHeight w:val="405"/>
          <w:jc w:val="center"/>
        </w:trPr>
        <w:tc>
          <w:tcPr>
            <w:tcW w:w="1247" w:type="dxa"/>
            <w:vMerge/>
            <w:vAlign w:val="center"/>
          </w:tcPr>
          <w:p w14:paraId="4938F0A3"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28746D3D"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脾</w:t>
            </w:r>
          </w:p>
        </w:tc>
        <w:tc>
          <w:tcPr>
            <w:tcW w:w="5120" w:type="dxa"/>
            <w:gridSpan w:val="16"/>
            <w:vAlign w:val="center"/>
          </w:tcPr>
          <w:p w14:paraId="158F96B4"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 xml:space="preserve">异常□　</w:t>
            </w:r>
          </w:p>
        </w:tc>
        <w:tc>
          <w:tcPr>
            <w:tcW w:w="1536" w:type="dxa"/>
            <w:vMerge/>
            <w:vAlign w:val="center"/>
          </w:tcPr>
          <w:p w14:paraId="40952D30" w14:textId="77777777" w:rsidR="003D673C" w:rsidRDefault="003D673C">
            <w:pPr>
              <w:widowControl/>
              <w:jc w:val="left"/>
              <w:rPr>
                <w:rFonts w:ascii="仿宋_GB2312" w:eastAsia="仿宋_GB2312" w:hAnsi="宋体" w:cs="宋体"/>
                <w:color w:val="000000"/>
                <w:kern w:val="0"/>
                <w:szCs w:val="21"/>
              </w:rPr>
            </w:pPr>
          </w:p>
        </w:tc>
      </w:tr>
      <w:tr w:rsidR="003D673C" w14:paraId="2473DDC7" w14:textId="77777777">
        <w:trPr>
          <w:trHeight w:val="474"/>
          <w:jc w:val="center"/>
        </w:trPr>
        <w:tc>
          <w:tcPr>
            <w:tcW w:w="1247" w:type="dxa"/>
            <w:vMerge/>
            <w:vAlign w:val="center"/>
          </w:tcPr>
          <w:p w14:paraId="57C1EDCA"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45CC3839"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胸部透视</w:t>
            </w:r>
          </w:p>
        </w:tc>
        <w:tc>
          <w:tcPr>
            <w:tcW w:w="1859" w:type="dxa"/>
            <w:gridSpan w:val="9"/>
            <w:vAlign w:val="center"/>
          </w:tcPr>
          <w:p w14:paraId="4695B46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201" w:type="dxa"/>
            <w:gridSpan w:val="4"/>
            <w:vAlign w:val="center"/>
          </w:tcPr>
          <w:p w14:paraId="7835C6A0"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胸透异常</w:t>
            </w:r>
          </w:p>
        </w:tc>
        <w:tc>
          <w:tcPr>
            <w:tcW w:w="2060" w:type="dxa"/>
            <w:gridSpan w:val="3"/>
            <w:vAlign w:val="center"/>
          </w:tcPr>
          <w:p w14:paraId="4211DCB7" w14:textId="77777777" w:rsidR="003D673C" w:rsidRDefault="003D673C">
            <w:pPr>
              <w:widowControl/>
              <w:jc w:val="left"/>
              <w:rPr>
                <w:rFonts w:ascii="仿宋_GB2312" w:eastAsia="仿宋_GB2312" w:hAnsi="宋体" w:cs="宋体"/>
                <w:color w:val="000000"/>
                <w:kern w:val="0"/>
                <w:szCs w:val="21"/>
              </w:rPr>
            </w:pPr>
          </w:p>
        </w:tc>
        <w:tc>
          <w:tcPr>
            <w:tcW w:w="1536" w:type="dxa"/>
            <w:vMerge/>
            <w:vAlign w:val="center"/>
          </w:tcPr>
          <w:p w14:paraId="424D243C" w14:textId="77777777" w:rsidR="003D673C" w:rsidRDefault="003D673C">
            <w:pPr>
              <w:widowControl/>
              <w:jc w:val="left"/>
              <w:rPr>
                <w:rFonts w:ascii="仿宋_GB2312" w:eastAsia="仿宋_GB2312" w:hAnsi="宋体" w:cs="宋体"/>
                <w:color w:val="000000"/>
                <w:kern w:val="0"/>
                <w:szCs w:val="21"/>
              </w:rPr>
            </w:pPr>
          </w:p>
        </w:tc>
      </w:tr>
      <w:tr w:rsidR="003D673C" w14:paraId="779C7536" w14:textId="77777777">
        <w:trPr>
          <w:trHeight w:val="452"/>
          <w:jc w:val="center"/>
        </w:trPr>
        <w:tc>
          <w:tcPr>
            <w:tcW w:w="1247" w:type="dxa"/>
            <w:vMerge/>
            <w:vAlign w:val="center"/>
          </w:tcPr>
          <w:p w14:paraId="0C0FD5D1" w14:textId="77777777" w:rsidR="003D673C" w:rsidRDefault="003D673C">
            <w:pPr>
              <w:widowControl/>
              <w:jc w:val="left"/>
              <w:rPr>
                <w:rFonts w:ascii="仿宋_GB2312" w:eastAsia="仿宋_GB2312" w:hAnsi="宋体" w:cs="宋体"/>
                <w:color w:val="000000"/>
                <w:kern w:val="0"/>
                <w:szCs w:val="21"/>
              </w:rPr>
            </w:pPr>
          </w:p>
        </w:tc>
        <w:tc>
          <w:tcPr>
            <w:tcW w:w="1440" w:type="dxa"/>
            <w:gridSpan w:val="3"/>
            <w:vAlign w:val="center"/>
          </w:tcPr>
          <w:p w14:paraId="568A6115"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内科异常</w:t>
            </w:r>
          </w:p>
        </w:tc>
        <w:tc>
          <w:tcPr>
            <w:tcW w:w="5120" w:type="dxa"/>
            <w:gridSpan w:val="16"/>
            <w:vAlign w:val="center"/>
          </w:tcPr>
          <w:p w14:paraId="15BB3846" w14:textId="77777777" w:rsidR="003D673C" w:rsidRDefault="003D673C">
            <w:pPr>
              <w:widowControl/>
              <w:jc w:val="left"/>
              <w:rPr>
                <w:rFonts w:ascii="仿宋_GB2312" w:eastAsia="仿宋_GB2312" w:hAnsi="宋体" w:cs="宋体"/>
                <w:color w:val="000000"/>
                <w:kern w:val="0"/>
                <w:szCs w:val="21"/>
              </w:rPr>
            </w:pPr>
          </w:p>
        </w:tc>
        <w:tc>
          <w:tcPr>
            <w:tcW w:w="1536" w:type="dxa"/>
            <w:vMerge/>
            <w:vAlign w:val="center"/>
          </w:tcPr>
          <w:p w14:paraId="4A6AA082" w14:textId="77777777" w:rsidR="003D673C" w:rsidRDefault="003D673C">
            <w:pPr>
              <w:widowControl/>
              <w:jc w:val="left"/>
              <w:rPr>
                <w:rFonts w:ascii="仿宋_GB2312" w:eastAsia="仿宋_GB2312" w:hAnsi="宋体" w:cs="宋体"/>
                <w:color w:val="000000"/>
                <w:kern w:val="0"/>
                <w:szCs w:val="21"/>
              </w:rPr>
            </w:pPr>
          </w:p>
        </w:tc>
      </w:tr>
      <w:tr w:rsidR="003D673C" w14:paraId="498560B9" w14:textId="77777777">
        <w:trPr>
          <w:trHeight w:val="602"/>
          <w:jc w:val="center"/>
        </w:trPr>
        <w:tc>
          <w:tcPr>
            <w:tcW w:w="1247" w:type="dxa"/>
            <w:vMerge w:val="restart"/>
            <w:vAlign w:val="center"/>
          </w:tcPr>
          <w:p w14:paraId="48499E97"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肝功能</w:t>
            </w:r>
          </w:p>
        </w:tc>
        <w:tc>
          <w:tcPr>
            <w:tcW w:w="6560" w:type="dxa"/>
            <w:gridSpan w:val="19"/>
            <w:vAlign w:val="center"/>
          </w:tcPr>
          <w:p w14:paraId="4B55D80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转氨酶：正常□</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异常□</w:t>
            </w:r>
          </w:p>
        </w:tc>
        <w:tc>
          <w:tcPr>
            <w:tcW w:w="1536" w:type="dxa"/>
            <w:vMerge w:val="restart"/>
            <w:vAlign w:val="center"/>
          </w:tcPr>
          <w:p w14:paraId="374C6D57" w14:textId="77777777" w:rsidR="003D673C" w:rsidRDefault="003D673C">
            <w:pPr>
              <w:widowControl/>
              <w:jc w:val="center"/>
              <w:rPr>
                <w:rFonts w:ascii="仿宋_GB2312" w:eastAsia="仿宋_GB2312" w:hAnsi="宋体" w:cs="宋体"/>
                <w:color w:val="000000"/>
                <w:kern w:val="0"/>
                <w:szCs w:val="21"/>
              </w:rPr>
            </w:pPr>
          </w:p>
          <w:p w14:paraId="0A0B6751"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师</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意</w:t>
            </w:r>
            <w:r>
              <w:rPr>
                <w:rFonts w:ascii="仿宋_GB2312" w:eastAsia="仿宋_GB2312" w:hAnsi="宋体" w:cs="宋体" w:hint="eastAsia"/>
                <w:color w:val="000000"/>
                <w:kern w:val="0"/>
                <w:szCs w:val="21"/>
              </w:rPr>
              <w:t xml:space="preserve"> </w:t>
            </w:r>
            <w:r>
              <w:rPr>
                <w:rFonts w:ascii="仿宋_GB2312" w:eastAsia="仿宋_GB2312" w:hAnsi="宋体" w:cs="宋体" w:hint="eastAsia"/>
                <w:color w:val="000000"/>
                <w:kern w:val="0"/>
                <w:szCs w:val="21"/>
              </w:rPr>
              <w:t>见</w:t>
            </w:r>
            <w:r>
              <w:rPr>
                <w:rFonts w:ascii="仿宋_GB2312" w:eastAsia="仿宋_GB2312" w:hAnsi="宋体" w:cs="宋体" w:hint="eastAsia"/>
                <w:color w:val="000000"/>
                <w:kern w:val="0"/>
                <w:szCs w:val="21"/>
              </w:rPr>
              <w:br/>
            </w:r>
            <w:r>
              <w:rPr>
                <w:rFonts w:ascii="仿宋_GB2312" w:eastAsia="仿宋_GB2312" w:hAnsi="宋体" w:cs="宋体" w:hint="eastAsia"/>
                <w:color w:val="000000"/>
                <w:kern w:val="0"/>
                <w:szCs w:val="21"/>
              </w:rPr>
              <w:br/>
            </w:r>
          </w:p>
          <w:p w14:paraId="7287578E" w14:textId="77777777" w:rsidR="003D673C" w:rsidRDefault="008D613E">
            <w:pPr>
              <w:widowControl/>
              <w:ind w:firstLineChars="250" w:firstLine="525"/>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签字</w:t>
            </w:r>
          </w:p>
          <w:p w14:paraId="4D36C737" w14:textId="77777777" w:rsidR="003D673C" w:rsidRDefault="003D673C">
            <w:pPr>
              <w:widowControl/>
              <w:ind w:firstLineChars="250" w:firstLine="525"/>
              <w:rPr>
                <w:rFonts w:ascii="仿宋_GB2312" w:eastAsia="仿宋_GB2312" w:hAnsi="宋体" w:cs="宋体"/>
                <w:color w:val="000000"/>
                <w:kern w:val="0"/>
                <w:szCs w:val="21"/>
              </w:rPr>
            </w:pPr>
          </w:p>
        </w:tc>
      </w:tr>
      <w:tr w:rsidR="003D673C" w14:paraId="0AA4EBD1" w14:textId="77777777">
        <w:trPr>
          <w:trHeight w:val="1160"/>
          <w:jc w:val="center"/>
        </w:trPr>
        <w:tc>
          <w:tcPr>
            <w:tcW w:w="1247" w:type="dxa"/>
            <w:vMerge/>
            <w:vAlign w:val="center"/>
          </w:tcPr>
          <w:p w14:paraId="1CDC6796" w14:textId="77777777" w:rsidR="003D673C" w:rsidRDefault="003D673C">
            <w:pPr>
              <w:widowControl/>
              <w:jc w:val="center"/>
              <w:rPr>
                <w:rFonts w:ascii="仿宋_GB2312" w:eastAsia="仿宋_GB2312" w:hAnsi="宋体" w:cs="宋体"/>
                <w:color w:val="000000"/>
                <w:kern w:val="0"/>
                <w:szCs w:val="21"/>
              </w:rPr>
            </w:pPr>
          </w:p>
        </w:tc>
        <w:tc>
          <w:tcPr>
            <w:tcW w:w="6560" w:type="dxa"/>
            <w:gridSpan w:val="19"/>
            <w:vAlign w:val="center"/>
          </w:tcPr>
          <w:p w14:paraId="4E7E98D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肝功能异常：</w:t>
            </w:r>
          </w:p>
        </w:tc>
        <w:tc>
          <w:tcPr>
            <w:tcW w:w="1536" w:type="dxa"/>
            <w:vMerge/>
            <w:vAlign w:val="center"/>
          </w:tcPr>
          <w:p w14:paraId="69B97406" w14:textId="77777777" w:rsidR="003D673C" w:rsidRDefault="003D673C">
            <w:pPr>
              <w:widowControl/>
              <w:jc w:val="center"/>
              <w:rPr>
                <w:rFonts w:ascii="仿宋_GB2312" w:eastAsia="仿宋_GB2312" w:hAnsi="宋体" w:cs="宋体"/>
                <w:color w:val="000000"/>
                <w:kern w:val="0"/>
                <w:szCs w:val="21"/>
              </w:rPr>
            </w:pPr>
          </w:p>
        </w:tc>
      </w:tr>
      <w:tr w:rsidR="003D673C" w14:paraId="60A92CDC" w14:textId="77777777">
        <w:trPr>
          <w:trHeight w:val="1064"/>
          <w:jc w:val="center"/>
        </w:trPr>
        <w:tc>
          <w:tcPr>
            <w:tcW w:w="1961" w:type="dxa"/>
            <w:gridSpan w:val="2"/>
            <w:vAlign w:val="center"/>
          </w:tcPr>
          <w:p w14:paraId="73F75809"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体检结论</w:t>
            </w:r>
          </w:p>
        </w:tc>
        <w:tc>
          <w:tcPr>
            <w:tcW w:w="7382" w:type="dxa"/>
            <w:gridSpan w:val="19"/>
            <w:vAlign w:val="center"/>
          </w:tcPr>
          <w:p w14:paraId="72F94A6D"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3D673C" w14:paraId="13CB26E5" w14:textId="77777777">
        <w:trPr>
          <w:trHeight w:val="963"/>
          <w:jc w:val="center"/>
        </w:trPr>
        <w:tc>
          <w:tcPr>
            <w:tcW w:w="1961" w:type="dxa"/>
            <w:gridSpan w:val="2"/>
            <w:vAlign w:val="center"/>
          </w:tcPr>
          <w:p w14:paraId="552AD81A"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体检医院意见</w:t>
            </w:r>
          </w:p>
        </w:tc>
        <w:tc>
          <w:tcPr>
            <w:tcW w:w="7382" w:type="dxa"/>
            <w:gridSpan w:val="19"/>
            <w:vAlign w:val="center"/>
          </w:tcPr>
          <w:p w14:paraId="67B131AA"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3D673C" w14:paraId="09C1B7B3" w14:textId="77777777">
        <w:trPr>
          <w:trHeight w:val="1195"/>
          <w:jc w:val="center"/>
        </w:trPr>
        <w:tc>
          <w:tcPr>
            <w:tcW w:w="1961" w:type="dxa"/>
            <w:gridSpan w:val="2"/>
            <w:vAlign w:val="center"/>
          </w:tcPr>
          <w:p w14:paraId="739FD463"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复审意见</w:t>
            </w:r>
          </w:p>
        </w:tc>
        <w:tc>
          <w:tcPr>
            <w:tcW w:w="7382" w:type="dxa"/>
            <w:gridSpan w:val="19"/>
            <w:vAlign w:val="center"/>
          </w:tcPr>
          <w:p w14:paraId="55A3D8D1"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3D673C" w14:paraId="66BDE45D" w14:textId="77777777">
        <w:trPr>
          <w:trHeight w:val="726"/>
          <w:jc w:val="center"/>
        </w:trPr>
        <w:tc>
          <w:tcPr>
            <w:tcW w:w="1961" w:type="dxa"/>
            <w:gridSpan w:val="2"/>
            <w:vAlign w:val="center"/>
          </w:tcPr>
          <w:p w14:paraId="67B10579" w14:textId="77777777" w:rsidR="003D673C" w:rsidRDefault="008D613E">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备注</w:t>
            </w:r>
          </w:p>
        </w:tc>
        <w:tc>
          <w:tcPr>
            <w:tcW w:w="7382" w:type="dxa"/>
            <w:gridSpan w:val="19"/>
            <w:vAlign w:val="center"/>
          </w:tcPr>
          <w:p w14:paraId="0D2BDCAF" w14:textId="77777777" w:rsidR="003D673C" w:rsidRDefault="008D613E">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bl>
    <w:p w14:paraId="1DEEA5DE" w14:textId="77777777" w:rsidR="003D673C" w:rsidRDefault="003D673C">
      <w:pPr>
        <w:ind w:firstLine="420"/>
        <w:rPr>
          <w:rFonts w:ascii="仿宋_GB2312" w:eastAsia="仿宋_GB2312"/>
          <w:color w:val="000000"/>
          <w:szCs w:val="21"/>
        </w:rPr>
      </w:pPr>
    </w:p>
    <w:p w14:paraId="675E0692" w14:textId="77777777" w:rsidR="003D673C" w:rsidRDefault="008D613E">
      <w:pPr>
        <w:ind w:leftChars="200" w:left="1050" w:hangingChars="300" w:hanging="630"/>
        <w:rPr>
          <w:rFonts w:ascii="仿宋_GB2312" w:eastAsia="仿宋_GB2312"/>
          <w:color w:val="000000"/>
          <w:szCs w:val="21"/>
        </w:rPr>
      </w:pPr>
      <w:r>
        <w:rPr>
          <w:rFonts w:ascii="仿宋_GB2312" w:eastAsia="仿宋_GB2312" w:hint="eastAsia"/>
          <w:color w:val="000000"/>
          <w:szCs w:val="21"/>
        </w:rPr>
        <w:t>注：</w:t>
      </w:r>
      <w:r>
        <w:rPr>
          <w:rFonts w:ascii="仿宋_GB2312" w:eastAsia="仿宋_GB2312" w:hint="eastAsia"/>
          <w:color w:val="000000"/>
          <w:szCs w:val="21"/>
        </w:rPr>
        <w:t>1.</w:t>
      </w:r>
      <w:r>
        <w:rPr>
          <w:rFonts w:ascii="仿宋_GB2312" w:eastAsia="仿宋_GB2312" w:hint="eastAsia"/>
          <w:color w:val="000000"/>
          <w:szCs w:val="21"/>
        </w:rPr>
        <w:t>“既往病史”一栏考生必须如实填写。如发现有隐瞒严重疾病，不符合体检标准的，即使已录取入学，也必须取消入学资格。</w:t>
      </w:r>
    </w:p>
    <w:p w14:paraId="1D2EEF79" w14:textId="77777777" w:rsidR="003D673C" w:rsidRDefault="008D613E">
      <w:pPr>
        <w:ind w:leftChars="200" w:left="1050" w:hangingChars="300" w:hanging="630"/>
        <w:rPr>
          <w:rFonts w:ascii="仿宋_GB2312" w:eastAsia="仿宋_GB2312"/>
          <w:color w:val="000000"/>
          <w:szCs w:val="21"/>
        </w:rPr>
      </w:pPr>
      <w:r>
        <w:rPr>
          <w:rFonts w:ascii="仿宋_GB2312" w:eastAsia="仿宋_GB2312" w:hint="eastAsia"/>
          <w:color w:val="000000"/>
          <w:szCs w:val="21"/>
        </w:rPr>
        <w:t xml:space="preserve">    2.</w:t>
      </w:r>
      <w:r>
        <w:rPr>
          <w:rFonts w:ascii="仿宋_GB2312" w:eastAsia="仿宋_GB2312" w:hint="eastAsia"/>
          <w:color w:val="000000"/>
          <w:szCs w:val="21"/>
        </w:rPr>
        <w:t>体检医师应在检查项目结果的正常或异常等后的空格打“√”。</w:t>
      </w:r>
    </w:p>
    <w:p w14:paraId="2CA5C608" w14:textId="77777777" w:rsidR="003D673C" w:rsidRDefault="008D613E">
      <w:pPr>
        <w:ind w:leftChars="400" w:left="1050" w:hangingChars="100" w:hanging="210"/>
        <w:rPr>
          <w:rFonts w:ascii="仿宋_GB2312" w:eastAsia="仿宋_GB2312"/>
          <w:color w:val="000000"/>
          <w:szCs w:val="21"/>
        </w:rPr>
      </w:pPr>
      <w:r>
        <w:rPr>
          <w:rFonts w:ascii="仿宋_GB2312" w:eastAsia="仿宋_GB2312" w:hint="eastAsia"/>
          <w:color w:val="000000"/>
          <w:szCs w:val="21"/>
        </w:rPr>
        <w:t>3.</w:t>
      </w:r>
      <w:r>
        <w:rPr>
          <w:rFonts w:ascii="仿宋_GB2312" w:eastAsia="仿宋_GB2312" w:hint="eastAsia"/>
          <w:color w:val="000000"/>
          <w:szCs w:val="21"/>
        </w:rPr>
        <w:t>体检标准按《普通高等学校招生体检指导意见》及教育部、卫生部有关文件要求执行。</w:t>
      </w:r>
    </w:p>
    <w:p w14:paraId="6EAAE8E9" w14:textId="77777777" w:rsidR="003D673C" w:rsidRDefault="003D673C">
      <w:pPr>
        <w:rPr>
          <w:rFonts w:ascii="仿宋_GB2312" w:eastAsia="仿宋_GB2312"/>
          <w:color w:val="000000"/>
          <w:szCs w:val="21"/>
        </w:rPr>
      </w:pPr>
    </w:p>
    <w:p w14:paraId="2DB621D7" w14:textId="77777777" w:rsidR="003D673C" w:rsidRDefault="008D613E">
      <w:pPr>
        <w:tabs>
          <w:tab w:val="left" w:pos="3056"/>
          <w:tab w:val="center" w:pos="4908"/>
        </w:tabs>
        <w:jc w:val="left"/>
      </w:pPr>
      <w:r>
        <w:rPr>
          <w:rFonts w:ascii="仿宋_GB2312" w:eastAsia="仿宋_GB2312" w:hint="eastAsia"/>
          <w:color w:val="000000"/>
          <w:szCs w:val="21"/>
        </w:rPr>
        <w:tab/>
        <w:t xml:space="preserve">                 </w:t>
      </w:r>
      <w:r>
        <w:rPr>
          <w:rFonts w:ascii="仿宋_GB2312" w:eastAsia="仿宋_GB2312" w:hint="eastAsia"/>
          <w:color w:val="000000"/>
          <w:szCs w:val="21"/>
        </w:rPr>
        <w:tab/>
      </w:r>
      <w:r>
        <w:rPr>
          <w:rFonts w:ascii="仿宋_GB2312" w:eastAsia="仿宋_GB2312" w:hint="eastAsia"/>
          <w:color w:val="000000"/>
          <w:szCs w:val="21"/>
        </w:rPr>
        <w:t>体检日期：二О</w:t>
      </w:r>
      <w:r>
        <w:rPr>
          <w:rFonts w:ascii="仿宋_GB2312" w:eastAsia="仿宋_GB2312" w:hint="eastAsia"/>
          <w:color w:val="000000"/>
          <w:szCs w:val="21"/>
        </w:rPr>
        <w:t xml:space="preserve">    </w:t>
      </w:r>
      <w:r>
        <w:rPr>
          <w:rFonts w:ascii="仿宋_GB2312" w:eastAsia="仿宋_GB2312" w:hint="eastAsia"/>
          <w:color w:val="000000"/>
          <w:szCs w:val="21"/>
        </w:rPr>
        <w:t>年</w:t>
      </w:r>
      <w:r>
        <w:rPr>
          <w:rFonts w:ascii="仿宋_GB2312" w:eastAsia="仿宋_GB2312" w:hint="eastAsia"/>
          <w:color w:val="000000"/>
          <w:szCs w:val="21"/>
        </w:rPr>
        <w:t xml:space="preserve">   </w:t>
      </w:r>
      <w:r>
        <w:rPr>
          <w:rFonts w:ascii="仿宋_GB2312" w:eastAsia="仿宋_GB2312" w:hint="eastAsia"/>
          <w:color w:val="000000"/>
          <w:szCs w:val="21"/>
        </w:rPr>
        <w:t>月</w:t>
      </w:r>
      <w:r>
        <w:rPr>
          <w:rFonts w:ascii="仿宋_GB2312" w:eastAsia="仿宋_GB2312" w:hint="eastAsia"/>
          <w:color w:val="000000"/>
          <w:szCs w:val="21"/>
        </w:rPr>
        <w:t xml:space="preserve">   </w:t>
      </w:r>
      <w:r>
        <w:rPr>
          <w:rFonts w:ascii="仿宋_GB2312" w:eastAsia="仿宋_GB2312" w:hint="eastAsia"/>
          <w:color w:val="000000"/>
          <w:szCs w:val="21"/>
        </w:rPr>
        <w:t>日</w:t>
      </w:r>
    </w:p>
    <w:sectPr w:rsidR="003D673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B5A3" w14:textId="77777777" w:rsidR="008D613E" w:rsidRDefault="008D613E">
      <w:r>
        <w:separator/>
      </w:r>
    </w:p>
  </w:endnote>
  <w:endnote w:type="continuationSeparator" w:id="0">
    <w:p w14:paraId="3C263A55" w14:textId="77777777" w:rsidR="008D613E" w:rsidRDefault="008D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B0604020202020204"/>
    <w:charset w:val="00"/>
    <w:family w:val="auto"/>
    <w:pitch w:val="default"/>
  </w:font>
  <w:font w:name="方正小标宋简体">
    <w:altName w:val="微软雅黑"/>
    <w:panose1 w:val="020B0604020202020204"/>
    <w:charset w:val="86"/>
    <w:family w:val="auto"/>
    <w:pitch w:val="default"/>
    <w:sig w:usb0="00002A87" w:usb1="080E0000" w:usb2="00000010" w:usb3="00000000" w:csb0="0004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5BB" w14:textId="77777777" w:rsidR="003D673C" w:rsidRDefault="003D67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490872"/>
      <w:docPartObj>
        <w:docPartGallery w:val="AutoText"/>
      </w:docPartObj>
    </w:sdtPr>
    <w:sdtEndPr/>
    <w:sdtContent>
      <w:p w14:paraId="07DFCF95" w14:textId="77777777" w:rsidR="003D673C" w:rsidRDefault="008D613E">
        <w:pPr>
          <w:pStyle w:val="a6"/>
          <w:jc w:val="center"/>
        </w:pPr>
        <w:r>
          <w:fldChar w:fldCharType="begin"/>
        </w:r>
        <w:r>
          <w:instrText>PAGE   \* MERGEFORMAT</w:instrText>
        </w:r>
        <w:r>
          <w:fldChar w:fldCharType="separate"/>
        </w:r>
        <w:r>
          <w:rPr>
            <w:lang w:val="zh-CN"/>
          </w:rPr>
          <w:t>1</w:t>
        </w:r>
        <w:r>
          <w:fldChar w:fldCharType="end"/>
        </w:r>
      </w:p>
    </w:sdtContent>
  </w:sdt>
  <w:p w14:paraId="302B3789" w14:textId="77777777" w:rsidR="003D673C" w:rsidRDefault="003D673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061C" w14:textId="77777777" w:rsidR="003D673C" w:rsidRDefault="003D67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F5B40" w14:textId="77777777" w:rsidR="008D613E" w:rsidRDefault="008D613E">
      <w:r>
        <w:separator/>
      </w:r>
    </w:p>
  </w:footnote>
  <w:footnote w:type="continuationSeparator" w:id="0">
    <w:p w14:paraId="085B976E" w14:textId="77777777" w:rsidR="008D613E" w:rsidRDefault="008D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6AF4" w14:textId="77777777" w:rsidR="003D673C" w:rsidRDefault="003D673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CAE6" w14:textId="77777777" w:rsidR="003D673C" w:rsidRDefault="003D673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0A0F" w14:textId="77777777" w:rsidR="003D673C" w:rsidRDefault="003D673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F"/>
    <w:rsid w:val="00033BFE"/>
    <w:rsid w:val="00063DD8"/>
    <w:rsid w:val="001251C5"/>
    <w:rsid w:val="001334C1"/>
    <w:rsid w:val="001A0350"/>
    <w:rsid w:val="0033199A"/>
    <w:rsid w:val="003C2278"/>
    <w:rsid w:val="003D673C"/>
    <w:rsid w:val="00497C4F"/>
    <w:rsid w:val="0056311C"/>
    <w:rsid w:val="00584F6D"/>
    <w:rsid w:val="0070757B"/>
    <w:rsid w:val="007A0505"/>
    <w:rsid w:val="007A6C88"/>
    <w:rsid w:val="00820C92"/>
    <w:rsid w:val="00890449"/>
    <w:rsid w:val="008D613E"/>
    <w:rsid w:val="00A00440"/>
    <w:rsid w:val="00B069EC"/>
    <w:rsid w:val="00C50913"/>
    <w:rsid w:val="00CB31D1"/>
    <w:rsid w:val="00D339D5"/>
    <w:rsid w:val="00DA0445"/>
    <w:rsid w:val="00DD0518"/>
    <w:rsid w:val="00E76FF1"/>
    <w:rsid w:val="00E7709D"/>
    <w:rsid w:val="00F0062A"/>
    <w:rsid w:val="00FC3F07"/>
    <w:rsid w:val="025A1761"/>
    <w:rsid w:val="0281543B"/>
    <w:rsid w:val="13E52A03"/>
    <w:rsid w:val="175D1D35"/>
    <w:rsid w:val="18DA0179"/>
    <w:rsid w:val="194B553B"/>
    <w:rsid w:val="19D93C08"/>
    <w:rsid w:val="20531D72"/>
    <w:rsid w:val="213E31A2"/>
    <w:rsid w:val="274F3063"/>
    <w:rsid w:val="29AD0226"/>
    <w:rsid w:val="2A924B3C"/>
    <w:rsid w:val="2F34588F"/>
    <w:rsid w:val="36567A27"/>
    <w:rsid w:val="3E2D292D"/>
    <w:rsid w:val="49173824"/>
    <w:rsid w:val="4BFB6A09"/>
    <w:rsid w:val="578830AC"/>
    <w:rsid w:val="5ABC63E2"/>
    <w:rsid w:val="5ECE3FE6"/>
    <w:rsid w:val="624D1537"/>
    <w:rsid w:val="628506F2"/>
    <w:rsid w:val="632E4C3D"/>
    <w:rsid w:val="690356BA"/>
    <w:rsid w:val="6A0551DC"/>
    <w:rsid w:val="6CD07747"/>
    <w:rsid w:val="6EB1254B"/>
    <w:rsid w:val="73FA3726"/>
    <w:rsid w:val="743D4784"/>
    <w:rsid w:val="76DF7BDD"/>
    <w:rsid w:val="77085173"/>
    <w:rsid w:val="7A320B07"/>
    <w:rsid w:val="7CB82628"/>
    <w:rsid w:val="7DFB4C76"/>
    <w:rsid w:val="7F6D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F60415"/>
  <w15:docId w15:val="{73E1AC90-DD87-1D48-A7C9-7C9176D1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Indent" w:semiHidden="1" w:unhideWhenUsed="1" w:qFormat="1"/>
    <w:lsdException w:name="Subtitle" w:qFormat="1"/>
    <w:lsdException w:name="Body Text Indent 3" w:semiHidden="1" w:unhideWhenUsed="1" w:qFormat="1"/>
    <w:lsdException w:name="Hyperlink"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unhideWhenUsed/>
    <w:qFormat/>
    <w:pPr>
      <w:ind w:firstLineChars="200" w:firstLine="480"/>
    </w:pPr>
    <w:rPr>
      <w:sz w:val="24"/>
    </w:rPr>
  </w:style>
  <w:style w:type="paragraph" w:styleId="a4">
    <w:name w:val="Balloon Text"/>
    <w:basedOn w:val="a"/>
    <w:link w:val="a5"/>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semiHidden/>
    <w:unhideWhenUsed/>
    <w:qFormat/>
    <w:pPr>
      <w:adjustRightInd w:val="0"/>
      <w:snapToGrid w:val="0"/>
      <w:spacing w:line="540" w:lineRule="exact"/>
      <w:ind w:leftChars="73" w:left="153" w:firstLineChars="200" w:firstLine="640"/>
    </w:pPr>
    <w:rPr>
      <w:rFonts w:eastAsia="仿宋_GB2312"/>
      <w:sz w:val="32"/>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styleId="ab">
    <w:name w:val="Hyperlink"/>
    <w:semiHidden/>
    <w:unhideWhenUsed/>
    <w:qFormat/>
    <w:rPr>
      <w:color w:val="0000FF"/>
      <w:u w:val="single"/>
    </w:rPr>
  </w:style>
  <w:style w:type="character" w:customStyle="1" w:styleId="a7">
    <w:name w:val="页脚 字符"/>
    <w:basedOn w:val="a0"/>
    <w:link w:val="a6"/>
    <w:uiPriority w:val="99"/>
    <w:rPr>
      <w:rFonts w:asciiTheme="minorHAnsi" w:eastAsiaTheme="minorEastAsia" w:hAnsiTheme="minorHAnsi" w:cstheme="minorBidi"/>
      <w:kern w:val="2"/>
      <w:sz w:val="18"/>
      <w:szCs w:val="18"/>
    </w:rPr>
  </w:style>
  <w:style w:type="character" w:customStyle="1" w:styleId="a5">
    <w:name w:val="批注框文本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cogd.edu.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Microsoft Office User</cp:lastModifiedBy>
  <cp:revision>2</cp:revision>
  <cp:lastPrinted>2021-01-13T02:35:00Z</cp:lastPrinted>
  <dcterms:created xsi:type="dcterms:W3CDTF">2021-01-15T06:23:00Z</dcterms:created>
  <dcterms:modified xsi:type="dcterms:W3CDTF">2021-01-15T06:23:00Z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