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7260"/>
        </w:tabs>
        <w:kinsoku/>
        <w:wordWrap/>
        <w:overflowPunct/>
        <w:topLinePunct w:val="0"/>
        <w:autoSpaceDE w:val="0"/>
        <w:autoSpaceDN w:val="0"/>
        <w:bidi w:val="0"/>
        <w:adjustRightInd/>
        <w:snapToGrid/>
        <w:spacing w:before="0" w:line="360" w:lineRule="auto"/>
        <w:ind w:right="1190" w:rightChars="0"/>
        <w:jc w:val="center"/>
        <w:textAlignment w:val="auto"/>
        <w:rPr>
          <w:rFonts w:hint="eastAsia"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lang w:val="en-US" w:eastAsia="zh-CN"/>
        </w:rPr>
        <w:t>健康管理实务</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812" w:hanging="812" w:hangingChars="337"/>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一、</w:t>
      </w:r>
      <w:r>
        <w:rPr>
          <w:rFonts w:hint="eastAsia" w:asciiTheme="minorEastAsia" w:hAnsiTheme="minorEastAsia" w:eastAsiaTheme="minorEastAsia" w:cstheme="minorEastAsia"/>
          <w:color w:val="auto"/>
          <w:sz w:val="24"/>
          <w:szCs w:val="24"/>
          <w:lang w:eastAsia="zh-CN"/>
        </w:rPr>
        <w:t>考试目标与要求</w:t>
      </w:r>
    </w:p>
    <w:p>
      <w:pPr>
        <w:pStyle w:val="3"/>
        <w:keepNext w:val="0"/>
        <w:keepLines w:val="0"/>
        <w:pageBreakBefore w:val="0"/>
        <w:kinsoku/>
        <w:wordWrap/>
        <w:overflowPunct/>
        <w:topLinePunct w:val="0"/>
        <w:autoSpaceDE w:val="0"/>
        <w:autoSpaceDN w:val="0"/>
        <w:bidi w:val="0"/>
        <w:adjustRightInd/>
        <w:snapToGrid/>
        <w:spacing w:before="0" w:line="360" w:lineRule="auto"/>
        <w:ind w:left="117" w:right="112" w:firstLine="480"/>
        <w:textAlignment w:val="auto"/>
        <w:rPr>
          <w:rFonts w:hint="eastAsia" w:asciiTheme="minorEastAsia" w:hAnsiTheme="minorEastAsia" w:eastAsiaTheme="minorEastAsia" w:cstheme="minorEastAsia"/>
          <w:color w:val="auto"/>
          <w:spacing w:val="-5"/>
          <w:lang w:val="en-US" w:eastAsia="zh-CN"/>
        </w:rPr>
      </w:pPr>
      <w:r>
        <w:rPr>
          <w:rFonts w:hint="eastAsia" w:asciiTheme="minorEastAsia" w:hAnsiTheme="minorEastAsia" w:eastAsiaTheme="minorEastAsia" w:cstheme="minorEastAsia"/>
          <w:color w:val="auto"/>
          <w:spacing w:val="-8"/>
          <w:sz w:val="24"/>
          <w:szCs w:val="24"/>
          <w:lang w:val="en-US"/>
        </w:rPr>
        <w:t>《</w:t>
      </w:r>
      <w:r>
        <w:rPr>
          <w:rFonts w:hint="eastAsia" w:asciiTheme="minorEastAsia" w:hAnsiTheme="minorEastAsia" w:eastAsiaTheme="minorEastAsia" w:cstheme="minorEastAsia"/>
          <w:color w:val="auto"/>
          <w:spacing w:val="-8"/>
          <w:sz w:val="24"/>
          <w:szCs w:val="24"/>
          <w:lang w:val="en-US" w:eastAsia="zh-CN"/>
        </w:rPr>
        <w:t>健康管理实务</w:t>
      </w:r>
      <w:r>
        <w:rPr>
          <w:rFonts w:hint="eastAsia" w:asciiTheme="minorEastAsia" w:hAnsiTheme="minorEastAsia" w:eastAsiaTheme="minorEastAsia" w:cstheme="minorEastAsia"/>
          <w:color w:val="auto"/>
          <w:spacing w:val="-8"/>
          <w:sz w:val="24"/>
          <w:szCs w:val="24"/>
          <w:lang w:val="en-US"/>
        </w:rPr>
        <w:t>》</w:t>
      </w:r>
      <w:r>
        <w:rPr>
          <w:rFonts w:hint="eastAsia" w:asciiTheme="minorEastAsia" w:hAnsiTheme="minorEastAsia" w:eastAsiaTheme="minorEastAsia" w:cstheme="minorEastAsia"/>
          <w:color w:val="auto"/>
          <w:spacing w:val="-8"/>
          <w:sz w:val="24"/>
          <w:szCs w:val="24"/>
          <w:lang w:val="en-US" w:eastAsia="zh-CN"/>
        </w:rPr>
        <w:t>科目</w:t>
      </w:r>
      <w:r>
        <w:rPr>
          <w:rFonts w:hint="eastAsia" w:asciiTheme="minorEastAsia" w:hAnsiTheme="minorEastAsia" w:eastAsiaTheme="minorEastAsia" w:cstheme="minorEastAsia"/>
          <w:color w:val="auto"/>
          <w:spacing w:val="-8"/>
          <w:sz w:val="24"/>
          <w:szCs w:val="24"/>
          <w:lang w:val="en-US"/>
        </w:rPr>
        <w:t>旨在</w:t>
      </w:r>
      <w:r>
        <w:rPr>
          <w:rFonts w:hint="eastAsia" w:asciiTheme="minorEastAsia" w:hAnsiTheme="minorEastAsia" w:eastAsiaTheme="minorEastAsia" w:cstheme="minorEastAsia"/>
          <w:color w:val="auto"/>
          <w:spacing w:val="-8"/>
        </w:rPr>
        <w:t>考核学生对</w:t>
      </w:r>
      <w:r>
        <w:rPr>
          <w:rFonts w:hint="eastAsia" w:asciiTheme="minorEastAsia" w:hAnsiTheme="minorEastAsia" w:eastAsiaTheme="minorEastAsia" w:cstheme="minorEastAsia"/>
          <w:color w:val="auto"/>
          <w:spacing w:val="-8"/>
          <w:lang w:val="en-US" w:eastAsia="zh-CN"/>
        </w:rPr>
        <w:t>健康管理基本技能方法及相关概念的掌握，通过案例分析等</w:t>
      </w:r>
      <w:r>
        <w:rPr>
          <w:rFonts w:hint="eastAsia" w:asciiTheme="minorEastAsia" w:hAnsiTheme="minorEastAsia" w:eastAsiaTheme="minorEastAsia" w:cstheme="minorEastAsia"/>
          <w:color w:val="auto"/>
          <w:spacing w:val="-5"/>
          <w:lang w:val="en-US" w:eastAsia="zh-CN"/>
        </w:rPr>
        <w:t>考察</w:t>
      </w:r>
      <w:r>
        <w:rPr>
          <w:rFonts w:hint="eastAsia" w:asciiTheme="minorEastAsia" w:hAnsiTheme="minorEastAsia" w:eastAsiaTheme="minorEastAsia" w:cstheme="minorEastAsia"/>
          <w:color w:val="auto"/>
          <w:spacing w:val="-8"/>
        </w:rPr>
        <w:t>学生对</w:t>
      </w:r>
      <w:r>
        <w:rPr>
          <w:rFonts w:hint="eastAsia" w:asciiTheme="minorEastAsia" w:hAnsiTheme="minorEastAsia" w:eastAsiaTheme="minorEastAsia" w:cstheme="minorEastAsia"/>
          <w:color w:val="auto"/>
          <w:spacing w:val="-8"/>
          <w:lang w:val="en-US" w:eastAsia="zh-CN"/>
        </w:rPr>
        <w:t>健康管理实践相关知识的理解及应用</w:t>
      </w:r>
      <w:r>
        <w:rPr>
          <w:rFonts w:hint="eastAsia" w:asciiTheme="minorEastAsia" w:hAnsiTheme="minorEastAsia" w:eastAsiaTheme="minorEastAsia" w:cstheme="minorEastAsia"/>
          <w:color w:val="auto"/>
          <w:spacing w:val="-8"/>
        </w:rPr>
        <w:t>能力</w:t>
      </w:r>
      <w:r>
        <w:rPr>
          <w:rFonts w:hint="eastAsia" w:asciiTheme="minorEastAsia" w:hAnsiTheme="minorEastAsia" w:eastAsiaTheme="minorEastAsia" w:cstheme="minorEastAsia"/>
          <w:color w:val="auto"/>
          <w:spacing w:val="-8"/>
          <w:lang w:eastAsia="zh-CN"/>
        </w:rPr>
        <w:t>。</w:t>
      </w:r>
    </w:p>
    <w:p>
      <w:pPr>
        <w:pStyle w:val="4"/>
        <w:keepNext w:val="0"/>
        <w:keepLines w:val="0"/>
        <w:pageBreakBefore w:val="0"/>
        <w:widowControl w:val="0"/>
        <w:kinsoku/>
        <w:wordWrap/>
        <w:overflowPunct/>
        <w:topLinePunct w:val="0"/>
        <w:autoSpaceDE w:val="0"/>
        <w:autoSpaceDN w:val="0"/>
        <w:bidi w:val="0"/>
        <w:adjustRightInd/>
        <w:snapToGrid/>
        <w:spacing w:before="0" w:line="360" w:lineRule="auto"/>
        <w:ind w:firstLine="480" w:firstLineChars="200"/>
        <w:textAlignment w:val="auto"/>
        <w:rPr>
          <w:rFonts w:hint="eastAsia" w:asciiTheme="minorEastAsia" w:hAnsiTheme="minorEastAsia" w:eastAsiaTheme="minorEastAsia" w:cstheme="minorEastAsia"/>
          <w:b/>
          <w:color w:val="auto"/>
          <w:sz w:val="36"/>
        </w:rPr>
      </w:pPr>
      <w:r>
        <w:rPr>
          <w:rFonts w:hint="eastAsia" w:asciiTheme="minorEastAsia" w:hAnsiTheme="minorEastAsia" w:eastAsiaTheme="minorEastAsia" w:cstheme="minorEastAsia"/>
          <w:color w:val="auto"/>
          <w:sz w:val="24"/>
          <w:szCs w:val="24"/>
          <w:lang w:eastAsia="zh-CN"/>
        </w:rPr>
        <w:t>参照</w:t>
      </w:r>
      <w:r>
        <w:rPr>
          <w:rFonts w:hint="eastAsia" w:asciiTheme="minorEastAsia" w:hAnsiTheme="minorEastAsia" w:eastAsiaTheme="minorEastAsia" w:cstheme="minorEastAsia"/>
          <w:color w:val="auto"/>
          <w:spacing w:val="-24"/>
          <w:sz w:val="24"/>
          <w:szCs w:val="24"/>
          <w:lang w:val="en-US" w:eastAsia="zh-CN"/>
        </w:rPr>
        <w:t>教材</w:t>
      </w:r>
      <w:r>
        <w:rPr>
          <w:rFonts w:hint="eastAsia" w:asciiTheme="minorEastAsia" w:hAnsiTheme="minorEastAsia" w:eastAsiaTheme="minorEastAsia" w:cstheme="minorEastAsia"/>
          <w:color w:val="auto"/>
          <w:spacing w:val="3"/>
          <w:sz w:val="24"/>
          <w:szCs w:val="22"/>
          <w:lang w:val="zh-CN" w:eastAsia="zh-CN" w:bidi="zh-CN"/>
        </w:rPr>
        <w:t>《</w:t>
      </w:r>
      <w:r>
        <w:rPr>
          <w:rFonts w:hint="eastAsia" w:asciiTheme="minorEastAsia" w:hAnsiTheme="minorEastAsia" w:eastAsiaTheme="minorEastAsia" w:cstheme="minorEastAsia"/>
          <w:color w:val="auto"/>
          <w:spacing w:val="3"/>
          <w:sz w:val="24"/>
          <w:szCs w:val="22"/>
          <w:lang w:val="en-US" w:eastAsia="zh-CN" w:bidi="zh-CN"/>
        </w:rPr>
        <w:t>健康管理理论与实践</w:t>
      </w:r>
      <w:r>
        <w:rPr>
          <w:rFonts w:hint="eastAsia" w:asciiTheme="minorEastAsia" w:hAnsiTheme="minorEastAsia" w:eastAsiaTheme="minorEastAsia" w:cstheme="minorEastAsia"/>
          <w:color w:val="auto"/>
          <w:spacing w:val="3"/>
          <w:sz w:val="24"/>
          <w:szCs w:val="22"/>
          <w:lang w:val="zh-CN" w:eastAsia="zh-CN" w:bidi="zh-CN"/>
        </w:rPr>
        <w:t>》（</w:t>
      </w:r>
      <w:r>
        <w:rPr>
          <w:rFonts w:hint="eastAsia" w:asciiTheme="minorEastAsia" w:hAnsiTheme="minorEastAsia" w:eastAsiaTheme="minorEastAsia" w:cstheme="minorEastAsia"/>
          <w:color w:val="auto"/>
          <w:spacing w:val="3"/>
          <w:sz w:val="24"/>
          <w:szCs w:val="22"/>
          <w:lang w:val="en-US" w:eastAsia="zh-CN" w:bidi="zh-CN"/>
        </w:rPr>
        <w:t>第2版</w:t>
      </w:r>
      <w:r>
        <w:rPr>
          <w:rFonts w:hint="eastAsia" w:asciiTheme="minorEastAsia" w:hAnsiTheme="minorEastAsia" w:eastAsiaTheme="minorEastAsia" w:cstheme="minorEastAsia"/>
          <w:color w:val="auto"/>
          <w:spacing w:val="3"/>
          <w:sz w:val="24"/>
          <w:szCs w:val="22"/>
          <w:lang w:val="zh-CN" w:eastAsia="zh-CN" w:bidi="zh-CN"/>
        </w:rPr>
        <w:t>）</w:t>
      </w:r>
      <w:r>
        <w:rPr>
          <w:rFonts w:hint="eastAsia" w:asciiTheme="minorEastAsia" w:hAnsiTheme="minorEastAsia" w:eastAsiaTheme="minorEastAsia" w:cstheme="minorEastAsia"/>
          <w:color w:val="auto"/>
          <w:spacing w:val="-24"/>
          <w:sz w:val="24"/>
          <w:szCs w:val="24"/>
          <w:lang w:val="en-US" w:eastAsia="zh-CN"/>
        </w:rPr>
        <w:t>（</w:t>
      </w:r>
      <w:r>
        <w:rPr>
          <w:rFonts w:hint="eastAsia" w:asciiTheme="minorEastAsia" w:hAnsiTheme="minorEastAsia" w:eastAsiaTheme="minorEastAsia" w:cstheme="minorEastAsia"/>
          <w:color w:val="auto"/>
          <w:spacing w:val="3"/>
          <w:sz w:val="24"/>
          <w:szCs w:val="22"/>
          <w:lang w:val="en-US" w:eastAsia="zh-CN" w:bidi="zh-CN"/>
        </w:rPr>
        <w:t>张开金、夏俊杰</w:t>
      </w:r>
      <w:r>
        <w:rPr>
          <w:rFonts w:hint="eastAsia" w:asciiTheme="minorEastAsia" w:hAnsiTheme="minorEastAsia" w:eastAsiaTheme="minorEastAsia" w:cstheme="minorEastAsia"/>
          <w:color w:val="auto"/>
          <w:spacing w:val="3"/>
          <w:sz w:val="24"/>
          <w:szCs w:val="22"/>
          <w:lang w:val="zh-CN" w:eastAsia="zh-CN" w:bidi="zh-CN"/>
        </w:rPr>
        <w:t>主编，</w:t>
      </w:r>
      <w:r>
        <w:rPr>
          <w:rFonts w:hint="eastAsia" w:asciiTheme="minorEastAsia" w:hAnsiTheme="minorEastAsia" w:eastAsiaTheme="minorEastAsia" w:cstheme="minorEastAsia"/>
          <w:color w:val="auto"/>
          <w:spacing w:val="3"/>
          <w:sz w:val="24"/>
          <w:szCs w:val="22"/>
          <w:lang w:val="en-US" w:eastAsia="zh-CN" w:bidi="zh-CN"/>
        </w:rPr>
        <w:t>东南大学出版社</w:t>
      </w:r>
      <w:r>
        <w:rPr>
          <w:rFonts w:hint="eastAsia" w:asciiTheme="minorEastAsia" w:hAnsiTheme="minorEastAsia" w:eastAsiaTheme="minorEastAsia" w:cstheme="minorEastAsia"/>
          <w:color w:val="auto"/>
          <w:spacing w:val="3"/>
          <w:sz w:val="24"/>
          <w:szCs w:val="22"/>
          <w:lang w:val="zh-CN" w:eastAsia="zh-CN" w:bidi="zh-CN"/>
        </w:rPr>
        <w:t>，201</w:t>
      </w:r>
      <w:r>
        <w:rPr>
          <w:rFonts w:hint="eastAsia" w:asciiTheme="minorEastAsia" w:hAnsiTheme="minorEastAsia" w:eastAsiaTheme="minorEastAsia" w:cstheme="minorEastAsia"/>
          <w:color w:val="auto"/>
          <w:spacing w:val="3"/>
          <w:sz w:val="24"/>
          <w:szCs w:val="22"/>
          <w:lang w:val="en-US" w:eastAsia="zh-CN" w:bidi="zh-CN"/>
        </w:rPr>
        <w:t>3</w:t>
      </w:r>
      <w:r>
        <w:rPr>
          <w:rFonts w:hint="eastAsia" w:asciiTheme="minorEastAsia" w:hAnsiTheme="minorEastAsia" w:eastAsiaTheme="minorEastAsia" w:cstheme="minorEastAsia"/>
          <w:color w:val="auto"/>
          <w:spacing w:val="3"/>
          <w:sz w:val="24"/>
          <w:szCs w:val="22"/>
          <w:lang w:val="zh-CN" w:eastAsia="zh-CN" w:bidi="zh-CN"/>
        </w:rPr>
        <w:t>年</w:t>
      </w:r>
      <w:r>
        <w:rPr>
          <w:rFonts w:hint="eastAsia" w:asciiTheme="minorEastAsia" w:hAnsiTheme="minorEastAsia" w:eastAsiaTheme="minorEastAsia" w:cstheme="minorEastAsia"/>
          <w:color w:val="auto"/>
          <w:spacing w:val="3"/>
          <w:sz w:val="24"/>
          <w:szCs w:val="22"/>
          <w:lang w:val="en-US" w:eastAsia="zh-CN" w:bidi="zh-CN"/>
        </w:rPr>
        <w:t>4</w:t>
      </w:r>
      <w:r>
        <w:rPr>
          <w:rFonts w:hint="eastAsia" w:asciiTheme="minorEastAsia" w:hAnsiTheme="minorEastAsia" w:eastAsiaTheme="minorEastAsia" w:cstheme="minorEastAsia"/>
          <w:color w:val="auto"/>
          <w:spacing w:val="3"/>
          <w:sz w:val="24"/>
          <w:szCs w:val="22"/>
          <w:lang w:val="zh-CN" w:eastAsia="zh-CN" w:bidi="zh-CN"/>
        </w:rPr>
        <w:t>月出版</w:t>
      </w:r>
      <w:r>
        <w:rPr>
          <w:rFonts w:hint="eastAsia" w:asciiTheme="minorEastAsia" w:hAnsiTheme="minorEastAsia" w:eastAsiaTheme="minorEastAsia" w:cstheme="minorEastAsia"/>
          <w:color w:val="auto"/>
          <w:spacing w:val="-24"/>
          <w:sz w:val="24"/>
          <w:szCs w:val="24"/>
          <w:lang w:val="en-US" w:eastAsia="zh-CN"/>
        </w:rPr>
        <w:t>），</w:t>
      </w:r>
      <w:r>
        <w:rPr>
          <w:rFonts w:hint="eastAsia" w:asciiTheme="minorEastAsia" w:hAnsiTheme="minorEastAsia" w:eastAsiaTheme="minorEastAsia" w:cstheme="minorEastAsia"/>
          <w:color w:val="auto"/>
          <w:sz w:val="24"/>
          <w:szCs w:val="24"/>
          <w:lang w:eastAsia="zh-CN"/>
        </w:rPr>
        <w:t>确定该科目专升本招生考试的考核目标与要求。</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153"/>
        <w:textAlignment w:val="auto"/>
        <w:rPr>
          <w:rFonts w:hint="eastAsia" w:asciiTheme="minorEastAsia" w:hAnsiTheme="minorEastAsia" w:eastAsiaTheme="minorEastAsia" w:cstheme="minorEastAsia"/>
          <w:color w:val="auto"/>
          <w:spacing w:val="-5"/>
          <w:lang w:val="en-US" w:eastAsia="zh-CN"/>
        </w:rPr>
      </w:pPr>
      <w:r>
        <w:rPr>
          <w:rFonts w:hint="eastAsia" w:asciiTheme="minorEastAsia" w:hAnsiTheme="minorEastAsia" w:eastAsiaTheme="minorEastAsia" w:cstheme="minorEastAsia"/>
          <w:color w:val="auto"/>
          <w:sz w:val="24"/>
          <w:szCs w:val="24"/>
          <w:lang w:eastAsia="zh-CN"/>
        </w:rPr>
        <w:t>二、</w:t>
      </w:r>
      <w:r>
        <w:rPr>
          <w:rFonts w:hint="eastAsia" w:asciiTheme="minorEastAsia" w:hAnsiTheme="minorEastAsia" w:eastAsiaTheme="minorEastAsia" w:cstheme="minorEastAsia"/>
          <w:color w:val="auto"/>
          <w:sz w:val="24"/>
          <w:szCs w:val="24"/>
        </w:rPr>
        <w:t>考</w:t>
      </w:r>
      <w:r>
        <w:rPr>
          <w:rFonts w:hint="eastAsia" w:asciiTheme="minorEastAsia" w:hAnsiTheme="minorEastAsia" w:eastAsiaTheme="minorEastAsia" w:cstheme="minorEastAsia"/>
          <w:color w:val="auto"/>
          <w:sz w:val="24"/>
          <w:szCs w:val="24"/>
          <w:lang w:eastAsia="zh-CN"/>
        </w:rPr>
        <w:t>试范围与要求</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健康管理实务是研究健康管理相关技能方法的一门学科，主要介绍了健康管理基本理论及基本技能方法、健康管理需求与营销、健康管理评价与分析方法、膳食营养与健康，运动与健康，心理健康与咨询等内容。</w:t>
      </w:r>
    </w:p>
    <w:p>
      <w:pPr>
        <w:pStyle w:val="3"/>
        <w:keepNext w:val="0"/>
        <w:keepLines w:val="0"/>
        <w:pageBreakBefore w:val="0"/>
        <w:numPr>
          <w:ilvl w:val="0"/>
          <w:numId w:val="0"/>
        </w:numPr>
        <w:kinsoku/>
        <w:wordWrap/>
        <w:overflowPunct/>
        <w:topLinePunct w:val="0"/>
        <w:autoSpaceDE w:val="0"/>
        <w:autoSpaceDN w:val="0"/>
        <w:bidi w:val="0"/>
        <w:adjustRightInd/>
        <w:snapToGrid/>
        <w:spacing w:before="0" w:line="360" w:lineRule="auto"/>
        <w:ind w:right="232" w:rightChars="0"/>
        <w:textAlignment w:val="auto"/>
        <w:rPr>
          <w:rFonts w:hint="eastAsia" w:asciiTheme="minorEastAsia" w:hAnsiTheme="minorEastAsia" w:eastAsiaTheme="minorEastAsia" w:cstheme="minorEastAsia"/>
          <w:b w:val="0"/>
          <w:bCs/>
          <w:color w:val="auto"/>
          <w:kern w:val="0"/>
          <w:sz w:val="24"/>
          <w:szCs w:val="22"/>
          <w:lang w:val="en-US" w:eastAsia="zh-CN" w:bidi="zh-CN"/>
        </w:rPr>
      </w:pPr>
      <w:r>
        <w:rPr>
          <w:rFonts w:hint="eastAsia" w:asciiTheme="minorEastAsia" w:hAnsiTheme="minorEastAsia" w:eastAsiaTheme="minorEastAsia" w:cstheme="minorEastAsia"/>
          <w:b w:val="0"/>
          <w:bCs/>
          <w:color w:val="auto"/>
          <w:kern w:val="0"/>
          <w:sz w:val="24"/>
          <w:szCs w:val="22"/>
          <w:lang w:val="en-US" w:eastAsia="zh-CN" w:bidi="zh-CN"/>
        </w:rPr>
        <w:t>通过测试，要求学生全面了解和掌握健康危险因素的相关知识，熟悉健康危险因素的干预方法，并能够将健康管理理论知识及核心技能灵活的运用于实践中。</w:t>
      </w:r>
    </w:p>
    <w:p>
      <w:pPr>
        <w:pStyle w:val="3"/>
        <w:keepNext w:val="0"/>
        <w:keepLines w:val="0"/>
        <w:pageBreakBefore w:val="0"/>
        <w:numPr>
          <w:ilvl w:val="0"/>
          <w:numId w:val="0"/>
        </w:numPr>
        <w:kinsoku/>
        <w:wordWrap/>
        <w:overflowPunct/>
        <w:topLinePunct w:val="0"/>
        <w:autoSpaceDE w:val="0"/>
        <w:autoSpaceDN w:val="0"/>
        <w:bidi w:val="0"/>
        <w:adjustRightInd/>
        <w:snapToGrid/>
        <w:spacing w:before="0" w:line="360" w:lineRule="auto"/>
        <w:ind w:right="232" w:rightChars="0"/>
        <w:textAlignment w:val="auto"/>
        <w:rPr>
          <w:rFonts w:hint="eastAsia" w:asciiTheme="minorEastAsia" w:hAnsiTheme="minorEastAsia" w:eastAsiaTheme="minorEastAsia" w:cstheme="minorEastAsia"/>
          <w:b w:val="0"/>
          <w:bCs/>
          <w:color w:val="auto"/>
          <w:kern w:val="0"/>
          <w:sz w:val="24"/>
          <w:szCs w:val="22"/>
          <w:lang w:val="en-US" w:eastAsia="zh-CN" w:bidi="zh-CN"/>
        </w:rPr>
      </w:pPr>
      <w:r>
        <w:rPr>
          <w:rFonts w:hint="eastAsia" w:asciiTheme="minorEastAsia" w:hAnsiTheme="minorEastAsia" w:eastAsiaTheme="minorEastAsia" w:cstheme="minorEastAsia"/>
          <w:b w:val="0"/>
          <w:bCs/>
          <w:color w:val="auto"/>
          <w:kern w:val="0"/>
          <w:sz w:val="24"/>
          <w:szCs w:val="22"/>
          <w:lang w:val="en-US" w:eastAsia="zh-CN" w:bidi="zh-CN"/>
        </w:rPr>
        <w:t>（一）概述</w:t>
      </w:r>
    </w:p>
    <w:p>
      <w:pPr>
        <w:pStyle w:val="3"/>
        <w:keepNext w:val="0"/>
        <w:keepLines w:val="0"/>
        <w:pageBreakBefore w:val="0"/>
        <w:numPr>
          <w:ilvl w:val="0"/>
          <w:numId w:val="0"/>
        </w:numPr>
        <w:kinsoku/>
        <w:wordWrap/>
        <w:overflowPunct/>
        <w:topLinePunct w:val="0"/>
        <w:autoSpaceDE w:val="0"/>
        <w:autoSpaceDN w:val="0"/>
        <w:bidi w:val="0"/>
        <w:adjustRightInd/>
        <w:snapToGrid/>
        <w:spacing w:before="0" w:line="360" w:lineRule="auto"/>
        <w:ind w:right="232" w:rightChars="0" w:firstLine="480" w:firstLineChars="200"/>
        <w:textAlignment w:val="auto"/>
        <w:rPr>
          <w:rFonts w:hint="eastAsia" w:asciiTheme="minorEastAsia" w:hAnsiTheme="minorEastAsia" w:eastAsiaTheme="minorEastAsia" w:cstheme="minorEastAsia"/>
          <w:b w:val="0"/>
          <w:bCs/>
          <w:color w:val="auto"/>
          <w:kern w:val="0"/>
          <w:sz w:val="24"/>
          <w:szCs w:val="22"/>
          <w:lang w:val="en-US" w:eastAsia="zh-CN" w:bidi="zh-CN"/>
        </w:rPr>
      </w:pPr>
      <w:r>
        <w:rPr>
          <w:rFonts w:hint="eastAsia" w:asciiTheme="minorEastAsia" w:hAnsiTheme="minorEastAsia" w:eastAsiaTheme="minorEastAsia" w:cstheme="minorEastAsia"/>
          <w:b w:val="0"/>
          <w:bCs/>
          <w:color w:val="auto"/>
          <w:kern w:val="0"/>
          <w:sz w:val="24"/>
          <w:szCs w:val="22"/>
          <w:lang w:val="en-US" w:eastAsia="zh-CN" w:bidi="zh-CN"/>
        </w:rPr>
        <w:t>本模块主要介绍了健康管理的概念、历史溯源、理论基础、基本步骤、现状与展望等内容。</w:t>
      </w:r>
    </w:p>
    <w:p>
      <w:pPr>
        <w:pStyle w:val="3"/>
        <w:keepNext w:val="0"/>
        <w:keepLines w:val="0"/>
        <w:pageBreakBefore w:val="0"/>
        <w:numPr>
          <w:ilvl w:val="0"/>
          <w:numId w:val="0"/>
        </w:numPr>
        <w:kinsoku/>
        <w:wordWrap/>
        <w:overflowPunct/>
        <w:topLinePunct w:val="0"/>
        <w:autoSpaceDE w:val="0"/>
        <w:autoSpaceDN w:val="0"/>
        <w:bidi w:val="0"/>
        <w:adjustRightInd/>
        <w:snapToGrid/>
        <w:spacing w:before="0" w:line="360" w:lineRule="auto"/>
        <w:ind w:right="232" w:rightChars="0" w:firstLine="480" w:firstLineChars="200"/>
        <w:textAlignment w:val="auto"/>
        <w:rPr>
          <w:rFonts w:hint="eastAsia" w:asciiTheme="minorEastAsia" w:hAnsiTheme="minorEastAsia" w:eastAsiaTheme="minorEastAsia" w:cstheme="minorEastAsia"/>
          <w:b w:val="0"/>
          <w:bCs/>
          <w:color w:val="auto"/>
          <w:kern w:val="0"/>
          <w:sz w:val="24"/>
          <w:szCs w:val="22"/>
          <w:lang w:val="en-US" w:eastAsia="zh-CN" w:bidi="zh-CN"/>
        </w:rPr>
      </w:pPr>
      <w:r>
        <w:rPr>
          <w:rFonts w:hint="eastAsia" w:asciiTheme="minorEastAsia" w:hAnsiTheme="minorEastAsia" w:eastAsiaTheme="minorEastAsia" w:cstheme="minorEastAsia"/>
          <w:b w:val="0"/>
          <w:bCs/>
          <w:color w:val="auto"/>
          <w:kern w:val="0"/>
          <w:sz w:val="24"/>
          <w:szCs w:val="22"/>
          <w:lang w:val="en-US" w:eastAsia="zh-CN" w:bidi="zh-CN"/>
        </w:rPr>
        <w:t>考核知识点：了解我国健康管理的现状及发展前景；熟悉健康管理的理论基础；掌握健康管理的基本步骤。</w:t>
      </w:r>
    </w:p>
    <w:p>
      <w:pPr>
        <w:pStyle w:val="3"/>
        <w:keepNext w:val="0"/>
        <w:keepLines w:val="0"/>
        <w:pageBreakBefore w:val="0"/>
        <w:numPr>
          <w:ilvl w:val="0"/>
          <w:numId w:val="0"/>
        </w:numPr>
        <w:kinsoku/>
        <w:wordWrap/>
        <w:overflowPunct/>
        <w:topLinePunct w:val="0"/>
        <w:autoSpaceDE w:val="0"/>
        <w:autoSpaceDN w:val="0"/>
        <w:bidi w:val="0"/>
        <w:adjustRightInd/>
        <w:snapToGrid/>
        <w:spacing w:before="0" w:line="360" w:lineRule="auto"/>
        <w:ind w:right="232" w:rightChars="0"/>
        <w:textAlignment w:val="auto"/>
        <w:rPr>
          <w:rFonts w:hint="eastAsia" w:asciiTheme="minorEastAsia" w:hAnsiTheme="minorEastAsia" w:eastAsiaTheme="minorEastAsia" w:cstheme="minorEastAsia"/>
          <w:b w:val="0"/>
          <w:bCs/>
          <w:color w:val="auto"/>
          <w:kern w:val="0"/>
          <w:sz w:val="24"/>
          <w:szCs w:val="22"/>
          <w:lang w:val="en-US" w:eastAsia="zh-CN" w:bidi="zh-CN"/>
        </w:rPr>
      </w:pPr>
      <w:r>
        <w:rPr>
          <w:rFonts w:hint="eastAsia" w:asciiTheme="minorEastAsia" w:hAnsiTheme="minorEastAsia" w:eastAsiaTheme="minorEastAsia" w:cstheme="minorEastAsia"/>
          <w:b w:val="0"/>
          <w:bCs/>
          <w:color w:val="auto"/>
          <w:kern w:val="0"/>
          <w:sz w:val="24"/>
          <w:szCs w:val="22"/>
          <w:lang w:val="en-US" w:eastAsia="zh-CN" w:bidi="zh-CN"/>
        </w:rPr>
        <w:t>（二）健康信息收集与管理</w:t>
      </w:r>
    </w:p>
    <w:p>
      <w:pPr>
        <w:pStyle w:val="3"/>
        <w:keepNext w:val="0"/>
        <w:keepLines w:val="0"/>
        <w:pageBreakBefore w:val="0"/>
        <w:numPr>
          <w:ilvl w:val="0"/>
          <w:numId w:val="0"/>
        </w:numPr>
        <w:kinsoku/>
        <w:wordWrap/>
        <w:overflowPunct/>
        <w:topLinePunct w:val="0"/>
        <w:autoSpaceDE w:val="0"/>
        <w:autoSpaceDN w:val="0"/>
        <w:bidi w:val="0"/>
        <w:adjustRightInd/>
        <w:snapToGrid/>
        <w:spacing w:before="0" w:line="360" w:lineRule="auto"/>
        <w:ind w:right="232" w:rightChars="0" w:firstLine="480" w:firstLineChars="200"/>
        <w:textAlignment w:val="auto"/>
        <w:rPr>
          <w:rFonts w:hint="eastAsia" w:asciiTheme="minorEastAsia" w:hAnsiTheme="minorEastAsia" w:eastAsiaTheme="minorEastAsia" w:cstheme="minorEastAsia"/>
          <w:b w:val="0"/>
          <w:bCs/>
          <w:color w:val="auto"/>
          <w:kern w:val="0"/>
          <w:sz w:val="24"/>
          <w:szCs w:val="22"/>
          <w:lang w:val="en-US" w:eastAsia="zh-CN" w:bidi="zh-CN"/>
        </w:rPr>
      </w:pPr>
      <w:r>
        <w:rPr>
          <w:rFonts w:hint="eastAsia" w:asciiTheme="minorEastAsia" w:hAnsiTheme="minorEastAsia" w:eastAsiaTheme="minorEastAsia" w:cstheme="minorEastAsia"/>
          <w:b w:val="0"/>
          <w:bCs/>
          <w:color w:val="auto"/>
          <w:kern w:val="0"/>
          <w:sz w:val="24"/>
          <w:szCs w:val="22"/>
          <w:lang w:val="en-US" w:eastAsia="zh-CN" w:bidi="zh-CN"/>
        </w:rPr>
        <w:t>本模块主要介绍了健康信息的概念、收集与处理技术，健康问卷、访谈记录的设计及应用以及健康档案的内容与建立等内容。</w:t>
      </w:r>
    </w:p>
    <w:p>
      <w:pPr>
        <w:pStyle w:val="3"/>
        <w:keepNext w:val="0"/>
        <w:keepLines w:val="0"/>
        <w:pageBreakBefore w:val="0"/>
        <w:numPr>
          <w:ilvl w:val="0"/>
          <w:numId w:val="0"/>
        </w:numPr>
        <w:kinsoku/>
        <w:wordWrap/>
        <w:overflowPunct/>
        <w:topLinePunct w:val="0"/>
        <w:autoSpaceDE w:val="0"/>
        <w:autoSpaceDN w:val="0"/>
        <w:bidi w:val="0"/>
        <w:adjustRightInd/>
        <w:snapToGrid/>
        <w:spacing w:before="0" w:line="360" w:lineRule="auto"/>
        <w:ind w:right="232" w:rightChars="0" w:firstLine="480" w:firstLineChars="200"/>
        <w:textAlignment w:val="auto"/>
        <w:rPr>
          <w:rFonts w:hint="eastAsia" w:asciiTheme="minorEastAsia" w:hAnsiTheme="minorEastAsia" w:eastAsiaTheme="minorEastAsia" w:cstheme="minorEastAsia"/>
          <w:b w:val="0"/>
          <w:bCs/>
          <w:color w:val="auto"/>
          <w:kern w:val="0"/>
          <w:sz w:val="24"/>
          <w:szCs w:val="22"/>
          <w:lang w:val="en-US" w:eastAsia="zh-CN" w:bidi="zh-CN"/>
        </w:rPr>
      </w:pPr>
      <w:r>
        <w:rPr>
          <w:rFonts w:hint="eastAsia" w:asciiTheme="minorEastAsia" w:hAnsiTheme="minorEastAsia" w:eastAsiaTheme="minorEastAsia" w:cstheme="minorEastAsia"/>
          <w:b w:val="0"/>
          <w:bCs/>
          <w:color w:val="auto"/>
          <w:kern w:val="0"/>
          <w:sz w:val="24"/>
          <w:szCs w:val="22"/>
          <w:lang w:val="en-US" w:eastAsia="zh-CN" w:bidi="zh-CN"/>
        </w:rPr>
        <w:t>考核知识点：了解健康信息的收集方法；熟悉健康问卷及访谈记录设计及健康档案的内容；掌握健康信息的概念、特点、主要内容及作用。</w:t>
      </w:r>
    </w:p>
    <w:p>
      <w:pPr>
        <w:pStyle w:val="3"/>
        <w:keepNext w:val="0"/>
        <w:keepLines w:val="0"/>
        <w:pageBreakBefore w:val="0"/>
        <w:numPr>
          <w:ilvl w:val="0"/>
          <w:numId w:val="0"/>
        </w:numPr>
        <w:kinsoku/>
        <w:wordWrap/>
        <w:overflowPunct/>
        <w:topLinePunct w:val="0"/>
        <w:autoSpaceDE w:val="0"/>
        <w:autoSpaceDN w:val="0"/>
        <w:bidi w:val="0"/>
        <w:adjustRightInd/>
        <w:snapToGrid/>
        <w:spacing w:before="0" w:line="360" w:lineRule="auto"/>
        <w:ind w:right="232" w:rightChars="0"/>
        <w:textAlignment w:val="auto"/>
        <w:rPr>
          <w:rFonts w:hint="eastAsia" w:asciiTheme="minorEastAsia" w:hAnsiTheme="minorEastAsia" w:eastAsiaTheme="minorEastAsia" w:cstheme="minorEastAsia"/>
          <w:b w:val="0"/>
          <w:bCs/>
          <w:color w:val="auto"/>
          <w:kern w:val="0"/>
          <w:sz w:val="24"/>
          <w:szCs w:val="22"/>
          <w:lang w:val="en-US" w:eastAsia="zh-CN" w:bidi="zh-CN"/>
        </w:rPr>
      </w:pPr>
      <w:r>
        <w:rPr>
          <w:rFonts w:hint="eastAsia" w:asciiTheme="minorEastAsia" w:hAnsiTheme="minorEastAsia" w:eastAsiaTheme="minorEastAsia" w:cstheme="minorEastAsia"/>
          <w:b w:val="0"/>
          <w:bCs/>
          <w:color w:val="auto"/>
          <w:kern w:val="0"/>
          <w:sz w:val="24"/>
          <w:szCs w:val="22"/>
          <w:lang w:val="en-US" w:eastAsia="zh-CN" w:bidi="zh-CN"/>
        </w:rPr>
        <w:t>（三）健康风险评估与分析</w:t>
      </w:r>
    </w:p>
    <w:p>
      <w:pPr>
        <w:pStyle w:val="3"/>
        <w:keepNext w:val="0"/>
        <w:keepLines w:val="0"/>
        <w:pageBreakBefore w:val="0"/>
        <w:numPr>
          <w:ilvl w:val="0"/>
          <w:numId w:val="0"/>
        </w:numPr>
        <w:kinsoku/>
        <w:wordWrap/>
        <w:overflowPunct/>
        <w:topLinePunct w:val="0"/>
        <w:autoSpaceDE w:val="0"/>
        <w:autoSpaceDN w:val="0"/>
        <w:bidi w:val="0"/>
        <w:adjustRightInd/>
        <w:snapToGrid/>
        <w:spacing w:before="0" w:line="360" w:lineRule="auto"/>
        <w:ind w:right="232" w:rightChars="0" w:firstLine="480" w:firstLineChars="200"/>
        <w:textAlignment w:val="auto"/>
        <w:rPr>
          <w:rFonts w:hint="eastAsia" w:asciiTheme="minorEastAsia" w:hAnsiTheme="minorEastAsia" w:eastAsiaTheme="minorEastAsia" w:cstheme="minorEastAsia"/>
          <w:b w:val="0"/>
          <w:bCs/>
          <w:color w:val="auto"/>
          <w:kern w:val="0"/>
          <w:sz w:val="24"/>
          <w:szCs w:val="22"/>
          <w:lang w:val="en-US" w:eastAsia="zh-CN" w:bidi="zh-CN"/>
        </w:rPr>
      </w:pPr>
      <w:r>
        <w:rPr>
          <w:rFonts w:hint="eastAsia" w:asciiTheme="minorEastAsia" w:hAnsiTheme="minorEastAsia" w:eastAsiaTheme="minorEastAsia" w:cstheme="minorEastAsia"/>
          <w:b w:val="0"/>
          <w:bCs/>
          <w:color w:val="auto"/>
          <w:kern w:val="0"/>
          <w:sz w:val="24"/>
          <w:szCs w:val="22"/>
          <w:lang w:val="en-US" w:eastAsia="zh-CN" w:bidi="zh-CN"/>
        </w:rPr>
        <w:t>本模块主要介绍了风险管理的特点，健康风险评估技术与方法，健康危险因素评估与应用等内容。</w:t>
      </w:r>
    </w:p>
    <w:p>
      <w:pPr>
        <w:pStyle w:val="3"/>
        <w:keepNext w:val="0"/>
        <w:keepLines w:val="0"/>
        <w:pageBreakBefore w:val="0"/>
        <w:numPr>
          <w:ilvl w:val="0"/>
          <w:numId w:val="0"/>
        </w:numPr>
        <w:kinsoku/>
        <w:wordWrap/>
        <w:overflowPunct/>
        <w:topLinePunct w:val="0"/>
        <w:autoSpaceDE w:val="0"/>
        <w:autoSpaceDN w:val="0"/>
        <w:bidi w:val="0"/>
        <w:adjustRightInd/>
        <w:snapToGrid/>
        <w:spacing w:before="0" w:line="360" w:lineRule="auto"/>
        <w:ind w:right="232" w:rightChars="0" w:firstLine="480" w:firstLineChars="200"/>
        <w:textAlignment w:val="auto"/>
        <w:rPr>
          <w:rFonts w:hint="eastAsia" w:asciiTheme="minorEastAsia" w:hAnsiTheme="minorEastAsia" w:eastAsiaTheme="minorEastAsia" w:cstheme="minorEastAsia"/>
          <w:b w:val="0"/>
          <w:bCs/>
          <w:color w:val="auto"/>
          <w:kern w:val="0"/>
          <w:sz w:val="24"/>
          <w:szCs w:val="22"/>
          <w:lang w:val="en-US" w:eastAsia="zh-CN" w:bidi="zh-CN"/>
        </w:rPr>
      </w:pPr>
      <w:r>
        <w:rPr>
          <w:rFonts w:hint="eastAsia" w:asciiTheme="minorEastAsia" w:hAnsiTheme="minorEastAsia" w:eastAsiaTheme="minorEastAsia" w:cstheme="minorEastAsia"/>
          <w:b w:val="0"/>
          <w:bCs/>
          <w:color w:val="auto"/>
          <w:kern w:val="0"/>
          <w:sz w:val="24"/>
          <w:szCs w:val="22"/>
          <w:lang w:val="en-US" w:eastAsia="zh-CN" w:bidi="zh-CN"/>
        </w:rPr>
        <w:t>考核知识点：了解健康风险评估的计算机应用；熟悉健康危险因素评价的基本步骤及应用；掌握风险管理的概念及健康风险评估的内容。</w:t>
      </w:r>
    </w:p>
    <w:p>
      <w:pPr>
        <w:pStyle w:val="3"/>
        <w:keepNext w:val="0"/>
        <w:keepLines w:val="0"/>
        <w:pageBreakBefore w:val="0"/>
        <w:numPr>
          <w:ilvl w:val="0"/>
          <w:numId w:val="0"/>
        </w:numPr>
        <w:kinsoku/>
        <w:wordWrap/>
        <w:overflowPunct/>
        <w:topLinePunct w:val="0"/>
        <w:autoSpaceDE w:val="0"/>
        <w:autoSpaceDN w:val="0"/>
        <w:bidi w:val="0"/>
        <w:adjustRightInd/>
        <w:snapToGrid/>
        <w:spacing w:before="0" w:line="360" w:lineRule="auto"/>
        <w:ind w:right="232" w:rightChars="0"/>
        <w:textAlignment w:val="auto"/>
        <w:rPr>
          <w:rFonts w:hint="eastAsia" w:asciiTheme="minorEastAsia" w:hAnsiTheme="minorEastAsia" w:eastAsiaTheme="minorEastAsia" w:cstheme="minorEastAsia"/>
          <w:b w:val="0"/>
          <w:bCs/>
          <w:color w:val="auto"/>
          <w:kern w:val="0"/>
          <w:sz w:val="24"/>
          <w:szCs w:val="22"/>
          <w:lang w:val="en-US" w:eastAsia="zh-CN" w:bidi="zh-CN"/>
        </w:rPr>
      </w:pPr>
      <w:r>
        <w:rPr>
          <w:rFonts w:hint="eastAsia" w:asciiTheme="minorEastAsia" w:hAnsiTheme="minorEastAsia" w:eastAsiaTheme="minorEastAsia" w:cstheme="minorEastAsia"/>
          <w:b w:val="0"/>
          <w:bCs/>
          <w:color w:val="auto"/>
          <w:kern w:val="0"/>
          <w:sz w:val="24"/>
          <w:szCs w:val="22"/>
          <w:lang w:val="en-US" w:eastAsia="zh-CN" w:bidi="zh-CN"/>
        </w:rPr>
        <w:t>（四）健康教育与指导</w:t>
      </w:r>
    </w:p>
    <w:p>
      <w:pPr>
        <w:pStyle w:val="3"/>
        <w:keepNext w:val="0"/>
        <w:keepLines w:val="0"/>
        <w:pageBreakBefore w:val="0"/>
        <w:numPr>
          <w:ilvl w:val="0"/>
          <w:numId w:val="0"/>
        </w:numPr>
        <w:kinsoku/>
        <w:wordWrap/>
        <w:overflowPunct/>
        <w:topLinePunct w:val="0"/>
        <w:autoSpaceDE w:val="0"/>
        <w:autoSpaceDN w:val="0"/>
        <w:bidi w:val="0"/>
        <w:adjustRightInd/>
        <w:snapToGrid/>
        <w:spacing w:before="0" w:line="360" w:lineRule="auto"/>
        <w:ind w:right="232" w:rightChars="0" w:firstLine="480" w:firstLineChars="200"/>
        <w:textAlignment w:val="auto"/>
        <w:rPr>
          <w:rFonts w:hint="eastAsia" w:asciiTheme="minorEastAsia" w:hAnsiTheme="minorEastAsia" w:eastAsiaTheme="minorEastAsia" w:cstheme="minorEastAsia"/>
          <w:b w:val="0"/>
          <w:bCs/>
          <w:color w:val="auto"/>
          <w:kern w:val="0"/>
          <w:sz w:val="24"/>
          <w:szCs w:val="22"/>
          <w:lang w:val="en-US" w:eastAsia="zh-CN" w:bidi="zh-CN"/>
        </w:rPr>
      </w:pPr>
      <w:r>
        <w:rPr>
          <w:rFonts w:hint="eastAsia" w:asciiTheme="minorEastAsia" w:hAnsiTheme="minorEastAsia" w:eastAsiaTheme="minorEastAsia" w:cstheme="minorEastAsia"/>
          <w:b w:val="0"/>
          <w:bCs/>
          <w:color w:val="auto"/>
          <w:kern w:val="0"/>
          <w:sz w:val="24"/>
          <w:szCs w:val="22"/>
          <w:lang w:val="en-US" w:eastAsia="zh-CN" w:bidi="zh-CN"/>
        </w:rPr>
        <w:t>本模块主要介绍了健康教育与健康促进的基本概念、基本内容、设计原则与方法，常用健康资料选择与健康信息传播方法，健康咨询、指导观察、随访的技巧及方法。</w:t>
      </w:r>
    </w:p>
    <w:p>
      <w:pPr>
        <w:pStyle w:val="3"/>
        <w:keepNext w:val="0"/>
        <w:keepLines w:val="0"/>
        <w:pageBreakBefore w:val="0"/>
        <w:numPr>
          <w:ilvl w:val="0"/>
          <w:numId w:val="0"/>
        </w:numPr>
        <w:kinsoku/>
        <w:wordWrap/>
        <w:overflowPunct/>
        <w:topLinePunct w:val="0"/>
        <w:autoSpaceDE w:val="0"/>
        <w:autoSpaceDN w:val="0"/>
        <w:bidi w:val="0"/>
        <w:adjustRightInd/>
        <w:snapToGrid/>
        <w:spacing w:before="0" w:line="360" w:lineRule="auto"/>
        <w:ind w:right="232" w:rightChars="0" w:firstLine="480" w:firstLineChars="200"/>
        <w:textAlignment w:val="auto"/>
        <w:rPr>
          <w:rFonts w:hint="eastAsia" w:asciiTheme="minorEastAsia" w:hAnsiTheme="minorEastAsia" w:eastAsiaTheme="minorEastAsia" w:cstheme="minorEastAsia"/>
          <w:b w:val="0"/>
          <w:bCs/>
          <w:color w:val="auto"/>
          <w:kern w:val="0"/>
          <w:sz w:val="24"/>
          <w:szCs w:val="22"/>
          <w:lang w:val="en-US" w:eastAsia="zh-CN" w:bidi="zh-CN"/>
        </w:rPr>
      </w:pPr>
      <w:r>
        <w:rPr>
          <w:rFonts w:hint="eastAsia" w:asciiTheme="minorEastAsia" w:hAnsiTheme="minorEastAsia" w:eastAsiaTheme="minorEastAsia" w:cstheme="minorEastAsia"/>
          <w:b w:val="0"/>
          <w:bCs/>
          <w:color w:val="auto"/>
          <w:kern w:val="0"/>
          <w:sz w:val="24"/>
          <w:szCs w:val="22"/>
          <w:lang w:val="en-US" w:eastAsia="zh-CN" w:bidi="zh-CN"/>
        </w:rPr>
        <w:t>考核知识点：了解健康咨询的方法和技巧及技能训练的要点；熟悉随访的内容及人际交流的主要技巧；掌握健康教育、健康促进、行为指导、随访的概念及健康信息传播要素、类型。</w:t>
      </w:r>
    </w:p>
    <w:p>
      <w:pPr>
        <w:pStyle w:val="3"/>
        <w:keepNext w:val="0"/>
        <w:keepLines w:val="0"/>
        <w:pageBreakBefore w:val="0"/>
        <w:numPr>
          <w:ilvl w:val="0"/>
          <w:numId w:val="0"/>
        </w:numPr>
        <w:kinsoku/>
        <w:wordWrap/>
        <w:overflowPunct/>
        <w:topLinePunct w:val="0"/>
        <w:autoSpaceDE w:val="0"/>
        <w:autoSpaceDN w:val="0"/>
        <w:bidi w:val="0"/>
        <w:adjustRightInd/>
        <w:snapToGrid/>
        <w:spacing w:before="0" w:line="360" w:lineRule="auto"/>
        <w:ind w:right="232" w:rightChars="0"/>
        <w:textAlignment w:val="auto"/>
        <w:rPr>
          <w:rFonts w:hint="eastAsia" w:asciiTheme="minorEastAsia" w:hAnsiTheme="minorEastAsia" w:eastAsiaTheme="minorEastAsia" w:cstheme="minorEastAsia"/>
          <w:b w:val="0"/>
          <w:bCs/>
          <w:color w:val="auto"/>
          <w:kern w:val="0"/>
          <w:sz w:val="24"/>
          <w:szCs w:val="22"/>
          <w:lang w:val="en-US" w:eastAsia="zh-CN" w:bidi="zh-CN"/>
        </w:rPr>
      </w:pPr>
      <w:r>
        <w:rPr>
          <w:rFonts w:hint="eastAsia" w:asciiTheme="minorEastAsia" w:hAnsiTheme="minorEastAsia" w:eastAsiaTheme="minorEastAsia" w:cstheme="minorEastAsia"/>
          <w:b w:val="0"/>
          <w:bCs/>
          <w:color w:val="auto"/>
          <w:kern w:val="0"/>
          <w:sz w:val="24"/>
          <w:szCs w:val="22"/>
          <w:lang w:val="en-US" w:eastAsia="zh-CN" w:bidi="zh-CN"/>
        </w:rPr>
        <w:t>（五）健康危险因素干预</w:t>
      </w:r>
    </w:p>
    <w:p>
      <w:pPr>
        <w:pStyle w:val="3"/>
        <w:keepNext w:val="0"/>
        <w:keepLines w:val="0"/>
        <w:pageBreakBefore w:val="0"/>
        <w:numPr>
          <w:ilvl w:val="0"/>
          <w:numId w:val="0"/>
        </w:numPr>
        <w:kinsoku/>
        <w:wordWrap/>
        <w:overflowPunct/>
        <w:topLinePunct w:val="0"/>
        <w:autoSpaceDE w:val="0"/>
        <w:autoSpaceDN w:val="0"/>
        <w:bidi w:val="0"/>
        <w:adjustRightInd/>
        <w:snapToGrid/>
        <w:spacing w:before="0" w:line="360" w:lineRule="auto"/>
        <w:ind w:right="232" w:rightChars="0" w:firstLine="480" w:firstLineChars="200"/>
        <w:textAlignment w:val="auto"/>
        <w:rPr>
          <w:rFonts w:hint="eastAsia" w:asciiTheme="minorEastAsia" w:hAnsiTheme="minorEastAsia" w:eastAsiaTheme="minorEastAsia" w:cstheme="minorEastAsia"/>
          <w:b w:val="0"/>
          <w:bCs/>
          <w:color w:val="auto"/>
          <w:kern w:val="0"/>
          <w:sz w:val="24"/>
          <w:szCs w:val="22"/>
          <w:lang w:val="en-US" w:eastAsia="zh-CN" w:bidi="zh-CN"/>
        </w:rPr>
      </w:pPr>
      <w:r>
        <w:rPr>
          <w:rFonts w:hint="eastAsia" w:asciiTheme="minorEastAsia" w:hAnsiTheme="minorEastAsia" w:eastAsiaTheme="minorEastAsia" w:cstheme="minorEastAsia"/>
          <w:b w:val="0"/>
          <w:bCs/>
          <w:color w:val="auto"/>
          <w:kern w:val="0"/>
          <w:sz w:val="24"/>
          <w:szCs w:val="22"/>
          <w:lang w:val="en-US" w:eastAsia="zh-CN" w:bidi="zh-CN"/>
        </w:rPr>
        <w:t>本模块主要介绍了健康危险因素的概念、常见慢性病的相关危险因素及健康危险因素干预技术与方法等内容。</w:t>
      </w:r>
    </w:p>
    <w:p>
      <w:pPr>
        <w:pStyle w:val="3"/>
        <w:keepNext w:val="0"/>
        <w:keepLines w:val="0"/>
        <w:pageBreakBefore w:val="0"/>
        <w:numPr>
          <w:ilvl w:val="0"/>
          <w:numId w:val="0"/>
        </w:numPr>
        <w:kinsoku/>
        <w:wordWrap/>
        <w:overflowPunct/>
        <w:topLinePunct w:val="0"/>
        <w:autoSpaceDE w:val="0"/>
        <w:autoSpaceDN w:val="0"/>
        <w:bidi w:val="0"/>
        <w:adjustRightInd/>
        <w:snapToGrid/>
        <w:spacing w:before="0" w:line="360" w:lineRule="auto"/>
        <w:ind w:right="232" w:rightChars="0" w:firstLine="480" w:firstLineChars="200"/>
        <w:textAlignment w:val="auto"/>
        <w:rPr>
          <w:rFonts w:hint="eastAsia" w:asciiTheme="minorEastAsia" w:hAnsiTheme="minorEastAsia" w:eastAsiaTheme="minorEastAsia" w:cstheme="minorEastAsia"/>
          <w:b w:val="0"/>
          <w:bCs/>
          <w:color w:val="auto"/>
          <w:kern w:val="0"/>
          <w:sz w:val="24"/>
          <w:szCs w:val="22"/>
          <w:lang w:val="en-US" w:eastAsia="zh-CN" w:bidi="zh-CN"/>
        </w:rPr>
      </w:pPr>
      <w:r>
        <w:rPr>
          <w:rFonts w:hint="eastAsia" w:asciiTheme="minorEastAsia" w:hAnsiTheme="minorEastAsia" w:eastAsiaTheme="minorEastAsia" w:cstheme="minorEastAsia"/>
          <w:b w:val="0"/>
          <w:bCs/>
          <w:color w:val="auto"/>
          <w:kern w:val="0"/>
          <w:sz w:val="24"/>
          <w:szCs w:val="22"/>
          <w:lang w:val="en-US" w:eastAsia="zh-CN" w:bidi="zh-CN"/>
        </w:rPr>
        <w:t>考核知识点：了解心理疏导，行为矫正方法；熟悉膳食管理和运动管理方法；掌握健康危险因素及慢性病的概念、特点以及高血压、糖尿病的危险因素。</w:t>
      </w:r>
    </w:p>
    <w:p>
      <w:pPr>
        <w:pStyle w:val="3"/>
        <w:keepNext w:val="0"/>
        <w:keepLines w:val="0"/>
        <w:pageBreakBefore w:val="0"/>
        <w:numPr>
          <w:ilvl w:val="0"/>
          <w:numId w:val="0"/>
        </w:numPr>
        <w:kinsoku/>
        <w:wordWrap/>
        <w:overflowPunct/>
        <w:topLinePunct w:val="0"/>
        <w:autoSpaceDE w:val="0"/>
        <w:autoSpaceDN w:val="0"/>
        <w:bidi w:val="0"/>
        <w:adjustRightInd/>
        <w:snapToGrid/>
        <w:spacing w:before="0" w:line="360" w:lineRule="auto"/>
        <w:ind w:right="232" w:rightChars="0"/>
        <w:textAlignment w:val="auto"/>
        <w:rPr>
          <w:rFonts w:hint="eastAsia" w:asciiTheme="minorEastAsia" w:hAnsiTheme="minorEastAsia" w:eastAsiaTheme="minorEastAsia" w:cstheme="minorEastAsia"/>
          <w:b w:val="0"/>
          <w:bCs/>
          <w:color w:val="auto"/>
          <w:kern w:val="0"/>
          <w:sz w:val="24"/>
          <w:szCs w:val="22"/>
          <w:lang w:val="en-US" w:eastAsia="zh-CN" w:bidi="zh-CN"/>
        </w:rPr>
      </w:pPr>
      <w:r>
        <w:rPr>
          <w:rFonts w:hint="eastAsia" w:asciiTheme="minorEastAsia" w:hAnsiTheme="minorEastAsia" w:eastAsiaTheme="minorEastAsia" w:cstheme="minorEastAsia"/>
          <w:b w:val="0"/>
          <w:bCs/>
          <w:color w:val="auto"/>
          <w:kern w:val="0"/>
          <w:sz w:val="24"/>
          <w:szCs w:val="22"/>
          <w:lang w:val="en-US" w:eastAsia="zh-CN" w:bidi="zh-CN"/>
        </w:rPr>
        <w:t>（六）健康管理策略与实践</w:t>
      </w:r>
    </w:p>
    <w:p>
      <w:pPr>
        <w:pStyle w:val="3"/>
        <w:keepNext w:val="0"/>
        <w:keepLines w:val="0"/>
        <w:pageBreakBefore w:val="0"/>
        <w:numPr>
          <w:ilvl w:val="0"/>
          <w:numId w:val="0"/>
        </w:numPr>
        <w:kinsoku/>
        <w:wordWrap/>
        <w:overflowPunct/>
        <w:topLinePunct w:val="0"/>
        <w:autoSpaceDE w:val="0"/>
        <w:autoSpaceDN w:val="0"/>
        <w:bidi w:val="0"/>
        <w:adjustRightInd/>
        <w:snapToGrid/>
        <w:spacing w:before="0" w:line="360" w:lineRule="auto"/>
        <w:ind w:right="232" w:rightChars="0" w:firstLine="480" w:firstLineChars="200"/>
        <w:textAlignment w:val="auto"/>
        <w:rPr>
          <w:rFonts w:hint="eastAsia" w:asciiTheme="minorEastAsia" w:hAnsiTheme="minorEastAsia" w:eastAsiaTheme="minorEastAsia" w:cstheme="minorEastAsia"/>
          <w:b w:val="0"/>
          <w:bCs/>
          <w:color w:val="auto"/>
          <w:kern w:val="0"/>
          <w:sz w:val="24"/>
          <w:szCs w:val="22"/>
          <w:lang w:val="en-US" w:eastAsia="zh-CN" w:bidi="zh-CN"/>
        </w:rPr>
      </w:pPr>
      <w:r>
        <w:rPr>
          <w:rFonts w:hint="eastAsia" w:asciiTheme="minorEastAsia" w:hAnsiTheme="minorEastAsia" w:eastAsiaTheme="minorEastAsia" w:cstheme="minorEastAsia"/>
          <w:b w:val="0"/>
          <w:bCs/>
          <w:color w:val="auto"/>
          <w:kern w:val="0"/>
          <w:sz w:val="24"/>
          <w:szCs w:val="22"/>
          <w:lang w:val="en-US" w:eastAsia="zh-CN" w:bidi="zh-CN"/>
        </w:rPr>
        <w:t>本模块主要介绍了健康管理基本策略及实践方式。</w:t>
      </w:r>
    </w:p>
    <w:p>
      <w:pPr>
        <w:pStyle w:val="3"/>
        <w:keepNext w:val="0"/>
        <w:keepLines w:val="0"/>
        <w:pageBreakBefore w:val="0"/>
        <w:numPr>
          <w:ilvl w:val="0"/>
          <w:numId w:val="0"/>
        </w:numPr>
        <w:kinsoku/>
        <w:wordWrap/>
        <w:overflowPunct/>
        <w:topLinePunct w:val="0"/>
        <w:autoSpaceDE w:val="0"/>
        <w:autoSpaceDN w:val="0"/>
        <w:bidi w:val="0"/>
        <w:adjustRightInd/>
        <w:snapToGrid/>
        <w:spacing w:before="0" w:line="360" w:lineRule="auto"/>
        <w:ind w:right="232" w:rightChars="0" w:firstLine="480" w:firstLineChars="200"/>
        <w:textAlignment w:val="auto"/>
        <w:rPr>
          <w:rFonts w:hint="eastAsia" w:asciiTheme="minorEastAsia" w:hAnsiTheme="minorEastAsia" w:eastAsiaTheme="minorEastAsia" w:cstheme="minorEastAsia"/>
          <w:b w:val="0"/>
          <w:bCs/>
          <w:color w:val="auto"/>
          <w:kern w:val="0"/>
          <w:sz w:val="24"/>
          <w:szCs w:val="22"/>
          <w:lang w:val="en-US" w:eastAsia="zh-CN" w:bidi="zh-CN"/>
        </w:rPr>
      </w:pPr>
      <w:r>
        <w:rPr>
          <w:rFonts w:hint="eastAsia" w:asciiTheme="minorEastAsia" w:hAnsiTheme="minorEastAsia" w:eastAsiaTheme="minorEastAsia" w:cstheme="minorEastAsia"/>
          <w:b w:val="0"/>
          <w:bCs/>
          <w:color w:val="auto"/>
          <w:kern w:val="0"/>
          <w:sz w:val="24"/>
          <w:szCs w:val="22"/>
          <w:lang w:val="en-US" w:eastAsia="zh-CN" w:bidi="zh-CN"/>
        </w:rPr>
        <w:t>考核知识点：了解健康行为改变的措施；熟悉生活方式管理的策略；掌握生活方式管理的特点。</w:t>
      </w:r>
    </w:p>
    <w:p>
      <w:pPr>
        <w:pStyle w:val="3"/>
        <w:keepNext w:val="0"/>
        <w:keepLines w:val="0"/>
        <w:pageBreakBefore w:val="0"/>
        <w:numPr>
          <w:ilvl w:val="0"/>
          <w:numId w:val="0"/>
        </w:numPr>
        <w:kinsoku/>
        <w:wordWrap/>
        <w:overflowPunct/>
        <w:topLinePunct w:val="0"/>
        <w:autoSpaceDE w:val="0"/>
        <w:autoSpaceDN w:val="0"/>
        <w:bidi w:val="0"/>
        <w:adjustRightInd/>
        <w:snapToGrid/>
        <w:spacing w:before="0" w:line="360" w:lineRule="auto"/>
        <w:ind w:right="232" w:rightChars="0"/>
        <w:textAlignment w:val="auto"/>
        <w:rPr>
          <w:rFonts w:hint="eastAsia" w:asciiTheme="minorEastAsia" w:hAnsiTheme="minorEastAsia" w:eastAsiaTheme="minorEastAsia" w:cstheme="minorEastAsia"/>
          <w:b w:val="0"/>
          <w:bCs/>
          <w:color w:val="auto"/>
          <w:kern w:val="0"/>
          <w:sz w:val="24"/>
          <w:szCs w:val="22"/>
          <w:lang w:val="en-US" w:eastAsia="zh-CN" w:bidi="zh-CN"/>
        </w:rPr>
      </w:pPr>
      <w:r>
        <w:rPr>
          <w:rFonts w:hint="eastAsia" w:asciiTheme="minorEastAsia" w:hAnsiTheme="minorEastAsia" w:eastAsiaTheme="minorEastAsia" w:cstheme="minorEastAsia"/>
          <w:b w:val="0"/>
          <w:bCs/>
          <w:color w:val="auto"/>
          <w:kern w:val="0"/>
          <w:sz w:val="24"/>
          <w:szCs w:val="22"/>
          <w:lang w:val="en-US" w:eastAsia="zh-CN" w:bidi="zh-CN"/>
        </w:rPr>
        <w:t>（七）健康管理评价与分析</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232" w:firstLine="480" w:firstLineChars="200"/>
        <w:textAlignment w:val="auto"/>
        <w:rPr>
          <w:rFonts w:hint="eastAsia" w:asciiTheme="minorEastAsia" w:hAnsiTheme="minorEastAsia" w:eastAsiaTheme="minorEastAsia" w:cstheme="minorEastAsia"/>
          <w:color w:val="auto"/>
          <w:kern w:val="0"/>
          <w:sz w:val="24"/>
          <w:szCs w:val="24"/>
          <w:lang w:val="en-US" w:eastAsia="zh-CN" w:bidi="zh-CN"/>
        </w:rPr>
      </w:pPr>
      <w:r>
        <w:rPr>
          <w:rFonts w:hint="eastAsia" w:asciiTheme="minorEastAsia" w:hAnsiTheme="minorEastAsia" w:eastAsiaTheme="minorEastAsia" w:cstheme="minorEastAsia"/>
          <w:color w:val="auto"/>
          <w:kern w:val="0"/>
          <w:sz w:val="24"/>
          <w:szCs w:val="24"/>
          <w:lang w:val="en-US" w:eastAsia="zh-CN" w:bidi="zh-CN"/>
        </w:rPr>
        <w:t>本模块主要介绍了健康管理生物学效应分析、健康管理卫生经济学分析及健康管理经济学评价原则等内容。</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232" w:firstLine="48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b w:val="0"/>
          <w:bCs/>
          <w:color w:val="auto"/>
          <w:kern w:val="0"/>
          <w:sz w:val="24"/>
          <w:szCs w:val="22"/>
          <w:lang w:val="en-US" w:eastAsia="zh-CN" w:bidi="zh-CN"/>
        </w:rPr>
        <w:t>考核知识点：</w:t>
      </w:r>
      <w:r>
        <w:rPr>
          <w:rFonts w:hint="eastAsia" w:asciiTheme="minorEastAsia" w:hAnsiTheme="minorEastAsia" w:eastAsiaTheme="minorEastAsia" w:cstheme="minorEastAsia"/>
          <w:color w:val="auto"/>
          <w:lang w:val="en-US" w:eastAsia="zh-CN"/>
        </w:rPr>
        <w:t>了解健康管理经济学评价的原则；熟悉常用的效应评价指标；掌握发病频率测量常用指标。</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232" w:firstLine="0" w:firstLineChars="0"/>
        <w:textAlignment w:val="auto"/>
        <w:rPr>
          <w:rFonts w:hint="eastAsia" w:asciiTheme="minorEastAsia" w:hAnsiTheme="minorEastAsia" w:eastAsiaTheme="minorEastAsia" w:cstheme="minorEastAsia"/>
          <w:b w:val="0"/>
          <w:bCs/>
          <w:color w:val="auto"/>
          <w:kern w:val="0"/>
          <w:sz w:val="24"/>
          <w:szCs w:val="22"/>
          <w:lang w:val="en-US" w:eastAsia="zh-CN" w:bidi="zh-CN"/>
        </w:rPr>
      </w:pPr>
      <w:r>
        <w:rPr>
          <w:rFonts w:hint="eastAsia" w:asciiTheme="minorEastAsia" w:hAnsiTheme="minorEastAsia" w:eastAsiaTheme="minorEastAsia" w:cstheme="minorEastAsia"/>
          <w:b w:val="0"/>
          <w:bCs/>
          <w:color w:val="auto"/>
          <w:kern w:val="0"/>
          <w:sz w:val="24"/>
          <w:szCs w:val="22"/>
          <w:lang w:val="en-US" w:eastAsia="zh-CN" w:bidi="zh-CN"/>
        </w:rPr>
        <w:t>（八）健康管理服务与营销</w:t>
      </w:r>
    </w:p>
    <w:p>
      <w:pPr>
        <w:pStyle w:val="3"/>
        <w:keepNext w:val="0"/>
        <w:keepLines w:val="0"/>
        <w:pageBreakBefore w:val="0"/>
        <w:numPr>
          <w:ilvl w:val="0"/>
          <w:numId w:val="0"/>
        </w:numPr>
        <w:kinsoku/>
        <w:wordWrap/>
        <w:overflowPunct/>
        <w:topLinePunct w:val="0"/>
        <w:autoSpaceDE w:val="0"/>
        <w:autoSpaceDN w:val="0"/>
        <w:bidi w:val="0"/>
        <w:adjustRightInd/>
        <w:snapToGrid/>
        <w:spacing w:before="0" w:line="360" w:lineRule="auto"/>
        <w:ind w:leftChars="0" w:right="232" w:rightChars="0" w:firstLine="48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kern w:val="0"/>
          <w:sz w:val="24"/>
          <w:szCs w:val="24"/>
          <w:lang w:val="en-US" w:eastAsia="zh-CN" w:bidi="zh-CN"/>
        </w:rPr>
        <w:t>本模块主要介绍了健康消费者的需求与动机、决策过程，健康管理服务的形式和特点、市场分析，以及健康管理服务营销的基本方法等内容</w:t>
      </w:r>
    </w:p>
    <w:p>
      <w:pPr>
        <w:pStyle w:val="3"/>
        <w:keepNext w:val="0"/>
        <w:keepLines w:val="0"/>
        <w:pageBreakBefore w:val="0"/>
        <w:numPr>
          <w:ilvl w:val="0"/>
          <w:numId w:val="0"/>
        </w:numPr>
        <w:kinsoku/>
        <w:wordWrap/>
        <w:overflowPunct/>
        <w:topLinePunct w:val="0"/>
        <w:autoSpaceDE w:val="0"/>
        <w:autoSpaceDN w:val="0"/>
        <w:bidi w:val="0"/>
        <w:adjustRightInd/>
        <w:snapToGrid/>
        <w:spacing w:before="0" w:line="360" w:lineRule="auto"/>
        <w:ind w:leftChars="0" w:right="232" w:rightChars="0" w:firstLine="48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b w:val="0"/>
          <w:bCs/>
          <w:color w:val="auto"/>
          <w:kern w:val="0"/>
          <w:sz w:val="24"/>
          <w:szCs w:val="22"/>
          <w:lang w:val="en-US" w:eastAsia="zh-CN" w:bidi="zh-CN"/>
        </w:rPr>
        <w:t>考核知识点：</w:t>
      </w:r>
      <w:r>
        <w:rPr>
          <w:rFonts w:hint="eastAsia" w:asciiTheme="minorEastAsia" w:hAnsiTheme="minorEastAsia" w:eastAsiaTheme="minorEastAsia" w:cstheme="minorEastAsia"/>
          <w:color w:val="auto"/>
          <w:lang w:val="en-US" w:eastAsia="zh-CN"/>
        </w:rPr>
        <w:t>了解消费者决策的主要内容及健康消费的动机特点；熟悉健康消费者需求的影响因素及服务营销的方法；掌握健康管理服务的形式及特点。</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0" w:right="232" w:rightChars="0"/>
        <w:textAlignment w:val="auto"/>
        <w:rPr>
          <w:rFonts w:hint="eastAsia" w:asciiTheme="minorEastAsia" w:hAnsiTheme="minorEastAsia" w:eastAsiaTheme="minorEastAsia" w:cstheme="minorEastAsia"/>
          <w:b w:val="0"/>
          <w:bCs/>
          <w:color w:val="auto"/>
          <w:kern w:val="0"/>
          <w:sz w:val="24"/>
          <w:szCs w:val="22"/>
          <w:lang w:val="en-US" w:eastAsia="zh-CN" w:bidi="zh-CN"/>
        </w:rPr>
      </w:pPr>
      <w:r>
        <w:rPr>
          <w:rFonts w:hint="eastAsia" w:asciiTheme="minorEastAsia" w:hAnsiTheme="minorEastAsia" w:eastAsiaTheme="minorEastAsia" w:cstheme="minorEastAsia"/>
          <w:b w:val="0"/>
          <w:bCs/>
          <w:color w:val="auto"/>
          <w:kern w:val="0"/>
          <w:sz w:val="24"/>
          <w:szCs w:val="22"/>
          <w:lang w:val="en-US" w:eastAsia="zh-CN" w:bidi="zh-CN"/>
        </w:rPr>
        <w:t>（九）健康管理与健康保险</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0" w:right="232" w:rightChars="0" w:firstLine="480" w:firstLineChars="200"/>
        <w:textAlignment w:val="auto"/>
        <w:rPr>
          <w:rFonts w:hint="eastAsia" w:asciiTheme="minorEastAsia" w:hAnsiTheme="minorEastAsia" w:eastAsiaTheme="minorEastAsia" w:cstheme="minorEastAsia"/>
          <w:color w:val="auto"/>
          <w:kern w:val="0"/>
          <w:sz w:val="24"/>
          <w:szCs w:val="24"/>
          <w:lang w:val="en-US" w:eastAsia="zh-CN" w:bidi="zh-CN"/>
        </w:rPr>
      </w:pPr>
      <w:r>
        <w:rPr>
          <w:rFonts w:hint="eastAsia" w:asciiTheme="minorEastAsia" w:hAnsiTheme="minorEastAsia" w:eastAsiaTheme="minorEastAsia" w:cstheme="minorEastAsia"/>
          <w:color w:val="auto"/>
          <w:kern w:val="0"/>
          <w:sz w:val="24"/>
          <w:szCs w:val="24"/>
          <w:lang w:val="en-US" w:eastAsia="zh-CN" w:bidi="zh-CN"/>
        </w:rPr>
        <w:t>本模块主要介绍了健康保险相关概念、健康保险的管理服务平台建设及健康管理运行模式，健康保险与健康管理的风险管理等内容。</w:t>
      </w:r>
    </w:p>
    <w:p>
      <w:pPr>
        <w:pStyle w:val="3"/>
        <w:keepNext w:val="0"/>
        <w:keepLines w:val="0"/>
        <w:pageBreakBefore w:val="0"/>
        <w:numPr>
          <w:ilvl w:val="0"/>
          <w:numId w:val="0"/>
        </w:numPr>
        <w:kinsoku/>
        <w:wordWrap/>
        <w:overflowPunct/>
        <w:topLinePunct w:val="0"/>
        <w:autoSpaceDE w:val="0"/>
        <w:autoSpaceDN w:val="0"/>
        <w:bidi w:val="0"/>
        <w:adjustRightInd/>
        <w:snapToGrid/>
        <w:spacing w:before="0" w:line="360" w:lineRule="auto"/>
        <w:ind w:leftChars="0" w:right="232" w:rightChars="0" w:firstLine="48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b w:val="0"/>
          <w:bCs/>
          <w:color w:val="auto"/>
          <w:kern w:val="0"/>
          <w:sz w:val="24"/>
          <w:szCs w:val="22"/>
          <w:lang w:val="en-US" w:eastAsia="zh-CN" w:bidi="zh-CN"/>
        </w:rPr>
        <w:t>考核知识点：</w:t>
      </w:r>
      <w:r>
        <w:rPr>
          <w:rFonts w:hint="eastAsia" w:asciiTheme="minorEastAsia" w:hAnsiTheme="minorEastAsia" w:eastAsiaTheme="minorEastAsia" w:cstheme="minorEastAsia"/>
          <w:color w:val="auto"/>
          <w:lang w:val="en-US" w:eastAsia="zh-CN"/>
        </w:rPr>
        <w:t>了解健康管理服务平台建设，熟悉社会医疗保险的概念及特点；掌握健康保险的概念及分类。</w:t>
      </w:r>
    </w:p>
    <w:p>
      <w:pPr>
        <w:pStyle w:val="3"/>
        <w:keepNext w:val="0"/>
        <w:keepLines w:val="0"/>
        <w:pageBreakBefore w:val="0"/>
        <w:numPr>
          <w:ilvl w:val="0"/>
          <w:numId w:val="0"/>
        </w:numPr>
        <w:kinsoku/>
        <w:wordWrap/>
        <w:overflowPunct/>
        <w:topLinePunct w:val="0"/>
        <w:autoSpaceDE w:val="0"/>
        <w:autoSpaceDN w:val="0"/>
        <w:bidi w:val="0"/>
        <w:adjustRightInd/>
        <w:snapToGrid/>
        <w:spacing w:before="0" w:line="360" w:lineRule="auto"/>
        <w:ind w:leftChars="0" w:right="232" w:rightChars="0"/>
        <w:textAlignment w:val="auto"/>
        <w:rPr>
          <w:rFonts w:hint="eastAsia" w:asciiTheme="minorEastAsia" w:hAnsiTheme="minorEastAsia" w:eastAsiaTheme="minorEastAsia" w:cstheme="minorEastAsia"/>
          <w:b w:val="0"/>
          <w:bCs w:val="0"/>
          <w:color w:val="auto"/>
          <w:kern w:val="0"/>
          <w:sz w:val="24"/>
          <w:szCs w:val="22"/>
          <w:lang w:val="en-US" w:eastAsia="zh-CN" w:bidi="zh-CN"/>
        </w:rPr>
      </w:pPr>
      <w:r>
        <w:rPr>
          <w:rFonts w:hint="eastAsia" w:asciiTheme="minorEastAsia" w:hAnsiTheme="minorEastAsia" w:eastAsiaTheme="minorEastAsia" w:cstheme="minorEastAsia"/>
          <w:b w:val="0"/>
          <w:bCs w:val="0"/>
          <w:color w:val="auto"/>
          <w:lang w:val="en-US" w:eastAsia="zh-CN"/>
        </w:rPr>
        <w:t>（十）</w:t>
      </w:r>
      <w:r>
        <w:rPr>
          <w:rFonts w:hint="eastAsia" w:asciiTheme="minorEastAsia" w:hAnsiTheme="minorEastAsia" w:eastAsiaTheme="minorEastAsia" w:cstheme="minorEastAsia"/>
          <w:b w:val="0"/>
          <w:bCs w:val="0"/>
          <w:color w:val="auto"/>
          <w:kern w:val="0"/>
          <w:sz w:val="24"/>
          <w:szCs w:val="22"/>
          <w:lang w:val="en-US" w:eastAsia="zh-CN" w:bidi="zh-CN"/>
        </w:rPr>
        <w:t>膳食营养与健康</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0" w:right="232" w:rightChars="0" w:firstLine="480" w:firstLineChars="200"/>
        <w:textAlignment w:val="auto"/>
        <w:rPr>
          <w:rFonts w:hint="eastAsia" w:asciiTheme="minorEastAsia" w:hAnsiTheme="minorEastAsia" w:eastAsiaTheme="minorEastAsia" w:cstheme="minorEastAsia"/>
          <w:color w:val="auto"/>
          <w:kern w:val="0"/>
          <w:sz w:val="24"/>
          <w:szCs w:val="24"/>
          <w:lang w:val="en-US" w:eastAsia="zh-CN" w:bidi="zh-CN"/>
        </w:rPr>
      </w:pPr>
      <w:r>
        <w:rPr>
          <w:rFonts w:hint="eastAsia" w:asciiTheme="minorEastAsia" w:hAnsiTheme="minorEastAsia" w:eastAsiaTheme="minorEastAsia" w:cstheme="minorEastAsia"/>
          <w:color w:val="auto"/>
          <w:kern w:val="0"/>
          <w:sz w:val="24"/>
          <w:szCs w:val="24"/>
          <w:lang w:val="en-US" w:eastAsia="zh-CN" w:bidi="zh-CN"/>
        </w:rPr>
        <w:t>本模块主要介绍了人体需要的营养素，膳食中主要的食物种类与营养特点，合理营养与平衡膳食配膳方法，常见慢性疾病的膳食指导等内容。</w:t>
      </w:r>
    </w:p>
    <w:p>
      <w:pPr>
        <w:pStyle w:val="3"/>
        <w:keepNext w:val="0"/>
        <w:keepLines w:val="0"/>
        <w:pageBreakBefore w:val="0"/>
        <w:numPr>
          <w:ilvl w:val="0"/>
          <w:numId w:val="0"/>
        </w:numPr>
        <w:kinsoku/>
        <w:wordWrap/>
        <w:overflowPunct/>
        <w:topLinePunct w:val="0"/>
        <w:autoSpaceDE w:val="0"/>
        <w:autoSpaceDN w:val="0"/>
        <w:bidi w:val="0"/>
        <w:adjustRightInd/>
        <w:snapToGrid/>
        <w:spacing w:before="0" w:line="360" w:lineRule="auto"/>
        <w:ind w:right="232" w:rightChars="0" w:firstLine="48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b w:val="0"/>
          <w:bCs/>
          <w:color w:val="auto"/>
          <w:kern w:val="0"/>
          <w:sz w:val="24"/>
          <w:szCs w:val="22"/>
          <w:lang w:val="en-US" w:eastAsia="zh-CN" w:bidi="zh-CN"/>
        </w:rPr>
        <w:t>考核知识点：</w:t>
      </w:r>
      <w:r>
        <w:rPr>
          <w:rFonts w:hint="eastAsia" w:asciiTheme="minorEastAsia" w:hAnsiTheme="minorEastAsia" w:eastAsiaTheme="minorEastAsia" w:cstheme="minorEastAsia"/>
          <w:color w:val="auto"/>
          <w:lang w:val="en-US" w:eastAsia="zh-CN"/>
        </w:rPr>
        <w:t>了解痛风的膳食指导；熟悉膳食营养素的种类及各营养素的生理功能；掌握膳食食物种类及各类食物的营养特点，以及高血压、糖尿病的膳食指导。</w:t>
      </w:r>
    </w:p>
    <w:p>
      <w:pPr>
        <w:pStyle w:val="3"/>
        <w:keepNext w:val="0"/>
        <w:keepLines w:val="0"/>
        <w:pageBreakBefore w:val="0"/>
        <w:numPr>
          <w:ilvl w:val="0"/>
          <w:numId w:val="0"/>
        </w:numPr>
        <w:kinsoku/>
        <w:wordWrap/>
        <w:overflowPunct/>
        <w:topLinePunct w:val="0"/>
        <w:autoSpaceDE w:val="0"/>
        <w:autoSpaceDN w:val="0"/>
        <w:bidi w:val="0"/>
        <w:adjustRightInd/>
        <w:snapToGrid/>
        <w:spacing w:before="0" w:line="360" w:lineRule="auto"/>
        <w:ind w:right="232" w:rightChars="0"/>
        <w:textAlignment w:val="auto"/>
        <w:rPr>
          <w:rFonts w:hint="eastAsia" w:asciiTheme="minorEastAsia" w:hAnsiTheme="minorEastAsia" w:eastAsiaTheme="minorEastAsia" w:cstheme="minorEastAsia"/>
          <w:b w:val="0"/>
          <w:bCs/>
          <w:color w:val="auto"/>
          <w:kern w:val="0"/>
          <w:sz w:val="24"/>
          <w:szCs w:val="22"/>
          <w:lang w:val="en-US" w:eastAsia="zh-CN" w:bidi="zh-CN"/>
        </w:rPr>
      </w:pPr>
      <w:r>
        <w:rPr>
          <w:rFonts w:hint="eastAsia" w:asciiTheme="minorEastAsia" w:hAnsiTheme="minorEastAsia" w:eastAsiaTheme="minorEastAsia" w:cstheme="minorEastAsia"/>
          <w:b w:val="0"/>
          <w:bCs/>
          <w:color w:val="auto"/>
          <w:kern w:val="0"/>
          <w:sz w:val="24"/>
          <w:szCs w:val="22"/>
          <w:lang w:val="en-US" w:eastAsia="zh-CN" w:bidi="zh-CN"/>
        </w:rPr>
        <w:t>（十一）运动与健康</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0" w:right="232" w:rightChars="0" w:firstLine="480" w:firstLineChars="200"/>
        <w:textAlignment w:val="auto"/>
        <w:rPr>
          <w:rFonts w:hint="eastAsia" w:asciiTheme="minorEastAsia" w:hAnsiTheme="minorEastAsia" w:eastAsiaTheme="minorEastAsia" w:cstheme="minorEastAsia"/>
          <w:color w:val="auto"/>
          <w:kern w:val="0"/>
          <w:sz w:val="24"/>
          <w:szCs w:val="24"/>
          <w:lang w:val="en-US" w:eastAsia="zh-CN" w:bidi="zh-CN"/>
        </w:rPr>
      </w:pPr>
      <w:r>
        <w:rPr>
          <w:rFonts w:hint="eastAsia" w:asciiTheme="minorEastAsia" w:hAnsiTheme="minorEastAsia" w:eastAsiaTheme="minorEastAsia" w:cstheme="minorEastAsia"/>
          <w:color w:val="auto"/>
          <w:kern w:val="0"/>
          <w:sz w:val="24"/>
          <w:szCs w:val="24"/>
          <w:lang w:val="en-US" w:eastAsia="zh-CN" w:bidi="zh-CN"/>
        </w:rPr>
        <w:t>本模块主要介绍了运动与健康的关系，运动类型及其活动水平的测量方法以及常见慢性病的运动处方等内容，</w:t>
      </w:r>
    </w:p>
    <w:p>
      <w:pPr>
        <w:pStyle w:val="3"/>
        <w:keepNext w:val="0"/>
        <w:keepLines w:val="0"/>
        <w:pageBreakBefore w:val="0"/>
        <w:numPr>
          <w:ilvl w:val="0"/>
          <w:numId w:val="0"/>
        </w:numPr>
        <w:kinsoku/>
        <w:wordWrap/>
        <w:overflowPunct/>
        <w:topLinePunct w:val="0"/>
        <w:autoSpaceDE w:val="0"/>
        <w:autoSpaceDN w:val="0"/>
        <w:bidi w:val="0"/>
        <w:adjustRightInd/>
        <w:snapToGrid/>
        <w:spacing w:before="0" w:line="360" w:lineRule="auto"/>
        <w:ind w:right="232" w:rightChars="0" w:firstLine="48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b w:val="0"/>
          <w:bCs/>
          <w:color w:val="auto"/>
          <w:kern w:val="0"/>
          <w:sz w:val="24"/>
          <w:szCs w:val="22"/>
          <w:lang w:val="en-US" w:eastAsia="zh-CN" w:bidi="zh-CN"/>
        </w:rPr>
        <w:t>考核知识点：</w:t>
      </w:r>
      <w:r>
        <w:rPr>
          <w:rFonts w:hint="eastAsia" w:asciiTheme="minorEastAsia" w:hAnsiTheme="minorEastAsia" w:eastAsiaTheme="minorEastAsia" w:cstheme="minorEastAsia"/>
          <w:color w:val="auto"/>
          <w:lang w:val="en-US" w:eastAsia="zh-CN"/>
        </w:rPr>
        <w:t>了解身体运动活动水平的测定指标；熟悉运动的概念、类型、作用；掌握高血压、骨质疏松的运动处方。</w:t>
      </w:r>
    </w:p>
    <w:p>
      <w:pPr>
        <w:pStyle w:val="3"/>
        <w:keepNext w:val="0"/>
        <w:keepLines w:val="0"/>
        <w:pageBreakBefore w:val="0"/>
        <w:numPr>
          <w:ilvl w:val="0"/>
          <w:numId w:val="0"/>
        </w:numPr>
        <w:kinsoku/>
        <w:wordWrap/>
        <w:overflowPunct/>
        <w:topLinePunct w:val="0"/>
        <w:autoSpaceDE w:val="0"/>
        <w:autoSpaceDN w:val="0"/>
        <w:bidi w:val="0"/>
        <w:adjustRightInd/>
        <w:snapToGrid/>
        <w:spacing w:before="0" w:line="360" w:lineRule="auto"/>
        <w:ind w:right="232" w:rightChars="0"/>
        <w:textAlignment w:val="auto"/>
        <w:rPr>
          <w:rFonts w:hint="eastAsia" w:asciiTheme="minorEastAsia" w:hAnsiTheme="minorEastAsia" w:eastAsiaTheme="minorEastAsia" w:cstheme="minorEastAsia"/>
          <w:b w:val="0"/>
          <w:bCs w:val="0"/>
          <w:color w:val="auto"/>
          <w:kern w:val="0"/>
          <w:sz w:val="24"/>
          <w:szCs w:val="22"/>
          <w:lang w:val="en-US" w:eastAsia="zh-CN" w:bidi="zh-CN"/>
        </w:rPr>
      </w:pPr>
      <w:r>
        <w:rPr>
          <w:rFonts w:hint="eastAsia" w:asciiTheme="minorEastAsia" w:hAnsiTheme="minorEastAsia" w:eastAsiaTheme="minorEastAsia" w:cstheme="minorEastAsia"/>
          <w:b w:val="0"/>
          <w:bCs w:val="0"/>
          <w:color w:val="auto"/>
          <w:lang w:val="en-US" w:eastAsia="zh-CN"/>
        </w:rPr>
        <w:t>（十二）</w:t>
      </w:r>
      <w:r>
        <w:rPr>
          <w:rFonts w:hint="eastAsia" w:asciiTheme="minorEastAsia" w:hAnsiTheme="minorEastAsia" w:eastAsiaTheme="minorEastAsia" w:cstheme="minorEastAsia"/>
          <w:b w:val="0"/>
          <w:bCs w:val="0"/>
          <w:color w:val="auto"/>
          <w:kern w:val="0"/>
          <w:sz w:val="24"/>
          <w:szCs w:val="22"/>
          <w:lang w:val="en-US" w:eastAsia="zh-CN" w:bidi="zh-CN"/>
        </w:rPr>
        <w:t>心理健康与咨询</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232" w:rightChars="0" w:firstLine="480" w:firstLineChars="200"/>
        <w:textAlignment w:val="auto"/>
        <w:rPr>
          <w:rFonts w:hint="eastAsia" w:asciiTheme="minorEastAsia" w:hAnsiTheme="minorEastAsia" w:eastAsiaTheme="minorEastAsia" w:cstheme="minorEastAsia"/>
          <w:color w:val="auto"/>
          <w:kern w:val="0"/>
          <w:sz w:val="24"/>
          <w:szCs w:val="24"/>
          <w:lang w:val="en-US" w:eastAsia="zh-CN" w:bidi="zh-CN"/>
        </w:rPr>
      </w:pPr>
      <w:r>
        <w:rPr>
          <w:rFonts w:hint="eastAsia" w:asciiTheme="minorEastAsia" w:hAnsiTheme="minorEastAsia" w:eastAsiaTheme="minorEastAsia" w:cstheme="minorEastAsia"/>
          <w:color w:val="auto"/>
          <w:kern w:val="0"/>
          <w:sz w:val="24"/>
          <w:szCs w:val="24"/>
          <w:lang w:val="en-US" w:eastAsia="zh-CN" w:bidi="zh-CN"/>
        </w:rPr>
        <w:t>本模块主要介绍了心理健康的概念及标准，常见心理疾病与心理评估，常见疾病的心理特征等内容。</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232" w:rightChars="0" w:firstLine="480" w:firstLineChars="20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b w:val="0"/>
          <w:bCs/>
          <w:color w:val="auto"/>
          <w:kern w:val="0"/>
          <w:sz w:val="24"/>
          <w:szCs w:val="22"/>
          <w:lang w:val="en-US" w:eastAsia="zh-CN" w:bidi="zh-CN"/>
        </w:rPr>
        <w:t>考核知识点：</w:t>
      </w:r>
      <w:r>
        <w:rPr>
          <w:rFonts w:hint="eastAsia" w:asciiTheme="minorEastAsia" w:hAnsiTheme="minorEastAsia" w:eastAsiaTheme="minorEastAsia" w:cstheme="minorEastAsia"/>
          <w:color w:val="auto"/>
          <w:lang w:val="en-US" w:eastAsia="zh-CN"/>
        </w:rPr>
        <w:t>了解心理干预常用的方法；熟悉心理咨询的概念、特点；掌握心理健康的概念、特点及判断原则。</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232" w:rightChars="0" w:firstLine="480" w:firstLineChars="200"/>
        <w:textAlignment w:val="auto"/>
        <w:rPr>
          <w:rFonts w:hint="eastAsia" w:asciiTheme="minorEastAsia" w:hAnsiTheme="minorEastAsia" w:eastAsiaTheme="minorEastAsia" w:cstheme="minorEastAsia"/>
          <w:color w:val="auto"/>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leftChars="-153" w:right="5064" w:rightChars="0" w:firstLine="241" w:firstLineChars="100"/>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三、</w:t>
      </w:r>
      <w:r>
        <w:rPr>
          <w:rFonts w:hint="eastAsia" w:asciiTheme="minorEastAsia" w:hAnsiTheme="minorEastAsia" w:eastAsiaTheme="minorEastAsia" w:cstheme="minorEastAsia"/>
          <w:b/>
          <w:color w:val="auto"/>
          <w:sz w:val="24"/>
          <w:szCs w:val="24"/>
          <w:lang w:eastAsia="zh-CN"/>
        </w:rPr>
        <w:t>补充说明</w:t>
      </w:r>
      <w:r>
        <w:rPr>
          <w:rFonts w:hint="eastAsia" w:asciiTheme="minorEastAsia" w:hAnsiTheme="minorEastAsia" w:eastAsiaTheme="minorEastAsia" w:cstheme="minorEastAsia"/>
          <w:b/>
          <w:color w:val="auto"/>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before="0" w:line="360" w:lineRule="auto"/>
        <w:ind w:right="5064"/>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2"/>
          <w:sz w:val="24"/>
          <w:szCs w:val="24"/>
          <w:lang w:val="en-US"/>
        </w:rPr>
        <w:t>1.考</w:t>
      </w:r>
      <w:r>
        <w:rPr>
          <w:rFonts w:hint="eastAsia" w:asciiTheme="minorEastAsia" w:hAnsiTheme="minorEastAsia" w:eastAsiaTheme="minorEastAsia" w:cstheme="minorEastAsia"/>
          <w:color w:val="auto"/>
          <w:spacing w:val="-2"/>
          <w:sz w:val="24"/>
          <w:szCs w:val="24"/>
        </w:rPr>
        <w:t>试</w:t>
      </w:r>
      <w:r>
        <w:rPr>
          <w:rFonts w:hint="eastAsia" w:asciiTheme="minorEastAsia" w:hAnsiTheme="minorEastAsia" w:eastAsiaTheme="minorEastAsia" w:cstheme="minorEastAsia"/>
          <w:color w:val="auto"/>
          <w:spacing w:val="-2"/>
          <w:sz w:val="24"/>
          <w:szCs w:val="24"/>
          <w:lang w:eastAsia="zh-CN"/>
        </w:rPr>
        <w:t>形式</w:t>
      </w:r>
      <w:r>
        <w:rPr>
          <w:rFonts w:hint="eastAsia" w:asciiTheme="minorEastAsia" w:hAnsiTheme="minorEastAsia" w:eastAsiaTheme="minorEastAsia" w:cstheme="minorEastAsia"/>
          <w:color w:val="auto"/>
          <w:spacing w:val="-2"/>
          <w:sz w:val="24"/>
          <w:szCs w:val="24"/>
        </w:rPr>
        <w:t>：笔试，闭卷</w:t>
      </w:r>
    </w:p>
    <w:p>
      <w:pPr>
        <w:pStyle w:val="3"/>
        <w:keepNext w:val="0"/>
        <w:keepLines w:val="0"/>
        <w:pageBreakBefore w:val="0"/>
        <w:numPr>
          <w:ilvl w:val="0"/>
          <w:numId w:val="0"/>
        </w:numPr>
        <w:kinsoku/>
        <w:wordWrap/>
        <w:overflowPunct/>
        <w:topLinePunct w:val="0"/>
        <w:autoSpaceDE w:val="0"/>
        <w:autoSpaceDN w:val="0"/>
        <w:bidi w:val="0"/>
        <w:adjustRightInd/>
        <w:snapToGrid/>
        <w:spacing w:before="0" w:line="360" w:lineRule="auto"/>
        <w:ind w:leftChars="0" w:right="232" w:rightChars="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2.试卷总分：150分</w:t>
      </w:r>
    </w:p>
    <w:p>
      <w:pPr>
        <w:pStyle w:val="3"/>
        <w:keepNext w:val="0"/>
        <w:keepLines w:val="0"/>
        <w:pageBreakBefore w:val="0"/>
        <w:numPr>
          <w:ilvl w:val="0"/>
          <w:numId w:val="0"/>
        </w:numPr>
        <w:kinsoku/>
        <w:wordWrap/>
        <w:overflowPunct/>
        <w:topLinePunct w:val="0"/>
        <w:autoSpaceDE w:val="0"/>
        <w:autoSpaceDN w:val="0"/>
        <w:bidi w:val="0"/>
        <w:adjustRightInd/>
        <w:snapToGrid/>
        <w:spacing w:before="0" w:line="360" w:lineRule="auto"/>
        <w:ind w:leftChars="0" w:right="232" w:rightChars="0"/>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3.试题类型：一般包括选择题、填空题、名词解释、简答题，案例分析题等</w:t>
      </w:r>
      <w:bookmarkStart w:id="0" w:name="_GoBack"/>
      <w:bookmarkEnd w:id="0"/>
      <w:r>
        <w:rPr>
          <w:rFonts w:hint="eastAsia" w:asciiTheme="minorEastAsia" w:hAnsiTheme="minorEastAsia" w:eastAsiaTheme="minorEastAsia" w:cstheme="minorEastAsia"/>
          <w:color w:val="auto"/>
          <w:lang w:val="en-US" w:eastAsia="zh-CN"/>
        </w:rPr>
        <w:t>。</w:t>
      </w:r>
    </w:p>
    <w:p>
      <w:pPr>
        <w:pStyle w:val="11"/>
        <w:keepNext w:val="0"/>
        <w:keepLines w:val="0"/>
        <w:pageBreakBefore w:val="0"/>
        <w:numPr>
          <w:ilvl w:val="0"/>
          <w:numId w:val="0"/>
        </w:numPr>
        <w:tabs>
          <w:tab w:val="left" w:pos="959"/>
        </w:tabs>
        <w:kinsoku/>
        <w:wordWrap/>
        <w:overflowPunct/>
        <w:topLinePunct w:val="0"/>
        <w:autoSpaceDE w:val="0"/>
        <w:autoSpaceDN w:val="0"/>
        <w:bidi w:val="0"/>
        <w:adjustRightInd/>
        <w:snapToGrid/>
        <w:spacing w:before="0" w:after="0" w:line="360" w:lineRule="auto"/>
        <w:ind w:right="232" w:rightChars="0"/>
        <w:jc w:val="left"/>
        <w:textAlignment w:val="auto"/>
        <w:rPr>
          <w:rFonts w:hint="eastAsia" w:asciiTheme="minorEastAsia" w:hAnsiTheme="minorEastAsia" w:eastAsiaTheme="minorEastAsia" w:cstheme="minorEastAsia"/>
          <w:color w:val="auto"/>
          <w:sz w:val="27"/>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232" w:rightChars="0"/>
        <w:textAlignment w:val="auto"/>
        <w:rPr>
          <w:rFonts w:hint="eastAsia" w:asciiTheme="minorEastAsia" w:hAnsiTheme="minorEastAsia" w:eastAsiaTheme="minorEastAsia" w:cstheme="minorEastAsia"/>
          <w:color w:val="auto"/>
          <w:spacing w:val="3"/>
          <w:sz w:val="24"/>
          <w:szCs w:val="22"/>
          <w:lang w:val="zh-CN" w:eastAsia="zh-CN" w:bidi="zh-CN"/>
        </w:rPr>
      </w:pPr>
    </w:p>
    <w:p>
      <w:pPr>
        <w:pStyle w:val="3"/>
        <w:keepNext w:val="0"/>
        <w:keepLines w:val="0"/>
        <w:pageBreakBefore w:val="0"/>
        <w:kinsoku/>
        <w:wordWrap/>
        <w:overflowPunct/>
        <w:topLinePunct w:val="0"/>
        <w:autoSpaceDE w:val="0"/>
        <w:autoSpaceDN w:val="0"/>
        <w:bidi w:val="0"/>
        <w:adjustRightInd/>
        <w:snapToGrid/>
        <w:spacing w:before="0" w:line="360" w:lineRule="auto"/>
        <w:ind w:right="90" w:rightChars="0" w:firstLine="4800" w:firstLineChars="2000"/>
        <w:textAlignment w:val="auto"/>
        <w:rPr>
          <w:rFonts w:hint="eastAsia" w:asciiTheme="minorEastAsia" w:hAnsiTheme="minorEastAsia" w:eastAsiaTheme="minorEastAsia" w:cstheme="minorEastAsia"/>
          <w:color w:val="auto"/>
          <w:lang w:eastAsia="zh-CN"/>
        </w:rPr>
      </w:pPr>
      <w:r>
        <w:rPr>
          <w:rFonts w:hint="eastAsia" w:asciiTheme="minorEastAsia" w:hAnsiTheme="minorEastAsia" w:eastAsiaTheme="minorEastAsia" w:cstheme="minorEastAsia"/>
          <w:color w:val="auto"/>
        </w:rPr>
        <w:t>二○二○年</w:t>
      </w:r>
      <w:r>
        <w:rPr>
          <w:rFonts w:hint="eastAsia" w:asciiTheme="minorEastAsia" w:hAnsiTheme="minorEastAsia" w:eastAsiaTheme="minorEastAsia" w:cstheme="minorEastAsia"/>
          <w:color w:val="auto"/>
          <w:lang w:val="en-US" w:eastAsia="zh-CN"/>
        </w:rPr>
        <w:t>三</w:t>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lang w:val="en-US" w:eastAsia="zh-CN"/>
        </w:rPr>
        <w:t>二十九</w:t>
      </w:r>
      <w:r>
        <w:rPr>
          <w:rFonts w:hint="eastAsia" w:asciiTheme="minorEastAsia" w:hAnsiTheme="minorEastAsia" w:eastAsiaTheme="minorEastAsia" w:cstheme="minorEastAsia"/>
          <w:color w:val="auto"/>
          <w:lang w:eastAsia="zh-CN"/>
        </w:rPr>
        <w:t>日</w:t>
      </w:r>
    </w:p>
    <w:sectPr>
      <w:pgSz w:w="11910" w:h="16840"/>
      <w:pgMar w:top="1500" w:right="156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E4DD4"/>
    <w:rsid w:val="0185481D"/>
    <w:rsid w:val="05A109F4"/>
    <w:rsid w:val="05AC6692"/>
    <w:rsid w:val="094F6D58"/>
    <w:rsid w:val="0BFE0E41"/>
    <w:rsid w:val="0F416118"/>
    <w:rsid w:val="10FC3C53"/>
    <w:rsid w:val="11EE0C9B"/>
    <w:rsid w:val="14344A69"/>
    <w:rsid w:val="152658F4"/>
    <w:rsid w:val="16257A5C"/>
    <w:rsid w:val="186464D9"/>
    <w:rsid w:val="1A210655"/>
    <w:rsid w:val="1A536FBA"/>
    <w:rsid w:val="1C383B04"/>
    <w:rsid w:val="1D3E0043"/>
    <w:rsid w:val="24C84079"/>
    <w:rsid w:val="25975158"/>
    <w:rsid w:val="26335FFA"/>
    <w:rsid w:val="2C8B39AF"/>
    <w:rsid w:val="2C940A12"/>
    <w:rsid w:val="2CA66507"/>
    <w:rsid w:val="34D44EB3"/>
    <w:rsid w:val="365414F4"/>
    <w:rsid w:val="370A25FC"/>
    <w:rsid w:val="37671CB3"/>
    <w:rsid w:val="3794794F"/>
    <w:rsid w:val="387070CF"/>
    <w:rsid w:val="389D29D2"/>
    <w:rsid w:val="3A241142"/>
    <w:rsid w:val="3A586BF8"/>
    <w:rsid w:val="3A8D32A5"/>
    <w:rsid w:val="3B5C519E"/>
    <w:rsid w:val="3C5454E7"/>
    <w:rsid w:val="3D331BC3"/>
    <w:rsid w:val="3E1D4B1E"/>
    <w:rsid w:val="3E4036D4"/>
    <w:rsid w:val="3EBF2057"/>
    <w:rsid w:val="3FE3442D"/>
    <w:rsid w:val="40C17106"/>
    <w:rsid w:val="40E60AEC"/>
    <w:rsid w:val="41926F6E"/>
    <w:rsid w:val="42303EE0"/>
    <w:rsid w:val="42922D3F"/>
    <w:rsid w:val="42D341ED"/>
    <w:rsid w:val="44F01EB8"/>
    <w:rsid w:val="4A247B1C"/>
    <w:rsid w:val="4AB74238"/>
    <w:rsid w:val="4C4621BC"/>
    <w:rsid w:val="4E112FB9"/>
    <w:rsid w:val="4E1C790B"/>
    <w:rsid w:val="503B5BA9"/>
    <w:rsid w:val="516B11F7"/>
    <w:rsid w:val="53405527"/>
    <w:rsid w:val="56EA4469"/>
    <w:rsid w:val="5E3C6021"/>
    <w:rsid w:val="61785C8A"/>
    <w:rsid w:val="646445B1"/>
    <w:rsid w:val="66E824E3"/>
    <w:rsid w:val="67C941AB"/>
    <w:rsid w:val="68B1076E"/>
    <w:rsid w:val="69A960AC"/>
    <w:rsid w:val="6A3518C9"/>
    <w:rsid w:val="6CE05A59"/>
    <w:rsid w:val="6D5B7F81"/>
    <w:rsid w:val="6D972593"/>
    <w:rsid w:val="6E4A76A8"/>
    <w:rsid w:val="70617D94"/>
    <w:rsid w:val="710C2451"/>
    <w:rsid w:val="71105CC2"/>
    <w:rsid w:val="738A3D24"/>
    <w:rsid w:val="78E52A0F"/>
    <w:rsid w:val="7F3A3C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362" w:lineRule="exact"/>
      <w:ind w:left="589"/>
      <w:outlineLvl w:val="1"/>
    </w:pPr>
    <w:rPr>
      <w:rFonts w:ascii="Microsoft JhengHei" w:hAnsi="Microsoft JhengHei" w:eastAsia="Microsoft JhengHei" w:cs="Microsoft JhengHei"/>
      <w:b/>
      <w:bCs/>
      <w:sz w:val="24"/>
      <w:szCs w:val="24"/>
      <w:lang w:val="zh-CN" w:eastAsia="zh-CN" w:bidi="zh-CN"/>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597"/>
    </w:pPr>
    <w:rPr>
      <w:rFonts w:ascii="宋体" w:hAnsi="宋体" w:eastAsia="宋体" w:cs="宋体"/>
      <w:sz w:val="24"/>
      <w:szCs w:val="24"/>
      <w:lang w:val="zh-CN" w:eastAsia="zh-CN" w:bidi="zh-CN"/>
    </w:rPr>
  </w:style>
  <w:style w:type="paragraph" w:styleId="4">
    <w:name w:val="Plain Text"/>
    <w:basedOn w:val="1"/>
    <w:qFormat/>
    <w:uiPriority w:val="99"/>
    <w:rPr>
      <w:rFonts w:ascii="宋体" w:hAnsi="Courier New"/>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117" w:firstLine="480"/>
    </w:pPr>
    <w:rPr>
      <w:rFonts w:ascii="宋体" w:hAnsi="宋体" w:eastAsia="宋体" w:cs="宋体"/>
      <w:lang w:val="zh-CN" w:eastAsia="zh-CN" w:bidi="zh-CN"/>
    </w:rPr>
  </w:style>
  <w:style w:type="paragraph" w:customStyle="1" w:styleId="12">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ScaleCrop>false</ScaleCrop>
  <LinksUpToDate>false</LinksUpToDate>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2020-02-28T05:35:00Z</dcterms:created>
  <dc:creator>win7</dc:creator>
  <cp:lastModifiedBy>Administrator</cp:lastModifiedBy>
  <dcterms:modified xsi:type="dcterms:W3CDTF">2020-04-17T02:53:15Z</dcterms:modified>
  <dc:title>&lt;4D6963726F736F667420576F7264202D2032303138D7A8C9FDB1BEA1B6B8DFB5C8CAFDD1A7A3A8D2BBA3A9A1B7BFCEB3CCBFBCCAD4B4F3B8D92E646F63&gt;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2018-04-25T00:00:00Z</vt:filetime>
  </property>
  <property fmtid="{D5CDD505-2E9C-101B-9397-08002B2CF9AE}" pid="3" name="Creator">
    <vt:lpwstr>PScript5.dll Version 5.2.2</vt:lpwstr>
  </property>
  <property fmtid="{D5CDD505-2E9C-101B-9397-08002B2CF9AE}" pid="4" name="LastSaved">
    <vt:filetime>2020-02-28T00:00:00Z</vt:filetime>
  </property>
  <property fmtid="{D5CDD505-2E9C-101B-9397-08002B2CF9AE}" pid="5" name="KSOProductBuildVer">
    <vt:lpwstr>2052-11.1.0.9584</vt:lpwstr>
  </property>
</Properties>
</file>